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B55FF4">
        <w:rPr>
          <w:rFonts w:ascii="Arial" w:hAnsi="Arial" w:cs="Arial"/>
          <w:b/>
          <w:bCs/>
        </w:rPr>
        <w:t>ATA DE REGISTRO DE PREÇOS Nº</w:t>
      </w:r>
      <w:r>
        <w:rPr>
          <w:rFonts w:ascii="Arial" w:hAnsi="Arial" w:cs="Arial"/>
          <w:b/>
          <w:bCs/>
        </w:rPr>
        <w:t>11</w:t>
      </w:r>
      <w:r w:rsidRPr="00B55FF4">
        <w:rPr>
          <w:rFonts w:ascii="Arial" w:hAnsi="Arial" w:cs="Arial"/>
          <w:b/>
          <w:bCs/>
        </w:rPr>
        <w:t xml:space="preserve"> /</w:t>
      </w:r>
      <w:r>
        <w:rPr>
          <w:rFonts w:ascii="Arial" w:hAnsi="Arial" w:cs="Arial"/>
          <w:b/>
          <w:bCs/>
        </w:rPr>
        <w:t>2018</w:t>
      </w:r>
      <w:r w:rsidRPr="00B55FF4">
        <w:rPr>
          <w:rFonts w:ascii="Arial" w:hAnsi="Arial" w:cs="Arial"/>
          <w:b/>
          <w:bCs/>
        </w:rPr>
        <w:t xml:space="preserve"> </w:t>
      </w:r>
    </w:p>
    <w:p w:rsidR="00955F0C" w:rsidRPr="00B55FF4" w:rsidRDefault="00955F0C" w:rsidP="00955F0C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Arial" w:hAnsi="Arial" w:cs="Arial"/>
          <w:b/>
          <w:bCs/>
        </w:rPr>
      </w:pPr>
      <w:r w:rsidRPr="00B55FF4">
        <w:rPr>
          <w:rFonts w:ascii="Arial" w:hAnsi="Arial" w:cs="Arial"/>
          <w:b/>
          <w:bCs/>
        </w:rPr>
        <w:t xml:space="preserve">PREGÃO PARA REGISTRO DE PREÇOS Nº </w:t>
      </w:r>
      <w:r>
        <w:rPr>
          <w:rFonts w:ascii="Arial" w:hAnsi="Arial" w:cs="Arial"/>
          <w:b/>
          <w:bCs/>
        </w:rPr>
        <w:t>6</w:t>
      </w:r>
      <w:r w:rsidRPr="00B55FF4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B55FF4">
        <w:rPr>
          <w:rFonts w:ascii="Arial" w:hAnsi="Arial" w:cs="Arial"/>
          <w:b/>
          <w:bCs/>
        </w:rPr>
        <w:t xml:space="preserve">PROCESSO Nº </w:t>
      </w:r>
      <w:r>
        <w:rPr>
          <w:rFonts w:ascii="Arial" w:hAnsi="Arial" w:cs="Arial"/>
          <w:b/>
          <w:bCs/>
        </w:rPr>
        <w:t>14</w:t>
      </w:r>
      <w:r w:rsidRPr="00B55FF4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08:30</w:t>
      </w:r>
      <w:r w:rsidRPr="00B55FF4">
        <w:rPr>
          <w:rFonts w:ascii="Arial" w:hAnsi="Arial" w:cs="Arial"/>
        </w:rPr>
        <w:t xml:space="preserve">HORAS do dia </w:t>
      </w:r>
      <w:r>
        <w:rPr>
          <w:rFonts w:ascii="Arial" w:hAnsi="Arial" w:cs="Arial"/>
        </w:rPr>
        <w:t>01/03/18</w:t>
      </w:r>
      <w:r w:rsidRPr="00B55FF4">
        <w:rPr>
          <w:rFonts w:ascii="Arial" w:hAnsi="Arial" w:cs="Arial"/>
        </w:rPr>
        <w:t xml:space="preserve">, na sala de licitações da Prefeitura do  Município  de </w:t>
      </w:r>
      <w:r>
        <w:rPr>
          <w:rFonts w:ascii="Arial" w:hAnsi="Arial" w:cs="Arial"/>
        </w:rPr>
        <w:t>AGUAS FRIAS</w:t>
      </w:r>
      <w:r w:rsidRPr="00B55FF4">
        <w:rPr>
          <w:rFonts w:ascii="Arial" w:hAnsi="Arial" w:cs="Arial"/>
        </w:rPr>
        <w:t xml:space="preserve">, localizada na </w:t>
      </w:r>
      <w:r>
        <w:rPr>
          <w:rFonts w:ascii="Arial" w:hAnsi="Arial" w:cs="Arial"/>
        </w:rPr>
        <w:t>RUA SETE DE SETEMBRO, 512</w:t>
      </w:r>
      <w:r w:rsidRPr="00B55F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centro</w:t>
      </w:r>
      <w:r w:rsidRPr="00B55F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AGUAS FRIAS</w:t>
      </w:r>
      <w:r w:rsidRPr="00B55FF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SC</w:t>
      </w:r>
      <w:r w:rsidRPr="00B55FF4">
        <w:rPr>
          <w:rFonts w:ascii="Arial" w:hAnsi="Arial" w:cs="Arial"/>
        </w:rPr>
        <w:t xml:space="preserve">, neste ato representado por seu Prefeito Sr. </w:t>
      </w:r>
      <w:r w:rsidRPr="00955F0C">
        <w:rPr>
          <w:rFonts w:ascii="Arial" w:hAnsi="Arial" w:cs="Arial"/>
        </w:rPr>
        <w:t>RICARDO ROLIM DE MOURA</w:t>
      </w:r>
      <w:r w:rsidRPr="00B55FF4">
        <w:rPr>
          <w:rFonts w:ascii="Arial" w:hAnsi="Arial" w:cs="Arial"/>
        </w:rPr>
        <w:t>,  no uso de suas atribuições e, de acordo com a Lei Federal nº 8.666/93 e suas posteriores alterações, Lei nº 10.520, de 17 de julho de 2002, e Decreto Municipal nº043/2009 e, as demais normas aplicáveis, de acordo com o resultado da classificação  das propostas apresentadas no</w:t>
      </w:r>
      <w:r w:rsidRPr="00B55FF4">
        <w:rPr>
          <w:rFonts w:ascii="Arial" w:hAnsi="Arial" w:cs="Arial"/>
          <w:b/>
          <w:bCs/>
        </w:rPr>
        <w:t xml:space="preserve"> PROCESSO </w:t>
      </w:r>
      <w:r w:rsidRPr="00955F0C">
        <w:rPr>
          <w:rFonts w:ascii="Arial" w:hAnsi="Arial" w:cs="Arial"/>
          <w:b/>
          <w:bCs/>
        </w:rPr>
        <w:t>14</w:t>
      </w:r>
      <w:r w:rsidRPr="00B55FF4">
        <w:rPr>
          <w:rFonts w:ascii="Arial" w:hAnsi="Arial" w:cs="Arial"/>
          <w:b/>
          <w:bCs/>
        </w:rPr>
        <w:t>/</w:t>
      </w:r>
      <w:r w:rsidRPr="00955F0C">
        <w:rPr>
          <w:rFonts w:ascii="Arial" w:hAnsi="Arial" w:cs="Arial"/>
          <w:b/>
          <w:bCs/>
        </w:rPr>
        <w:t>2018</w:t>
      </w:r>
      <w:r w:rsidRPr="00B55FF4">
        <w:rPr>
          <w:rFonts w:ascii="Arial" w:hAnsi="Arial" w:cs="Arial"/>
          <w:b/>
          <w:bCs/>
        </w:rPr>
        <w:t xml:space="preserve">, MODALIDADE </w:t>
      </w:r>
      <w:r w:rsidRPr="00955F0C">
        <w:rPr>
          <w:rFonts w:ascii="Arial" w:hAnsi="Arial" w:cs="Arial"/>
          <w:b/>
          <w:bCs/>
        </w:rPr>
        <w:t>PREGÃO</w:t>
      </w:r>
      <w:r w:rsidRPr="00B55FF4">
        <w:rPr>
          <w:rFonts w:ascii="Arial" w:hAnsi="Arial" w:cs="Arial"/>
          <w:b/>
          <w:bCs/>
        </w:rPr>
        <w:t xml:space="preserve"> PARA REGISTRO DE PREÇOS Nº </w:t>
      </w:r>
      <w:r w:rsidRPr="00955F0C">
        <w:rPr>
          <w:rFonts w:ascii="Arial" w:hAnsi="Arial" w:cs="Arial"/>
          <w:b/>
          <w:bCs/>
        </w:rPr>
        <w:t>6</w:t>
      </w:r>
      <w:r w:rsidRPr="00B55FF4">
        <w:rPr>
          <w:rFonts w:ascii="Arial" w:hAnsi="Arial" w:cs="Arial"/>
          <w:b/>
          <w:bCs/>
        </w:rPr>
        <w:t>/</w:t>
      </w:r>
      <w:r w:rsidRPr="00955F0C">
        <w:rPr>
          <w:rFonts w:ascii="Arial" w:hAnsi="Arial" w:cs="Arial"/>
          <w:b/>
          <w:bCs/>
        </w:rPr>
        <w:t>2018</w:t>
      </w:r>
      <w:r w:rsidRPr="00B55FF4">
        <w:rPr>
          <w:rFonts w:ascii="Arial" w:hAnsi="Arial" w:cs="Arial"/>
        </w:rPr>
        <w:t xml:space="preserve"> por deliberação do Pregoeiro(a), homologada pela autoridade competente e publicada no Quadro de Avisos da Prefeitura e no site Oficial do Município de </w:t>
      </w:r>
      <w:r w:rsidRPr="00955F0C">
        <w:rPr>
          <w:rFonts w:ascii="Arial" w:hAnsi="Arial" w:cs="Arial"/>
        </w:rPr>
        <w:t>AGUAS FRIAS</w:t>
      </w:r>
      <w:r w:rsidRPr="00B55FF4">
        <w:rPr>
          <w:rFonts w:ascii="Arial" w:hAnsi="Arial" w:cs="Arial"/>
        </w:rPr>
        <w:t xml:space="preserve"> - </w:t>
      </w:r>
      <w:r w:rsidRPr="00955F0C">
        <w:rPr>
          <w:rFonts w:ascii="Arial" w:hAnsi="Arial" w:cs="Arial"/>
        </w:rPr>
        <w:t>SC</w:t>
      </w:r>
      <w:r w:rsidRPr="00B55FF4">
        <w:rPr>
          <w:rFonts w:ascii="Arial" w:hAnsi="Arial" w:cs="Arial"/>
        </w:rPr>
        <w:t xml:space="preserve"> em </w:t>
      </w:r>
      <w:r w:rsidRPr="00955F0C">
        <w:rPr>
          <w:rFonts w:ascii="Arial" w:hAnsi="Arial" w:cs="Arial"/>
        </w:rPr>
        <w:t>02/03/2018</w:t>
      </w:r>
      <w:r w:rsidRPr="00B55FF4">
        <w:rPr>
          <w:rFonts w:ascii="Arial" w:hAnsi="Arial" w:cs="Arial"/>
        </w:rPr>
        <w:t xml:space="preserve">, </w:t>
      </w:r>
      <w:r w:rsidRPr="00B55FF4">
        <w:rPr>
          <w:rFonts w:ascii="Arial" w:hAnsi="Arial" w:cs="Arial"/>
          <w:b/>
          <w:bCs/>
        </w:rPr>
        <w:t>RESOLVE</w:t>
      </w:r>
      <w:r w:rsidRPr="00B55FF4">
        <w:rPr>
          <w:rFonts w:ascii="Arial" w:hAnsi="Arial" w:cs="Arial"/>
        </w:rPr>
        <w:t xml:space="preserve">: registrar o(s) preço(s) para </w:t>
      </w:r>
      <w:r w:rsidRPr="00955F0C">
        <w:rPr>
          <w:rFonts w:ascii="Arial" w:hAnsi="Arial" w:cs="Arial"/>
        </w:rPr>
        <w:t>AQUISIÇÃO DE TUBOS DE CONCRETO,  para melhorias nas estradas vicinais do Município e ruas urbanas.</w:t>
      </w:r>
      <w:r w:rsidRPr="00B55FF4">
        <w:rPr>
          <w:rFonts w:ascii="Arial" w:hAnsi="Arial" w:cs="Arial"/>
        </w:rPr>
        <w:t>, oferecido(s) pela (s) Empresa(s), de acordo com a classificação por ela(s) alcançada(s) por item, observadas as condições do  Edital que integra este instrumento de registro :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8"/>
        <w:gridCol w:w="2192"/>
        <w:gridCol w:w="2608"/>
        <w:gridCol w:w="2561"/>
      </w:tblGrid>
      <w:tr w:rsidR="00955F0C" w:rsidRPr="00B55FF4" w:rsidTr="00C63E13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955F0C" w:rsidRPr="00B55FF4" w:rsidRDefault="00955F0C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B55FF4">
              <w:rPr>
                <w:rFonts w:ascii="Arial" w:hAnsi="Arial" w:cs="Arial"/>
              </w:rPr>
              <w:t>Nome</w:t>
            </w:r>
          </w:p>
        </w:tc>
        <w:tc>
          <w:tcPr>
            <w:tcW w:w="2192" w:type="dxa"/>
          </w:tcPr>
          <w:p w:rsidR="00955F0C" w:rsidRPr="00B55FF4" w:rsidRDefault="00955F0C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B55FF4">
              <w:rPr>
                <w:rFonts w:ascii="Arial" w:hAnsi="Arial" w:cs="Arial"/>
              </w:rPr>
              <w:t>CNPJ</w:t>
            </w:r>
          </w:p>
        </w:tc>
        <w:tc>
          <w:tcPr>
            <w:tcW w:w="2608" w:type="dxa"/>
          </w:tcPr>
          <w:p w:rsidR="00955F0C" w:rsidRPr="00B55FF4" w:rsidRDefault="00955F0C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B55FF4">
              <w:rPr>
                <w:rFonts w:ascii="Arial" w:hAnsi="Arial" w:cs="Arial"/>
              </w:rPr>
              <w:t>Endereço</w:t>
            </w:r>
          </w:p>
        </w:tc>
        <w:tc>
          <w:tcPr>
            <w:tcW w:w="2561" w:type="dxa"/>
          </w:tcPr>
          <w:p w:rsidR="00955F0C" w:rsidRPr="00B55FF4" w:rsidRDefault="00955F0C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B55FF4">
              <w:rPr>
                <w:rFonts w:ascii="Arial" w:hAnsi="Arial" w:cs="Arial"/>
              </w:rPr>
              <w:t>Cidade</w:t>
            </w:r>
          </w:p>
        </w:tc>
      </w:tr>
      <w:tr w:rsidR="00955F0C" w:rsidRPr="00B55FF4" w:rsidTr="00C63E13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955F0C" w:rsidRPr="00B55FF4" w:rsidRDefault="00955F0C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 MOLDADOS MARAVILHA LTDA </w:t>
            </w:r>
          </w:p>
        </w:tc>
        <w:tc>
          <w:tcPr>
            <w:tcW w:w="2192" w:type="dxa"/>
          </w:tcPr>
          <w:p w:rsidR="00955F0C" w:rsidRPr="00B55FF4" w:rsidRDefault="00955F0C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86.739.364/0001-03</w:t>
            </w:r>
          </w:p>
        </w:tc>
        <w:tc>
          <w:tcPr>
            <w:tcW w:w="2608" w:type="dxa"/>
          </w:tcPr>
          <w:p w:rsidR="00955F0C" w:rsidRPr="00B55FF4" w:rsidRDefault="00955F0C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Rua  </w:t>
            </w:r>
            <w:proofErr w:type="spellStart"/>
            <w:r>
              <w:rPr>
                <w:rFonts w:ascii="Arial" w:hAnsi="Arial" w:cs="Arial"/>
              </w:rPr>
              <w:t>Nereu</w:t>
            </w:r>
            <w:proofErr w:type="spellEnd"/>
            <w:r>
              <w:rPr>
                <w:rFonts w:ascii="Arial" w:hAnsi="Arial" w:cs="Arial"/>
              </w:rPr>
              <w:t xml:space="preserve"> Ramos </w:t>
            </w:r>
          </w:p>
        </w:tc>
        <w:tc>
          <w:tcPr>
            <w:tcW w:w="2561" w:type="dxa"/>
          </w:tcPr>
          <w:p w:rsidR="00955F0C" w:rsidRPr="00B55FF4" w:rsidRDefault="00955F0C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MARAVILHA</w:t>
            </w:r>
          </w:p>
        </w:tc>
      </w:tr>
    </w:tbl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FF0000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 xml:space="preserve">A empresa </w:t>
      </w:r>
      <w:r>
        <w:rPr>
          <w:rFonts w:ascii="Arial" w:hAnsi="Arial" w:cs="Arial"/>
        </w:rPr>
        <w:t>PRÉ MOLDADOS MARAVILHA LTDA</w:t>
      </w:r>
      <w:r w:rsidRPr="00B55FF4">
        <w:rPr>
          <w:rFonts w:ascii="Arial" w:hAnsi="Arial" w:cs="Arial"/>
        </w:rPr>
        <w:t>, representado neste ato pelo Sr(a).,</w:t>
      </w:r>
      <w:r>
        <w:rPr>
          <w:rFonts w:ascii="Arial" w:hAnsi="Arial" w:cs="Arial"/>
        </w:rPr>
        <w:t xml:space="preserve"> VITOR DEBASTIANI</w:t>
      </w:r>
      <w:r w:rsidRPr="00B55FF4">
        <w:rPr>
          <w:rFonts w:ascii="Arial" w:hAnsi="Arial" w:cs="Arial"/>
        </w:rPr>
        <w:t>, portador (a) do</w:t>
      </w:r>
      <w:r>
        <w:rPr>
          <w:rFonts w:ascii="Arial" w:hAnsi="Arial" w:cs="Arial"/>
        </w:rPr>
        <w:t xml:space="preserve"> CPF nº430.966.629-91</w:t>
      </w:r>
      <w:r w:rsidRPr="00B55FF4">
        <w:rPr>
          <w:rFonts w:ascii="Arial" w:hAnsi="Arial" w:cs="Arial"/>
        </w:rPr>
        <w:t>, cuja proposta foi classificada em 1º lugar para os itens do objeto desta Ata e no certame acima numerado, consoante as seguintes cláusulas e condições: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B55FF4">
        <w:rPr>
          <w:rFonts w:ascii="Arial" w:hAnsi="Arial" w:cs="Arial"/>
          <w:b/>
          <w:bCs/>
        </w:rPr>
        <w:t>1. DO OBJETO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 xml:space="preserve">1.1.Constitui objeto da presente licitação o </w:t>
      </w:r>
      <w:r w:rsidRPr="00B55FF4">
        <w:rPr>
          <w:rFonts w:ascii="Arial" w:hAnsi="Arial" w:cs="Arial"/>
          <w:b/>
          <w:bCs/>
        </w:rPr>
        <w:t xml:space="preserve">REGISTRO DE PREÇOS </w:t>
      </w:r>
      <w:r w:rsidRPr="00B55FF4">
        <w:rPr>
          <w:rFonts w:ascii="Arial" w:hAnsi="Arial" w:cs="Arial"/>
        </w:rPr>
        <w:t xml:space="preserve">para fornecimento de </w:t>
      </w:r>
      <w:r>
        <w:rPr>
          <w:rFonts w:ascii="Arial" w:hAnsi="Arial" w:cs="Arial"/>
        </w:rPr>
        <w:t>AQUISIÇÃO DE TUBOS DE CONCRETO,  para melhorias nas estradas vicinais do Município e ruas urbanas.</w:t>
      </w:r>
      <w:r w:rsidRPr="00B55FF4">
        <w:rPr>
          <w:rFonts w:ascii="Arial" w:hAnsi="Arial" w:cs="Arial"/>
        </w:rPr>
        <w:t>, conforme lotes abaixo: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tbl>
      <w:tblPr>
        <w:tblW w:w="96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709"/>
        <w:gridCol w:w="1276"/>
        <w:gridCol w:w="5453"/>
        <w:gridCol w:w="1658"/>
      </w:tblGrid>
      <w:tr w:rsidR="00955F0C" w:rsidRPr="00B55FF4" w:rsidTr="00C63E1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67" w:type="dxa"/>
          </w:tcPr>
          <w:p w:rsidR="00955F0C" w:rsidRPr="00B55FF4" w:rsidRDefault="00955F0C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B55FF4">
              <w:rPr>
                <w:rFonts w:ascii="Arial" w:hAnsi="Arial" w:cs="Arial"/>
                <w:b/>
                <w:bCs/>
              </w:rPr>
              <w:t>LOTE</w:t>
            </w:r>
          </w:p>
        </w:tc>
        <w:tc>
          <w:tcPr>
            <w:tcW w:w="709" w:type="dxa"/>
          </w:tcPr>
          <w:p w:rsidR="00955F0C" w:rsidRPr="00B55FF4" w:rsidRDefault="00955F0C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B55FF4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276" w:type="dxa"/>
          </w:tcPr>
          <w:p w:rsidR="00955F0C" w:rsidRPr="00B55FF4" w:rsidRDefault="00955F0C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B55FF4">
              <w:rPr>
                <w:rFonts w:ascii="Arial" w:hAnsi="Arial" w:cs="Arial"/>
                <w:b/>
                <w:bCs/>
              </w:rPr>
              <w:t>QUANT</w:t>
            </w:r>
          </w:p>
        </w:tc>
        <w:tc>
          <w:tcPr>
            <w:tcW w:w="5453" w:type="dxa"/>
          </w:tcPr>
          <w:p w:rsidR="00955F0C" w:rsidRPr="00B55FF4" w:rsidRDefault="00955F0C" w:rsidP="00C63E13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  <w:r w:rsidRPr="00B55FF4">
              <w:rPr>
                <w:rFonts w:ascii="Arial" w:hAnsi="Arial" w:cs="Arial"/>
                <w:b/>
                <w:bCs/>
              </w:rPr>
              <w:t>ESPECIFICAÇÃO</w:t>
            </w:r>
          </w:p>
        </w:tc>
        <w:tc>
          <w:tcPr>
            <w:tcW w:w="1658" w:type="dxa"/>
          </w:tcPr>
          <w:p w:rsidR="00955F0C" w:rsidRPr="00B55FF4" w:rsidRDefault="00955F0C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B55FF4">
              <w:rPr>
                <w:rFonts w:ascii="Arial" w:hAnsi="Arial" w:cs="Arial"/>
                <w:b/>
                <w:bCs/>
              </w:rPr>
              <w:t>UNITÁRIO</w:t>
            </w:r>
          </w:p>
        </w:tc>
      </w:tr>
      <w:tr w:rsidR="00955F0C" w:rsidRPr="00B55FF4" w:rsidTr="00C63E13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955F0C" w:rsidRPr="00B55FF4" w:rsidRDefault="00955F0C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955F0C" w:rsidRPr="00B55FF4" w:rsidRDefault="00955F0C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955F0C" w:rsidRPr="00B55FF4" w:rsidRDefault="00955F0C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80,0</w:t>
            </w:r>
          </w:p>
        </w:tc>
        <w:tc>
          <w:tcPr>
            <w:tcW w:w="5453" w:type="dxa"/>
          </w:tcPr>
          <w:p w:rsidR="00955F0C" w:rsidRPr="00B55FF4" w:rsidRDefault="00955F0C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TUBOS DE CONCRETO DE 80 CM</w:t>
            </w:r>
          </w:p>
        </w:tc>
        <w:tc>
          <w:tcPr>
            <w:tcW w:w="1658" w:type="dxa"/>
          </w:tcPr>
          <w:p w:rsidR="00955F0C" w:rsidRPr="00B55FF4" w:rsidRDefault="00955F0C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122,00</w:t>
            </w:r>
          </w:p>
        </w:tc>
      </w:tr>
      <w:tr w:rsidR="00955F0C" w:rsidRPr="00B55FF4" w:rsidTr="00C63E13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955F0C" w:rsidRDefault="00955F0C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955F0C" w:rsidRPr="00B55FF4" w:rsidRDefault="00955F0C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</w:tcPr>
          <w:p w:rsidR="00955F0C" w:rsidRPr="00B55FF4" w:rsidRDefault="00955F0C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5453" w:type="dxa"/>
          </w:tcPr>
          <w:p w:rsidR="00955F0C" w:rsidRPr="00B55FF4" w:rsidRDefault="00955F0C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TUBOS DE CONCRETO 1 M</w:t>
            </w:r>
          </w:p>
        </w:tc>
        <w:tc>
          <w:tcPr>
            <w:tcW w:w="1658" w:type="dxa"/>
          </w:tcPr>
          <w:p w:rsidR="00955F0C" w:rsidRPr="00B55FF4" w:rsidRDefault="00955F0C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230,00</w:t>
            </w:r>
          </w:p>
        </w:tc>
      </w:tr>
      <w:tr w:rsidR="00955F0C" w:rsidRPr="00B55FF4" w:rsidTr="00C63E13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955F0C" w:rsidRDefault="00955F0C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955F0C" w:rsidRPr="00B55FF4" w:rsidRDefault="00955F0C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</w:tcPr>
          <w:p w:rsidR="00955F0C" w:rsidRPr="00B55FF4" w:rsidRDefault="00955F0C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5453" w:type="dxa"/>
          </w:tcPr>
          <w:p w:rsidR="00955F0C" w:rsidRPr="00B55FF4" w:rsidRDefault="00955F0C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TUBO DE CONCRETO DE 1,50M</w:t>
            </w:r>
          </w:p>
        </w:tc>
        <w:tc>
          <w:tcPr>
            <w:tcW w:w="1658" w:type="dxa"/>
          </w:tcPr>
          <w:p w:rsidR="00955F0C" w:rsidRPr="00B55FF4" w:rsidRDefault="00955F0C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550,00</w:t>
            </w:r>
          </w:p>
        </w:tc>
      </w:tr>
      <w:tr w:rsidR="00955F0C" w:rsidRPr="00B55FF4" w:rsidTr="00C63E13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955F0C" w:rsidRDefault="00955F0C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955F0C" w:rsidRPr="00B55FF4" w:rsidRDefault="00955F0C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</w:tcPr>
          <w:p w:rsidR="00955F0C" w:rsidRPr="00B55FF4" w:rsidRDefault="00955F0C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5453" w:type="dxa"/>
          </w:tcPr>
          <w:p w:rsidR="00955F0C" w:rsidRPr="00B55FF4" w:rsidRDefault="00955F0C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TUBOS DE CONCRETO 2M CA2</w:t>
            </w:r>
          </w:p>
        </w:tc>
        <w:tc>
          <w:tcPr>
            <w:tcW w:w="1658" w:type="dxa"/>
          </w:tcPr>
          <w:p w:rsidR="00955F0C" w:rsidRPr="00B55FF4" w:rsidRDefault="00955F0C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779,00</w:t>
            </w:r>
          </w:p>
        </w:tc>
      </w:tr>
    </w:tbl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0"/>
        <w:gridCol w:w="2409"/>
      </w:tblGrid>
      <w:tr w:rsidR="00955F0C" w:rsidRPr="00B55FF4" w:rsidTr="00C63E13">
        <w:tc>
          <w:tcPr>
            <w:tcW w:w="7230" w:type="dxa"/>
          </w:tcPr>
          <w:p w:rsidR="00955F0C" w:rsidRPr="00B55FF4" w:rsidRDefault="00955F0C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B55FF4">
              <w:rPr>
                <w:rFonts w:ascii="Arial" w:hAnsi="Arial" w:cs="Arial"/>
                <w:b/>
              </w:rPr>
              <w:t>VALOR TOTAL REGISTRADO NA ATA</w:t>
            </w:r>
          </w:p>
        </w:tc>
        <w:tc>
          <w:tcPr>
            <w:tcW w:w="2409" w:type="dxa"/>
          </w:tcPr>
          <w:p w:rsidR="00955F0C" w:rsidRPr="00B55FF4" w:rsidRDefault="00955F0C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68.920,00</w:t>
            </w:r>
          </w:p>
        </w:tc>
      </w:tr>
    </w:tbl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 xml:space="preserve">1.2. As quantidades constantes do subitem 1.1 são estimativas para o período de  </w:t>
      </w:r>
      <w:r w:rsidRPr="00955F0C">
        <w:rPr>
          <w:rFonts w:ascii="Arial" w:hAnsi="Arial" w:cs="Arial"/>
        </w:rPr>
        <w:t>12 meses</w:t>
      </w:r>
      <w:r w:rsidRPr="00B55FF4">
        <w:rPr>
          <w:rFonts w:ascii="Arial" w:hAnsi="Arial" w:cs="Arial"/>
        </w:rPr>
        <w:t xml:space="preserve">, podendo variar para mais ou para menos, de acordo com a demanda, não se obrigando a PREFEITURA à aquisição total. 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A2F05" w:rsidRDefault="00DA2F05" w:rsidP="00DA2F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F56BB">
        <w:rPr>
          <w:rFonts w:ascii="Arial" w:hAnsi="Arial" w:cs="Arial"/>
        </w:rPr>
        <w:t xml:space="preserve">1.3 – A </w:t>
      </w:r>
      <w:r w:rsidRPr="001F56BB">
        <w:rPr>
          <w:rFonts w:ascii="Arial" w:hAnsi="Arial" w:cs="Arial"/>
          <w:b/>
        </w:rPr>
        <w:t xml:space="preserve">DETENTORA DA ATA </w:t>
      </w:r>
      <w:r w:rsidRPr="001F56BB">
        <w:rPr>
          <w:rFonts w:ascii="Arial" w:hAnsi="Arial" w:cs="Arial"/>
        </w:rPr>
        <w:t xml:space="preserve"> entregará os materiais licitados </w:t>
      </w:r>
      <w:r>
        <w:rPr>
          <w:rFonts w:ascii="Arial" w:hAnsi="Arial" w:cs="Arial"/>
        </w:rPr>
        <w:t>nas dependê</w:t>
      </w:r>
      <w:r w:rsidRPr="001F56BB">
        <w:rPr>
          <w:rFonts w:ascii="Arial" w:hAnsi="Arial" w:cs="Arial"/>
        </w:rPr>
        <w:t>ncias da Prefeitura Municipal de Águas Frias</w:t>
      </w:r>
      <w:r>
        <w:rPr>
          <w:rFonts w:ascii="Arial" w:hAnsi="Arial" w:cs="Arial"/>
        </w:rPr>
        <w:t xml:space="preserve">. </w:t>
      </w:r>
    </w:p>
    <w:p w:rsidR="00DA2F05" w:rsidRDefault="00DA2F05" w:rsidP="00DA2F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A2F05" w:rsidRDefault="00DA2F05" w:rsidP="00DA2F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1.4– A contratação de pessoal, as máquinas, transporte, veículos, ferramentas, equipamentos e fornecimento de todos os  materiais em perfeitas condições são de  responsabilidade  da </w:t>
      </w:r>
      <w:r>
        <w:rPr>
          <w:rFonts w:ascii="Arial" w:hAnsi="Arial" w:cs="Arial"/>
          <w:b/>
        </w:rPr>
        <w:t>DETENTORA DA ATA .</w:t>
      </w:r>
    </w:p>
    <w:p w:rsidR="00955F0C" w:rsidRPr="00B55FF4" w:rsidRDefault="00DA2F05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97FE6">
        <w:rPr>
          <w:rFonts w:ascii="Arial" w:hAnsi="Arial" w:cs="Arial"/>
        </w:rPr>
        <w:t xml:space="preserve"> 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B55FF4">
        <w:rPr>
          <w:rFonts w:ascii="Arial" w:hAnsi="Arial" w:cs="Arial"/>
          <w:b/>
          <w:bCs/>
        </w:rPr>
        <w:t>2. DO PREÇO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>2.1. Os preços dos produtos serão fixos e equivalentes aos de mercado na data da proposta.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lastRenderedPageBreak/>
        <w:t xml:space="preserve">2.2. Os preços propostos são considerados completos e abrangem todos os tributos (impostos, taxas, emolumentos, contribuições fiscais e </w:t>
      </w:r>
      <w:proofErr w:type="spellStart"/>
      <w:r w:rsidRPr="00B55FF4">
        <w:rPr>
          <w:rFonts w:ascii="Arial" w:hAnsi="Arial" w:cs="Arial"/>
        </w:rPr>
        <w:t>parafiscais</w:t>
      </w:r>
      <w:proofErr w:type="spellEnd"/>
      <w:r w:rsidRPr="00B55FF4">
        <w:rPr>
          <w:rFonts w:ascii="Arial" w:hAnsi="Arial" w:cs="Arial"/>
        </w:rPr>
        <w:t xml:space="preserve">), transporte de materiais, embalagens, </w:t>
      </w:r>
      <w:proofErr w:type="spellStart"/>
      <w:r w:rsidRPr="00B55FF4">
        <w:rPr>
          <w:rFonts w:ascii="Arial" w:hAnsi="Arial" w:cs="Arial"/>
        </w:rPr>
        <w:t>mão-de-obra</w:t>
      </w:r>
      <w:proofErr w:type="spellEnd"/>
      <w:r w:rsidRPr="00B55FF4">
        <w:rPr>
          <w:rFonts w:ascii="Arial" w:hAnsi="Arial" w:cs="Arial"/>
        </w:rPr>
        <w:t xml:space="preserve"> e qualquer despesa, acessória e/ou necessária, não especificada nesta Ata e no Edital.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B55FF4">
        <w:rPr>
          <w:rFonts w:ascii="Arial" w:hAnsi="Arial" w:cs="Arial"/>
          <w:b/>
          <w:bCs/>
        </w:rPr>
        <w:t>3. DA VALIDADE DO REGISTRO DE PREÇOS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 xml:space="preserve">3.1. A PRESENTE Ata de Registro de Preços terá validade de  </w:t>
      </w:r>
      <w:r w:rsidRPr="00DA2F05">
        <w:rPr>
          <w:rFonts w:ascii="Arial" w:hAnsi="Arial" w:cs="Arial"/>
        </w:rPr>
        <w:t>12 meses</w:t>
      </w:r>
      <w:r w:rsidRPr="00B55FF4">
        <w:rPr>
          <w:rFonts w:ascii="Arial" w:hAnsi="Arial" w:cs="Arial"/>
        </w:rPr>
        <w:t xml:space="preserve"> a partir da sua assinatura, ou até que se esgote o valor total, sendo o que ocorrer primeiro.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 xml:space="preserve">3.2. A existência de preços registrados não obriga o </w:t>
      </w:r>
      <w:r w:rsidRPr="00B55FF4">
        <w:rPr>
          <w:rFonts w:ascii="Arial" w:hAnsi="Arial" w:cs="Arial"/>
          <w:b/>
        </w:rPr>
        <w:t xml:space="preserve">MUNICÍPIO DE ÁGUAS FRIAS </w:t>
      </w:r>
      <w:r w:rsidRPr="00B55FF4">
        <w:rPr>
          <w:rFonts w:ascii="Arial" w:hAnsi="Arial" w:cs="Arial"/>
        </w:rPr>
        <w:t>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B55FF4">
        <w:rPr>
          <w:rFonts w:ascii="Arial" w:hAnsi="Arial" w:cs="Arial"/>
          <w:b/>
          <w:bCs/>
        </w:rPr>
        <w:t>4. DA ADMINISTRAÇÃO DA ATA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 xml:space="preserve">4.1. A administração da Ata de Registro de Preços decorrente desta licitação caberá ao Setor de Compras e Licitações do </w:t>
      </w:r>
      <w:r w:rsidRPr="00B55FF4">
        <w:rPr>
          <w:rFonts w:ascii="Arial" w:hAnsi="Arial" w:cs="Arial"/>
          <w:b/>
        </w:rPr>
        <w:t>MUNICÍPIO DE ÁGUAS FRIAS.</w:t>
      </w:r>
      <w:r w:rsidRPr="00B55FF4">
        <w:rPr>
          <w:rFonts w:ascii="Arial" w:hAnsi="Arial" w:cs="Arial"/>
        </w:rPr>
        <w:t xml:space="preserve">. 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B55FF4">
        <w:rPr>
          <w:rFonts w:ascii="Arial" w:hAnsi="Arial" w:cs="Arial"/>
          <w:b/>
          <w:bCs/>
        </w:rPr>
        <w:t>5. DAS CONDIÇÕES DE FORNECIMENTO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>5.1. A empresa com preços registrados, passará a ser denominada detentora da Ata de Registro de preços, após a assinatura desta;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>5.2. O compromisso de fornecimento será formalizado pela Ata de Registro de Preços e pela Nota de Empenho ou instrumento equivalente.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>5.2.1. A celebração do compromisso de fornecimento se dará com a assinatura da Ata e pelo recebimento ou retirada da Nota de Empenho ou instrumento equivalente pela detentora da Ata.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 xml:space="preserve">5.3. A detentora será obrigada a fornecer a quantidade prevista na Ata, acrescida de até 25% (vinte e cinco por cento), se solicitado pelo </w:t>
      </w:r>
      <w:r w:rsidRPr="00B55FF4">
        <w:rPr>
          <w:rFonts w:ascii="Arial" w:hAnsi="Arial" w:cs="Arial"/>
          <w:b/>
        </w:rPr>
        <w:t xml:space="preserve">MUNICÍPIO DE ÁGUAS FRIAS </w:t>
      </w:r>
      <w:r w:rsidRPr="00B55FF4">
        <w:rPr>
          <w:rFonts w:ascii="Arial" w:hAnsi="Arial" w:cs="Arial"/>
        </w:rPr>
        <w:t>e o não cumprimento desta imposição durante o prazo de vigência do Registro de Preços, acarretará sanções administrativas.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 xml:space="preserve">54. Cada fornecimento deverá ser efetuado mediante solicitação por escrito, através da Nota de Empenho ou Ordem de Fornecimento. 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A2F05" w:rsidRPr="00697FE6" w:rsidRDefault="00955F0C" w:rsidP="00DA2F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B55FF4">
        <w:rPr>
          <w:rFonts w:ascii="Arial" w:hAnsi="Arial" w:cs="Arial"/>
          <w:b/>
        </w:rPr>
        <w:t xml:space="preserve">5.5. As quantidades solicitadas serão de acordo com as necessidades, respeitando-se o valor estimado. </w:t>
      </w:r>
      <w:r w:rsidR="00DA2F05" w:rsidRPr="00697FE6">
        <w:rPr>
          <w:rFonts w:ascii="Arial" w:hAnsi="Arial" w:cs="Arial"/>
          <w:b/>
        </w:rPr>
        <w:t>Após a solicitação a detentora da Ata terá o prazo de 05 (cinco) dias  para entregar o objeto licitado.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 xml:space="preserve">5.5.1. Havendo necessidade de aumentar as quantidades, será comunicado ao detentor com antecedência de, no mínimo, 10 (dez) dias. 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B55FF4">
        <w:rPr>
          <w:rFonts w:ascii="Arial" w:hAnsi="Arial" w:cs="Arial"/>
          <w:b/>
          <w:bCs/>
        </w:rPr>
        <w:t>6. DOS RECURSOS ORÇAMENTÁRIOS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B55FF4">
        <w:rPr>
          <w:rFonts w:ascii="Arial" w:hAnsi="Arial" w:cs="Arial"/>
          <w:bCs/>
        </w:rPr>
        <w:t xml:space="preserve">6.1. As despesas decorrentes de fornecimentos correrão à conta das dotações expressamente consignadas no orçamento – programa para </w:t>
      </w:r>
      <w:r w:rsidRPr="00DA2F05">
        <w:rPr>
          <w:rFonts w:ascii="Arial" w:hAnsi="Arial" w:cs="Arial"/>
          <w:bCs/>
        </w:rPr>
        <w:t>2.018</w:t>
      </w:r>
      <w:r w:rsidRPr="00B55FF4">
        <w:rPr>
          <w:rFonts w:ascii="Arial" w:hAnsi="Arial" w:cs="Arial"/>
          <w:bCs/>
        </w:rPr>
        <w:t>.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B55FF4">
        <w:rPr>
          <w:rFonts w:ascii="Arial" w:hAnsi="Arial" w:cs="Arial"/>
          <w:b/>
          <w:bCs/>
        </w:rPr>
        <w:t>7. DOS PAGAMENTOS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 xml:space="preserve">7.1. Considerando-se o recebimento definitivo de cada entrega, </w:t>
      </w:r>
      <w:r w:rsidRPr="00B55FF4">
        <w:rPr>
          <w:rFonts w:ascii="Arial" w:hAnsi="Arial" w:cs="Arial"/>
          <w:sz w:val="22"/>
          <w:szCs w:val="23"/>
        </w:rPr>
        <w:t xml:space="preserve">o </w:t>
      </w:r>
      <w:r w:rsidRPr="00B55FF4">
        <w:rPr>
          <w:rFonts w:ascii="Arial" w:hAnsi="Arial" w:cs="Arial"/>
          <w:b/>
          <w:sz w:val="22"/>
          <w:szCs w:val="23"/>
        </w:rPr>
        <w:t xml:space="preserve">MUNICÍPIO DE ÁGUAS FRIAS </w:t>
      </w:r>
      <w:r w:rsidRPr="00B55FF4">
        <w:rPr>
          <w:rFonts w:ascii="Arial" w:hAnsi="Arial" w:cs="Arial"/>
        </w:rPr>
        <w:t xml:space="preserve">efetuará o pagamento à DETENTORA,   </w:t>
      </w:r>
      <w:r>
        <w:rPr>
          <w:rFonts w:ascii="Arial" w:hAnsi="Arial" w:cs="Arial"/>
        </w:rPr>
        <w:t>Até 30 (trinta) dias, após entrega e aceitação dos equipamentos/materiais</w:t>
      </w:r>
      <w:r w:rsidRPr="00B55FF4">
        <w:rPr>
          <w:rFonts w:ascii="Arial" w:hAnsi="Arial" w:cs="Arial"/>
        </w:rPr>
        <w:t xml:space="preserve"> , mediante apresentação e aceitação da Nota Fiscal / Fatura contendo o número do Empenho a que se refere e o termo de recebimento, ao Setor de Compras. 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>7.2. A Nota Fiscal / Fatura que for apresentada com erro será devolvida ao detentor, substituição, contando-se o prazo estabelecido no subitem 7.1, a partir da data de sua reapresentação.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B55FF4">
        <w:rPr>
          <w:rFonts w:ascii="Arial" w:hAnsi="Arial" w:cs="Arial"/>
        </w:rPr>
        <w:t xml:space="preserve">7.3. </w:t>
      </w:r>
      <w:r w:rsidRPr="00B55FF4">
        <w:rPr>
          <w:rFonts w:ascii="Arial" w:hAnsi="Arial" w:cs="Arial"/>
          <w:b/>
          <w:sz w:val="22"/>
          <w:szCs w:val="22"/>
        </w:rPr>
        <w:t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B55FF4">
        <w:rPr>
          <w:rFonts w:ascii="Arial" w:hAnsi="Arial" w:cs="Arial"/>
          <w:b/>
          <w:bCs/>
        </w:rPr>
        <w:t>8. DA FISCALIZAÇÃO E DO PAGAMENTO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A2F05" w:rsidRPr="006D0F96" w:rsidRDefault="00DA2F05" w:rsidP="00DA2F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D0F96">
        <w:rPr>
          <w:rFonts w:ascii="Arial" w:hAnsi="Arial" w:cs="Arial"/>
        </w:rPr>
        <w:t xml:space="preserve">8.1. O responsável pela  Secretaria </w:t>
      </w:r>
      <w:r w:rsidRPr="007176F9">
        <w:rPr>
          <w:rFonts w:ascii="Arial" w:hAnsi="Arial" w:cs="Arial"/>
        </w:rPr>
        <w:t>Municipal de Agricultura e Meio Ambiente Sr. MARCOS ROBERTO DA SILVA  e pela Secretaria Municipal de Infraestrutura Sr. VALDOIR BOARO procederá a</w:t>
      </w:r>
      <w:r w:rsidRPr="006D0F96">
        <w:rPr>
          <w:rFonts w:ascii="Arial" w:hAnsi="Arial" w:cs="Arial"/>
        </w:rPr>
        <w:t xml:space="preserve"> análise da entrega dos produtos, para contatar sua quantidade e qualidade, e se atendem à finalidade que deles, naturalmente, se espera, emitindo termos de recebimento e aprovação (liquidação).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>8.2. Entende-se como Fiscal da Ata de Registro de Preços os Servidores /Funcionários devidamente designados para acompanhamento da execução do presente termo.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>8.3. Todas as ocorrências que vierem a prejudicar o andamento da presente Ata, deverão ser comunicadas imediatamente e por escrito, à Secretaria de Administração e Planejamento que procederá a abertura de processo competente.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ao DJM (Departamento Jurídico do Município). 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 xml:space="preserve">8.4. Constatando-se o recebimento pelo Fiscal, o </w:t>
      </w:r>
      <w:r w:rsidRPr="00B55FF4">
        <w:rPr>
          <w:rFonts w:ascii="Arial" w:hAnsi="Arial" w:cs="Arial"/>
          <w:b/>
        </w:rPr>
        <w:t xml:space="preserve">MUNICÍPIO DE ÁGUAS FRIAS </w:t>
      </w:r>
      <w:r w:rsidRPr="00B55FF4">
        <w:rPr>
          <w:rFonts w:ascii="Arial" w:hAnsi="Arial" w:cs="Arial"/>
        </w:rPr>
        <w:t xml:space="preserve">efetuará o pagamento à empresa registrada em Ata, em  </w:t>
      </w:r>
      <w:r>
        <w:rPr>
          <w:rFonts w:ascii="Arial" w:hAnsi="Arial" w:cs="Arial"/>
        </w:rPr>
        <w:t>Até 30 (trinta) dias, após entrega e aceitação dos equipamentos/materiais</w:t>
      </w:r>
      <w:r w:rsidRPr="00B55FF4">
        <w:rPr>
          <w:rFonts w:ascii="Arial" w:hAnsi="Arial" w:cs="Arial"/>
        </w:rPr>
        <w:t>, mediante a apresentação e aceitação da Nota Fiscal / Fatura, contendo o número do Empenho a que se refere e assinatura do responsável pelo recebimento.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 xml:space="preserve">8.5. A empresa registrada em Ata deverá manter-se regular junto aos órgãos elencados no subitem anterior e manter as mesmas condições </w:t>
      </w:r>
      <w:proofErr w:type="spellStart"/>
      <w:r w:rsidRPr="00B55FF4">
        <w:rPr>
          <w:rFonts w:ascii="Arial" w:hAnsi="Arial" w:cs="Arial"/>
        </w:rPr>
        <w:t>habilitatórias</w:t>
      </w:r>
      <w:proofErr w:type="spellEnd"/>
      <w:r w:rsidRPr="00B55FF4">
        <w:rPr>
          <w:rFonts w:ascii="Arial" w:hAnsi="Arial" w:cs="Arial"/>
        </w:rPr>
        <w:t xml:space="preserve"> deste certame, sob pena de retenção do pagamento e/ou rescisão contratual.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>8.6.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 xml:space="preserve">8.7.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</w:t>
      </w:r>
      <w:proofErr w:type="spellStart"/>
      <w:r w:rsidRPr="00B55FF4">
        <w:rPr>
          <w:rFonts w:ascii="Arial" w:hAnsi="Arial" w:cs="Arial"/>
        </w:rPr>
        <w:t>conseqüências</w:t>
      </w:r>
      <w:proofErr w:type="spellEnd"/>
      <w:r w:rsidRPr="00B55FF4">
        <w:rPr>
          <w:rFonts w:ascii="Arial" w:hAnsi="Arial" w:cs="Arial"/>
        </w:rPr>
        <w:t xml:space="preserve">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Águas Frias. 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 xml:space="preserve">8.8. O valor total estimado desta Ata poderá ser utilizado integralmente ou não, conforme a necessidade do </w:t>
      </w:r>
      <w:r w:rsidRPr="00B55FF4">
        <w:rPr>
          <w:rFonts w:ascii="Arial" w:hAnsi="Arial" w:cs="Arial"/>
          <w:b/>
        </w:rPr>
        <w:t>MUNICÍPIO DE ÁGUAS FRIAS</w:t>
      </w:r>
      <w:r w:rsidRPr="00B55FF4">
        <w:rPr>
          <w:rFonts w:ascii="Arial" w:hAnsi="Arial" w:cs="Arial"/>
        </w:rPr>
        <w:t>.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B55FF4">
        <w:rPr>
          <w:rFonts w:ascii="Arial" w:hAnsi="Arial" w:cs="Arial"/>
          <w:b/>
          <w:bCs/>
        </w:rPr>
        <w:t>9. DAS CONDIÇÕES DE ENTREGA E RECEBIMENTO DOS PRODUTOS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55F0C" w:rsidRPr="00B55FF4" w:rsidRDefault="00955F0C" w:rsidP="00955F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5FF4">
        <w:rPr>
          <w:rFonts w:ascii="Arial" w:hAnsi="Arial" w:cs="Arial"/>
        </w:rPr>
        <w:t>9.1. Os materiais/produtos serão fornecidos de acordo com as requisições encaminhadas pela Administração Municipal devidamente assinada pelo servidor responsável.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>9.2. A entrega dos produtos deverá ser efetuada sempre que solicitada, e não serão tolerados atrasos sem justificativas prévias.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 xml:space="preserve">9.3. Se a detentora com preço registrado em primeiro lugar não receber ou não retirar a Nota de Empenho ou Ordem de Fornecimento, no prazo de 02 (dois) dias úteis, contado da data da convocação, o </w:t>
      </w:r>
      <w:r w:rsidRPr="00B55FF4">
        <w:rPr>
          <w:rFonts w:ascii="Arial" w:hAnsi="Arial" w:cs="Arial"/>
          <w:b/>
        </w:rPr>
        <w:t>MUNICÍPIO DE ÁGUAS FRIAS</w:t>
      </w:r>
      <w:r w:rsidRPr="00B55FF4">
        <w:rPr>
          <w:rFonts w:ascii="Arial" w:hAnsi="Arial" w:cs="Arial"/>
        </w:rPr>
        <w:t xml:space="preserve"> convocará a empresa com preço registrado em segundo lugar, para efetuar o fornecimento, ao preço do primeiro classificado, e assim por diante quanto às demais detentoras, sendo aplicadas às faltosas as penalidades descritas no item 10.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 xml:space="preserve">9.3.1. Será dado como retirada / recebida, a Nota de Empenho ou Ordem de Fornecimento enviada via </w:t>
      </w:r>
      <w:proofErr w:type="spellStart"/>
      <w:r w:rsidRPr="00B55FF4">
        <w:rPr>
          <w:rFonts w:ascii="Arial" w:hAnsi="Arial" w:cs="Arial"/>
        </w:rPr>
        <w:t>fac-simile</w:t>
      </w:r>
      <w:proofErr w:type="spellEnd"/>
      <w:r w:rsidRPr="00B55FF4">
        <w:rPr>
          <w:rFonts w:ascii="Arial" w:hAnsi="Arial" w:cs="Arial"/>
        </w:rPr>
        <w:t>.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>9.4. Os produtos objeto desta licitação deverão ser entregues de acordo com as Ordem de Fornecimento para cada a qual será emitido o Cupom Fiscal, e posterior emissão de Nota Fiscal  de acordo com a Nota de Empenho, constando o número da Ata de Registro de Preços, o produto, o valor unitário, a quantidade, o valor total, além das demais exigências legais.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B55FF4">
        <w:rPr>
          <w:rFonts w:ascii="Arial" w:hAnsi="Arial" w:cs="Arial"/>
          <w:b/>
          <w:bCs/>
        </w:rPr>
        <w:t>10. DAS SANÇÕES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 xml:space="preserve">10.1. O atraso injustificado na entrega do objeto contratado, implica no pagamento de multa de 1% (um por cento) por dia de atraso, limitada a 10% (dez por cento), calculada sobre o valor da parcela em atraso ou da nota de empenho, isentando em </w:t>
      </w:r>
      <w:proofErr w:type="spellStart"/>
      <w:r w:rsidRPr="00B55FF4">
        <w:rPr>
          <w:rFonts w:ascii="Arial" w:hAnsi="Arial" w:cs="Arial"/>
        </w:rPr>
        <w:t>conseqüência</w:t>
      </w:r>
      <w:proofErr w:type="spellEnd"/>
      <w:r w:rsidRPr="00B55FF4">
        <w:rPr>
          <w:rFonts w:ascii="Arial" w:hAnsi="Arial" w:cs="Arial"/>
        </w:rPr>
        <w:t xml:space="preserve"> o </w:t>
      </w:r>
      <w:r w:rsidRPr="00B55FF4">
        <w:rPr>
          <w:rFonts w:ascii="Arial" w:hAnsi="Arial" w:cs="Arial"/>
          <w:b/>
        </w:rPr>
        <w:t xml:space="preserve">MUNICÍPIO DE ÁGUAS FRIAS </w:t>
      </w:r>
      <w:r w:rsidRPr="00B55FF4">
        <w:rPr>
          <w:rFonts w:ascii="Arial" w:hAnsi="Arial" w:cs="Arial"/>
        </w:rPr>
        <w:t>de quaisquer acréscimos, sob qualquer título, relativos ao período em atraso.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 xml:space="preserve">10.2 Havendo atraso de pagamento, pagará o </w:t>
      </w:r>
      <w:r w:rsidRPr="00B55FF4">
        <w:rPr>
          <w:rFonts w:ascii="Arial" w:hAnsi="Arial" w:cs="Arial"/>
          <w:b/>
        </w:rPr>
        <w:t xml:space="preserve">MUNICÍPIO DE ÁGUAS FRIAS </w:t>
      </w:r>
      <w:r w:rsidRPr="00B55FF4">
        <w:rPr>
          <w:rFonts w:ascii="Arial" w:hAnsi="Arial" w:cs="Arial"/>
        </w:rPr>
        <w:t>à detentora multa correspondente a 1% (um por cento) por dia de atraso, limitada a 10% (dez por cento) do valor da parcela em atraso.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3 A"/>
        </w:smartTagPr>
        <w:r w:rsidRPr="00B55FF4">
          <w:rPr>
            <w:rFonts w:ascii="Arial" w:hAnsi="Arial" w:cs="Arial"/>
          </w:rPr>
          <w:t>10.3 A</w:t>
        </w:r>
      </w:smartTag>
      <w:r w:rsidRPr="00B55FF4">
        <w:rPr>
          <w:rFonts w:ascii="Arial" w:hAnsi="Arial" w:cs="Arial"/>
        </w:rPr>
        <w:t xml:space="preserve"> inexecução parcial do ajuste ou a execução parcial em desacordo com a presente Ata, implica no pagamento de multa de 10% (dez por cento) calculada sobre o valor da parcela </w:t>
      </w:r>
      <w:proofErr w:type="spellStart"/>
      <w:r w:rsidRPr="00B55FF4">
        <w:rPr>
          <w:rFonts w:ascii="Arial" w:hAnsi="Arial" w:cs="Arial"/>
        </w:rPr>
        <w:t>inexecutada</w:t>
      </w:r>
      <w:proofErr w:type="spellEnd"/>
      <w:r w:rsidRPr="00B55FF4">
        <w:rPr>
          <w:rFonts w:ascii="Arial" w:hAnsi="Arial" w:cs="Arial"/>
        </w:rPr>
        <w:t xml:space="preserve"> ou executada em desacordo. 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4 A"/>
        </w:smartTagPr>
        <w:r w:rsidRPr="00B55FF4">
          <w:rPr>
            <w:rFonts w:ascii="Arial" w:hAnsi="Arial" w:cs="Arial"/>
          </w:rPr>
          <w:t>10.4 A</w:t>
        </w:r>
      </w:smartTag>
      <w:r w:rsidRPr="00B55FF4">
        <w:rPr>
          <w:rFonts w:ascii="Arial" w:hAnsi="Arial" w:cs="Arial"/>
        </w:rPr>
        <w:t xml:space="preserve"> inexecução total do ajuste ou execução total em desacordo com a presente Ata, implica no pagamento de multa de 20% (vinte por cento), calculada sobre o valor total do contrato e/ou da nota de empenho. 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5 A"/>
        </w:smartTagPr>
        <w:r w:rsidRPr="00B55FF4">
          <w:rPr>
            <w:rFonts w:ascii="Arial" w:hAnsi="Arial" w:cs="Arial"/>
          </w:rPr>
          <w:t>10.5 A</w:t>
        </w:r>
      </w:smartTag>
      <w:r w:rsidRPr="00B55FF4">
        <w:rPr>
          <w:rFonts w:ascii="Arial" w:hAnsi="Arial" w:cs="Arial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6 A"/>
        </w:smartTagPr>
        <w:r w:rsidRPr="00B55FF4">
          <w:rPr>
            <w:rFonts w:ascii="Arial" w:hAnsi="Arial" w:cs="Arial"/>
          </w:rPr>
          <w:t>10.6 A</w:t>
        </w:r>
      </w:smartTag>
      <w:r w:rsidRPr="00B55FF4">
        <w:rPr>
          <w:rFonts w:ascii="Arial" w:hAnsi="Arial" w:cs="Arial"/>
        </w:rPr>
        <w:t xml:space="preserve"> aplicação de multa, a ser determinada pelo </w:t>
      </w:r>
      <w:r w:rsidRPr="00B55FF4">
        <w:rPr>
          <w:rFonts w:ascii="Arial" w:hAnsi="Arial" w:cs="Arial"/>
          <w:b/>
        </w:rPr>
        <w:t>MUNICÍPIO DE ÁGUAS FRIAS</w:t>
      </w:r>
      <w:r w:rsidRPr="00B55FF4">
        <w:rPr>
          <w:rFonts w:ascii="Arial" w:hAnsi="Arial" w:cs="Arial"/>
        </w:rPr>
        <w:t xml:space="preserve">, após regular procedimento que garanta a prévia defesa da empresa inadimplente, não exclui a possibilidade de aplicação da sanção prevista no art. 7º da Lei 10.520/02 e alterações. 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>Parágrafo Primeiro: As penalidades poderão ser aplicadas isoladamente ou cumulativamente, nos termos do art. 87 da Lei n° 8.666/93.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>Parágrafo Segundo: Na aplicação dessas penalidades serão admitidos os recursos previstos em lei, garantido o contraditório e a ampla defesa.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 xml:space="preserve">Parágrafo Terceiro: Além das penalidades acima citadas a </w:t>
      </w:r>
      <w:r w:rsidRPr="00B55FF4">
        <w:rPr>
          <w:rFonts w:ascii="Arial" w:hAnsi="Arial" w:cs="Arial"/>
          <w:b/>
          <w:bCs/>
        </w:rPr>
        <w:t xml:space="preserve">DETENTORA DA ATA </w:t>
      </w:r>
      <w:r w:rsidRPr="00B55FF4">
        <w:rPr>
          <w:rFonts w:ascii="Arial" w:hAnsi="Arial" w:cs="Arial"/>
        </w:rPr>
        <w:t xml:space="preserve">ficará sujeita ao cancelamento de sua inscrição no Cadastro de Fornecedores do </w:t>
      </w:r>
      <w:r w:rsidRPr="00B55FF4">
        <w:rPr>
          <w:rFonts w:ascii="Arial" w:hAnsi="Arial" w:cs="Arial"/>
          <w:b/>
          <w:bCs/>
        </w:rPr>
        <w:t>MUNICÍPIO</w:t>
      </w:r>
      <w:r w:rsidRPr="00B55FF4">
        <w:rPr>
          <w:rFonts w:ascii="Arial" w:hAnsi="Arial" w:cs="Arial"/>
        </w:rPr>
        <w:t>.</w:t>
      </w:r>
    </w:p>
    <w:p w:rsidR="00DA2F05" w:rsidRDefault="00DA2F05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B55FF4">
        <w:rPr>
          <w:rFonts w:ascii="Arial" w:hAnsi="Arial" w:cs="Arial"/>
          <w:b/>
        </w:rPr>
        <w:t>11. DO CANCELAMENTO DOS PREÇOS REGISTRADOS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>11.1 Os preços registrados poderão ser cancelados nos seguintes casos: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 xml:space="preserve">11.1.1. Pelo </w:t>
      </w:r>
      <w:r w:rsidRPr="00B55FF4">
        <w:rPr>
          <w:rFonts w:ascii="Arial" w:hAnsi="Arial" w:cs="Arial"/>
          <w:b/>
        </w:rPr>
        <w:t>MUNICÍPIO DE ÁGUAS FRIAS</w:t>
      </w:r>
      <w:r w:rsidRPr="00B55FF4">
        <w:rPr>
          <w:rFonts w:ascii="Arial" w:hAnsi="Arial" w:cs="Arial"/>
        </w:rPr>
        <w:t>, quando: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>I – a detentora descumprir as condições da ata de registro de preços;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>a) Nenhuma sanção será aplicada sem o devido processo administrativo, assegurada a defesa prévia do interesse e recurso nos prazos definidos em lei, sendo-lhes franqueada vista ao processo.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 xml:space="preserve"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 w:rsidRPr="00B55FF4">
        <w:rPr>
          <w:rFonts w:ascii="Arial" w:hAnsi="Arial" w:cs="Arial"/>
        </w:rPr>
        <w:t>Sicaf</w:t>
      </w:r>
      <w:proofErr w:type="spellEnd"/>
      <w:r w:rsidRPr="00B55FF4">
        <w:rPr>
          <w:rFonts w:ascii="Arial" w:hAnsi="Arial" w:cs="Arial"/>
        </w:rPr>
        <w:t xml:space="preserve"> ou nos sistemas de cadastramento de fornecedores a que se refere o inciso XIV do art. 4º da Lei 10.520/02, pelo prazo de até 5 (cinco) anos”.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>II – a detentora não retirar a nota de empenho ou instrumento equivalente no prazo estabelecido, sem justificativa aceitável;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>III – a detentora der causa à rescisão administrativa de contrato de fornecimento;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>IV – em qualquer hipótese de inexecução total ou parcial do contrato de fornecimento;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 xml:space="preserve">V – os preços registrados se apresentarem superiores aos praticados no mercado, e não houver acordo quanto à sua atualização: 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>VI – por razões de interesse público, devidamente fundamentadas;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>11.1.2 Pela detentora da ata, mediante solicitação por escrito, quando: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>I – os preços registrados se apresentarem inferiores aos praticados no mercado, e não houver acordo quanto à sua atualização;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>II – comprovar a impossibilidade de executar o contrato de acordo com a ata de registro de preços.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>11.3.1. Caso não verifique fundamentação em sua solicitação, a detentora sujeitar-se-á às sanções administrativas previstas na presente, sendo assegurado à mesma o contraditório e a ampla defesa.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 xml:space="preserve">11.4. Cancelada a Ata em relação a uma detentora, poderá ser convocada aquela com classificação imediatamente </w:t>
      </w:r>
      <w:proofErr w:type="spellStart"/>
      <w:r w:rsidRPr="00B55FF4">
        <w:rPr>
          <w:rFonts w:ascii="Arial" w:hAnsi="Arial" w:cs="Arial"/>
        </w:rPr>
        <w:t>subseqüente</w:t>
      </w:r>
      <w:proofErr w:type="spellEnd"/>
      <w:r w:rsidRPr="00B55FF4">
        <w:rPr>
          <w:rFonts w:ascii="Arial" w:hAnsi="Arial" w:cs="Arial"/>
        </w:rPr>
        <w:t xml:space="preserve">, se registrado mais de um preço, para fornecer ao preço do primeiro classificado. 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 xml:space="preserve">11.5. Ocorrendo cancelamento do registro de preços pelo </w:t>
      </w:r>
      <w:r w:rsidRPr="00B55FF4">
        <w:rPr>
          <w:rFonts w:ascii="Arial" w:hAnsi="Arial" w:cs="Arial"/>
          <w:b/>
        </w:rPr>
        <w:t>MUNICÍPIO DE ÁGUAS FRIAS</w:t>
      </w:r>
      <w:r w:rsidRPr="00B55FF4">
        <w:rPr>
          <w:rFonts w:ascii="Arial" w:hAnsi="Arial" w:cs="Arial"/>
        </w:rPr>
        <w:t>, a empresa detentora será comunicada por correspondência com aviso de recebimento.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 xml:space="preserve">11.5.1. No caso de ser ignorado, incerto ou inacessível, o endereço da detentora, a comunicação será feita através do Quadro de Avisos e/ou  no site Oficial do Município, </w:t>
      </w:r>
      <w:hyperlink r:id="rId4" w:history="1">
        <w:r w:rsidRPr="00B55FF4">
          <w:rPr>
            <w:rFonts w:ascii="Arial" w:hAnsi="Arial" w:cs="Arial"/>
            <w:color w:val="0000FF"/>
            <w:u w:val="single"/>
          </w:rPr>
          <w:t>www.aguasfrias.sc.gov.br</w:t>
        </w:r>
      </w:hyperlink>
      <w:r w:rsidRPr="00B55FF4">
        <w:rPr>
          <w:rFonts w:ascii="Arial" w:hAnsi="Arial" w:cs="Arial"/>
        </w:rPr>
        <w:t>, considerando-se cancelado o preço registrado a partir da publicação.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B55FF4">
        <w:rPr>
          <w:rFonts w:ascii="Arial" w:hAnsi="Arial" w:cs="Arial"/>
          <w:b/>
        </w:rPr>
        <w:t>12. DA PUBLICIDADE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2.1 A"/>
        </w:smartTagPr>
        <w:r w:rsidRPr="00B55FF4">
          <w:rPr>
            <w:rFonts w:ascii="Arial" w:hAnsi="Arial" w:cs="Arial"/>
          </w:rPr>
          <w:t>12.1 A</w:t>
        </w:r>
      </w:smartTag>
      <w:r w:rsidRPr="00B55FF4">
        <w:rPr>
          <w:rFonts w:ascii="Arial" w:hAnsi="Arial" w:cs="Arial"/>
        </w:rPr>
        <w:t xml:space="preserve"> Ata de Registro de Preços  e suas alterações, se houver, será publicada no órgão oficial de divulgação do Município.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B55FF4">
        <w:rPr>
          <w:rFonts w:ascii="Arial" w:hAnsi="Arial" w:cs="Arial"/>
          <w:b/>
        </w:rPr>
        <w:t>13. DA REVISÃO DOS PREÇOS E DO EQUILÍBRIO ECONÔMICO-FINANCEIRO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 xml:space="preserve">13.1. Se houver desequilíbrio da equação econômico-financeira inicial da ata, os preços registrados poderão ser revistos, a qualquer tempo. 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 xml:space="preserve">13.1.1. Comprovado o desequilíbrio, a revisão dos preços registrados poderá ser efetuada por iniciativa do </w:t>
      </w:r>
      <w:r w:rsidRPr="00B55FF4">
        <w:rPr>
          <w:rFonts w:ascii="Arial" w:hAnsi="Arial" w:cs="Arial"/>
          <w:b/>
        </w:rPr>
        <w:t>MUNICÍPIO DE ÁGUAS FRIAS</w:t>
      </w:r>
      <w:r w:rsidRPr="00B55FF4">
        <w:rPr>
          <w:rFonts w:ascii="Arial" w:hAnsi="Arial" w:cs="Arial"/>
        </w:rPr>
        <w:t xml:space="preserve"> ou mediante solicitação da empresa detentora, desde que apresentadas as devidas justificativas. 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>13.1.2. Em qualquer hipótese os preços decorrentes de revisão não ultrapassarão os praticados no mercado.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>13.3. Para se habilitar à revisão dos preços, o interessado deverá formular pedido dirigido ao PREFEITO, mediante requerimento protocolado, no prazo de até 10 (dez) dias contados da data da ocorrência do fato motivador do desequilíbrio, devidamente fundamentado, e acompanhado dos seguintes documentos: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>I – Planilha de composição do novo preço, com os mesmos elementos formadores dos preços originalmente registrados devidamente assinada sobre carimbo da empresa;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>II – Cópia autenticada da(s) Nota(s) Fiscal(is) dos elementos formadores do novo preço.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 xml:space="preserve">13.4. Sendo procedente o requerimento da empresa detentora da ata, o equilíbrio econômico-financeiro será concedido a partir da data do protocolo do pedido. 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>13.4.1. A detentora da Ata não poderá interromper o fornecimento durante o período de tramitação do processo de revisão de preço.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B55FF4">
        <w:rPr>
          <w:rFonts w:ascii="Arial" w:hAnsi="Arial" w:cs="Arial"/>
          <w:b/>
        </w:rPr>
        <w:t>14. DAS DISPOSIÇÕES FINAIS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>14.1. Integram esta Ata, o Edital e os preços registrados no certame licitatório.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 xml:space="preserve">14.2. Os casos omissos serão resolvidos à luz da Lei Federal 8.666/93 de 21 de junho de 1.993 e alterações posteriores vigentes, consolidada com a  Lei 10.520, de 17 de julho de 2002,  Decreto Municipal nº 045/2007 e </w:t>
      </w:r>
      <w:r w:rsidRPr="00B55FF4">
        <w:rPr>
          <w:rFonts w:ascii="Arial" w:hAnsi="Arial" w:cs="Arial"/>
          <w:bCs/>
        </w:rPr>
        <w:t>Decreto Municipal nº043/2009,</w:t>
      </w:r>
      <w:r w:rsidRPr="00B55FF4">
        <w:rPr>
          <w:rFonts w:ascii="Arial" w:hAnsi="Arial" w:cs="Arial"/>
        </w:rPr>
        <w:t xml:space="preserve"> recorrendo-se à analogia, aos costumes e aos princípios gerais de Direito.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B55FF4">
        <w:rPr>
          <w:rFonts w:ascii="Arial" w:hAnsi="Arial" w:cs="Arial"/>
          <w:b/>
        </w:rPr>
        <w:t xml:space="preserve">15. DO FORO 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>15. Fica eleito o foro da comarca de Coronel Freitas – SC, para dirimir eventuais dúvidas e/ou conflitos originados pela presente Ata, com renúncia a quaisquer outros por mais privilegiados que possam traduzir.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>E por estar, assim, justo e avençado, depois de lido e achado conforme, foi o presente instrumento lavrado em 02 (duas) vias de igual teor e forma e assinado pelas partes.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  <w:r w:rsidRPr="00B55FF4">
        <w:rPr>
          <w:rFonts w:ascii="Arial" w:hAnsi="Arial" w:cs="Arial"/>
          <w:b/>
          <w:bCs/>
        </w:rPr>
        <w:t xml:space="preserve">Águas Frias - SC,  </w:t>
      </w:r>
      <w:r>
        <w:rPr>
          <w:rFonts w:ascii="Arial" w:hAnsi="Arial" w:cs="Arial"/>
          <w:b/>
          <w:bCs/>
        </w:rPr>
        <w:t>02 de março de 2018</w:t>
      </w:r>
      <w:r w:rsidRPr="00B55FF4">
        <w:rPr>
          <w:rFonts w:ascii="Arial" w:hAnsi="Arial" w:cs="Arial"/>
          <w:b/>
          <w:bCs/>
        </w:rPr>
        <w:t>.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678"/>
      </w:tblGrid>
      <w:tr w:rsidR="00955F0C" w:rsidRPr="00B55FF4" w:rsidTr="00C63E13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955F0C" w:rsidRPr="00B55FF4" w:rsidRDefault="00955F0C" w:rsidP="00C63E13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:rsidR="00955F0C" w:rsidRPr="00B55FF4" w:rsidRDefault="00955F0C" w:rsidP="00C63E13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RICARDO ROLIM DE MOURA</w:t>
            </w:r>
          </w:p>
          <w:p w:rsidR="00955F0C" w:rsidRPr="00B55FF4" w:rsidRDefault="00955F0C" w:rsidP="00C63E13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B55FF4">
              <w:rPr>
                <w:rFonts w:ascii="Arial" w:hAnsi="Arial" w:cs="Arial"/>
              </w:rPr>
              <w:t xml:space="preserve">Prefeito </w:t>
            </w:r>
          </w:p>
        </w:tc>
        <w:tc>
          <w:tcPr>
            <w:tcW w:w="4678" w:type="dxa"/>
          </w:tcPr>
          <w:p w:rsidR="00955F0C" w:rsidRPr="00B55FF4" w:rsidRDefault="00955F0C" w:rsidP="00C63E13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:rsidR="00955F0C" w:rsidRPr="00B55FF4" w:rsidRDefault="00955F0C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PRÉ MOLDADOS MARAVILHA LTDA </w:t>
            </w:r>
          </w:p>
          <w:p w:rsidR="00955F0C" w:rsidRPr="00B55FF4" w:rsidRDefault="00955F0C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B55FF4">
              <w:rPr>
                <w:rFonts w:ascii="Arial" w:hAnsi="Arial" w:cs="Arial"/>
              </w:rPr>
              <w:t>Detentora da Ata</w:t>
            </w:r>
          </w:p>
        </w:tc>
      </w:tr>
    </w:tbl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977"/>
        <w:gridCol w:w="3947"/>
      </w:tblGrid>
      <w:tr w:rsidR="00955F0C" w:rsidRPr="00B55FF4" w:rsidTr="00C63E13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955F0C" w:rsidRPr="00B55FF4" w:rsidRDefault="00955F0C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B55FF4">
              <w:rPr>
                <w:rFonts w:ascii="Arial" w:hAnsi="Arial" w:cs="Arial"/>
                <w:b/>
              </w:rPr>
              <w:t>TESTEMUNHAS:</w:t>
            </w:r>
          </w:p>
        </w:tc>
        <w:tc>
          <w:tcPr>
            <w:tcW w:w="2977" w:type="dxa"/>
          </w:tcPr>
          <w:p w:rsidR="00955F0C" w:rsidRPr="00B55FF4" w:rsidRDefault="00955F0C" w:rsidP="00C63E13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:rsidR="00955F0C" w:rsidRPr="00B55FF4" w:rsidRDefault="00955F0C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B55FF4">
              <w:rPr>
                <w:rFonts w:ascii="Arial" w:hAnsi="Arial" w:cs="Arial"/>
              </w:rPr>
              <w:t xml:space="preserve">Cristiane </w:t>
            </w:r>
            <w:proofErr w:type="spellStart"/>
            <w:r w:rsidRPr="00B55FF4">
              <w:rPr>
                <w:rFonts w:ascii="Arial" w:hAnsi="Arial" w:cs="Arial"/>
              </w:rPr>
              <w:t>Rottava</w:t>
            </w:r>
            <w:proofErr w:type="spellEnd"/>
            <w:r w:rsidRPr="00B55FF4">
              <w:rPr>
                <w:rFonts w:ascii="Arial" w:hAnsi="Arial" w:cs="Arial"/>
              </w:rPr>
              <w:t xml:space="preserve"> </w:t>
            </w:r>
            <w:proofErr w:type="spellStart"/>
            <w:r w:rsidR="00930BE7">
              <w:rPr>
                <w:rFonts w:ascii="Arial" w:hAnsi="Arial" w:cs="Arial"/>
              </w:rPr>
              <w:t>Busatto</w:t>
            </w:r>
            <w:proofErr w:type="spellEnd"/>
          </w:p>
          <w:p w:rsidR="00955F0C" w:rsidRPr="00B55FF4" w:rsidRDefault="00955F0C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B55FF4">
              <w:rPr>
                <w:rFonts w:ascii="Arial" w:hAnsi="Arial" w:cs="Arial"/>
              </w:rPr>
              <w:t>CPF: 037.197.419-40</w:t>
            </w:r>
          </w:p>
        </w:tc>
        <w:tc>
          <w:tcPr>
            <w:tcW w:w="3947" w:type="dxa"/>
          </w:tcPr>
          <w:p w:rsidR="00955F0C" w:rsidRPr="00B55FF4" w:rsidRDefault="00955F0C" w:rsidP="00C63E13">
            <w:pPr>
              <w:keepNext/>
              <w:pBdr>
                <w:bottom w:val="single" w:sz="12" w:space="1" w:color="auto"/>
              </w:pBdr>
              <w:tabs>
                <w:tab w:val="center" w:pos="1719"/>
                <w:tab w:val="right" w:pos="34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</w:rPr>
            </w:pPr>
          </w:p>
          <w:p w:rsidR="00955F0C" w:rsidRPr="00B55FF4" w:rsidRDefault="00955F0C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B55FF4">
              <w:rPr>
                <w:rFonts w:ascii="Arial" w:hAnsi="Arial" w:cs="Arial"/>
              </w:rPr>
              <w:t xml:space="preserve">Kátia R. </w:t>
            </w:r>
            <w:proofErr w:type="spellStart"/>
            <w:r w:rsidRPr="00B55FF4">
              <w:rPr>
                <w:rFonts w:ascii="Arial" w:hAnsi="Arial" w:cs="Arial"/>
              </w:rPr>
              <w:t>Tessaro</w:t>
            </w:r>
            <w:proofErr w:type="spellEnd"/>
            <w:r w:rsidRPr="00B55FF4">
              <w:rPr>
                <w:rFonts w:ascii="Arial" w:hAnsi="Arial" w:cs="Arial"/>
              </w:rPr>
              <w:t xml:space="preserve"> </w:t>
            </w:r>
            <w:proofErr w:type="spellStart"/>
            <w:r w:rsidRPr="00B55FF4">
              <w:rPr>
                <w:rFonts w:ascii="Arial" w:hAnsi="Arial" w:cs="Arial"/>
              </w:rPr>
              <w:t>Cassol</w:t>
            </w:r>
            <w:proofErr w:type="spellEnd"/>
          </w:p>
          <w:p w:rsidR="00955F0C" w:rsidRPr="00B55FF4" w:rsidRDefault="00955F0C" w:rsidP="00C63E13">
            <w:pPr>
              <w:keepNext/>
              <w:spacing w:after="0" w:line="240" w:lineRule="auto"/>
              <w:jc w:val="center"/>
              <w:outlineLvl w:val="4"/>
              <w:rPr>
                <w:rFonts w:ascii="Arial" w:hAnsi="Arial" w:cs="Arial"/>
              </w:rPr>
            </w:pPr>
            <w:r w:rsidRPr="00B55FF4">
              <w:rPr>
                <w:rFonts w:ascii="Arial" w:hAnsi="Arial" w:cs="Arial"/>
              </w:rPr>
              <w:t>CPF: 768.527.840-53</w:t>
            </w:r>
          </w:p>
        </w:tc>
      </w:tr>
    </w:tbl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>JHONAS PEZZINI</w:t>
      </w:r>
    </w:p>
    <w:p w:rsidR="00955F0C" w:rsidRPr="00B55FF4" w:rsidRDefault="00955F0C" w:rsidP="00955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>OAB/SC 33678</w:t>
      </w:r>
    </w:p>
    <w:p w:rsidR="00844425" w:rsidRDefault="00844425"/>
    <w:sectPr w:rsidR="00844425" w:rsidSect="00930BE7">
      <w:footerReference w:type="default" r:id="rId5"/>
      <w:headerReference w:type="first" r:id="rId6"/>
      <w:pgSz w:w="11907" w:h="16840" w:code="9"/>
      <w:pgMar w:top="1701" w:right="1134" w:bottom="1560" w:left="1134" w:header="720" w:footer="1134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2C" w:rsidRDefault="00930BE7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6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2C" w:rsidRDefault="00930BE7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ESTADO DE SANTA CATARINA</w:t>
    </w:r>
  </w:p>
  <w:p w:rsidR="0036362C" w:rsidRDefault="00930BE7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 xml:space="preserve">MUNICÍPIO </w:t>
    </w:r>
    <w:r>
      <w:rPr>
        <w:rFonts w:ascii="Arial Narrow" w:hAnsi="Arial Narrow"/>
        <w:b/>
        <w:sz w:val="22"/>
      </w:rPr>
      <w:t>DE AGUAS FRIAS</w:t>
    </w:r>
  </w:p>
  <w:p w:rsidR="0036362C" w:rsidRDefault="00930BE7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FONE/FAX (0**)49. 3332.0019</w:t>
    </w:r>
  </w:p>
  <w:p w:rsidR="0036362C" w:rsidRDefault="00930BE7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RUA SETE DE SETEMBR</w:t>
    </w:r>
    <w:r>
      <w:rPr>
        <w:rFonts w:ascii="Arial Narrow" w:hAnsi="Arial Narrow"/>
        <w:b/>
        <w:sz w:val="22"/>
      </w:rPr>
      <w:t>O, Nº 512 – CENTRO – CEP 89.843-000 – AGUAS FRIAS – SC.</w:t>
    </w:r>
  </w:p>
  <w:p w:rsidR="0036362C" w:rsidRDefault="00930BE7">
    <w:pPr>
      <w:pStyle w:val="Cabealho"/>
      <w:jc w:val="center"/>
    </w:pPr>
    <w:r>
      <w:rPr>
        <w:rFonts w:ascii="Arial Narrow" w:hAnsi="Arial Narrow"/>
        <w:b/>
        <w:sz w:val="22"/>
      </w:rPr>
      <w:t>CNPJ</w:t>
    </w:r>
    <w:r>
      <w:rPr>
        <w:rFonts w:ascii="Arial Narrow" w:hAnsi="Arial Narrow"/>
        <w:b/>
        <w:sz w:val="22"/>
      </w:rPr>
      <w:t xml:space="preserve"> </w:t>
    </w:r>
    <w:r>
      <w:rPr>
        <w:rFonts w:ascii="Arial Narrow" w:hAnsi="Arial Narrow"/>
        <w:b/>
        <w:sz w:val="22"/>
      </w:rPr>
      <w:t xml:space="preserve"> 95.990.180/0001-02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955F0C"/>
    <w:rsid w:val="00844425"/>
    <w:rsid w:val="00930BE7"/>
    <w:rsid w:val="00955F0C"/>
    <w:rsid w:val="00DA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42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955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55F0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55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55F0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55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hyperlink" Target="http://www.aguasfrias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2855</Words>
  <Characters>15421</Characters>
  <Application>Microsoft Office Word</Application>
  <DocSecurity>0</DocSecurity>
  <Lines>128</Lines>
  <Paragraphs>36</Paragraphs>
  <ScaleCrop>false</ScaleCrop>
  <Company/>
  <LinksUpToDate>false</LinksUpToDate>
  <CharactersWithSpaces>18240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dcterms:created xsi:type="dcterms:W3CDTF">2018-03-02T19:22:00Z</dcterms:created>
  <dcterms:modified xsi:type="dcterms:W3CDTF">2018-03-02T19:22:00Z</dcterms:modified>
</cp:coreProperties>
</file>