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8E" w:rsidRPr="00A415FD" w:rsidRDefault="00A40F8E" w:rsidP="00A40F8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40F8E" w:rsidRPr="00A415FD" w:rsidRDefault="00A40F8E" w:rsidP="00A40F8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A415FD">
        <w:rPr>
          <w:rFonts w:ascii="Arial" w:eastAsia="Times New Roman" w:hAnsi="Arial" w:cs="Arial"/>
          <w:b/>
          <w:bCs/>
          <w:sz w:val="22"/>
          <w:lang w:eastAsia="pt-BR"/>
        </w:rPr>
        <w:t>ATA JULGAMENTO DAS PROPOSTAS</w:t>
      </w:r>
    </w:p>
    <w:p w:rsidR="00A40F8E" w:rsidRPr="00A415FD" w:rsidRDefault="00A40F8E" w:rsidP="00A40F8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A415FD">
        <w:rPr>
          <w:rFonts w:ascii="Arial" w:eastAsia="Times New Roman" w:hAnsi="Arial" w:cs="Arial"/>
          <w:b/>
          <w:bCs/>
          <w:sz w:val="22"/>
          <w:lang w:eastAsia="pt-BR"/>
        </w:rPr>
        <w:t>PROCESSO LICITATÓRIO Nº</w:t>
      </w:r>
      <w:r w:rsidRPr="00A40F8E">
        <w:rPr>
          <w:rFonts w:ascii="Arial" w:eastAsia="Times New Roman" w:hAnsi="Arial" w:cs="Arial"/>
          <w:b/>
          <w:bCs/>
          <w:sz w:val="22"/>
          <w:lang w:eastAsia="pt-BR"/>
        </w:rPr>
        <w:t>27</w:t>
      </w:r>
      <w:r w:rsidRPr="00A415FD">
        <w:rPr>
          <w:rFonts w:ascii="Arial" w:eastAsia="Times New Roman" w:hAnsi="Arial" w:cs="Arial"/>
          <w:b/>
          <w:bCs/>
          <w:sz w:val="22"/>
          <w:lang w:eastAsia="pt-BR"/>
        </w:rPr>
        <w:t>/</w:t>
      </w:r>
      <w:r w:rsidRPr="00A40F8E">
        <w:rPr>
          <w:rFonts w:ascii="Arial" w:eastAsia="Times New Roman" w:hAnsi="Arial" w:cs="Arial"/>
          <w:b/>
          <w:bCs/>
          <w:sz w:val="22"/>
          <w:lang w:eastAsia="pt-BR"/>
        </w:rPr>
        <w:t>2021</w:t>
      </w:r>
    </w:p>
    <w:p w:rsidR="00A40F8E" w:rsidRPr="00A40F8E" w:rsidRDefault="00A40F8E" w:rsidP="00A40F8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A40F8E">
        <w:rPr>
          <w:rFonts w:ascii="Arial" w:eastAsia="Times New Roman" w:hAnsi="Arial" w:cs="Arial"/>
          <w:b/>
          <w:bCs/>
          <w:sz w:val="22"/>
          <w:lang w:eastAsia="pt-BR"/>
        </w:rPr>
        <w:t>Pregão</w:t>
      </w:r>
      <w:r w:rsidRPr="00A415FD">
        <w:rPr>
          <w:rFonts w:ascii="Arial" w:eastAsia="Times New Roman" w:hAnsi="Arial" w:cs="Arial"/>
          <w:b/>
          <w:bCs/>
          <w:sz w:val="22"/>
          <w:lang w:eastAsia="pt-BR"/>
        </w:rPr>
        <w:t xml:space="preserve"> PARA REGISTRO DE PREÇOS  Nº </w:t>
      </w:r>
      <w:r w:rsidRPr="00A40F8E">
        <w:rPr>
          <w:rFonts w:ascii="Arial" w:eastAsia="Times New Roman" w:hAnsi="Arial" w:cs="Arial"/>
          <w:b/>
          <w:bCs/>
          <w:sz w:val="22"/>
          <w:lang w:eastAsia="pt-BR"/>
        </w:rPr>
        <w:t>14</w:t>
      </w:r>
      <w:r w:rsidRPr="00A415FD">
        <w:rPr>
          <w:rFonts w:ascii="Arial" w:eastAsia="Times New Roman" w:hAnsi="Arial" w:cs="Arial"/>
          <w:b/>
          <w:bCs/>
          <w:sz w:val="22"/>
          <w:lang w:eastAsia="pt-BR"/>
        </w:rPr>
        <w:t>/</w:t>
      </w:r>
      <w:r w:rsidRPr="00A40F8E">
        <w:rPr>
          <w:rFonts w:ascii="Arial" w:eastAsia="Times New Roman" w:hAnsi="Arial" w:cs="Arial"/>
          <w:b/>
          <w:bCs/>
          <w:sz w:val="22"/>
          <w:lang w:eastAsia="pt-BR"/>
        </w:rPr>
        <w:t>2021</w:t>
      </w:r>
      <w:r w:rsidRPr="00A415FD">
        <w:rPr>
          <w:rFonts w:ascii="Arial" w:eastAsia="Times New Roman" w:hAnsi="Arial" w:cs="Arial"/>
          <w:b/>
          <w:bCs/>
          <w:sz w:val="22"/>
          <w:lang w:eastAsia="pt-BR"/>
        </w:rPr>
        <w:t>.</w:t>
      </w:r>
    </w:p>
    <w:p w:rsidR="00A40F8E" w:rsidRPr="00A40F8E" w:rsidRDefault="00A40F8E" w:rsidP="00A40F8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40F8E" w:rsidRPr="00A415FD" w:rsidRDefault="00A40F8E" w:rsidP="00A40F8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A40F8E">
        <w:rPr>
          <w:rFonts w:ascii="Arial" w:eastAsia="Times New Roman" w:hAnsi="Arial" w:cs="Arial"/>
          <w:sz w:val="22"/>
          <w:lang w:eastAsia="pt-BR"/>
        </w:rPr>
        <w:t>08:30</w:t>
      </w:r>
      <w:r w:rsidRPr="00A415FD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A40F8E">
        <w:rPr>
          <w:rFonts w:ascii="Arial" w:eastAsia="Times New Roman" w:hAnsi="Arial" w:cs="Arial"/>
          <w:sz w:val="22"/>
          <w:lang w:eastAsia="pt-BR"/>
        </w:rPr>
        <w:t>10 de maio de 2021</w:t>
      </w:r>
      <w:r w:rsidRPr="00A415FD">
        <w:rPr>
          <w:rFonts w:ascii="Arial" w:eastAsia="Times New Roman" w:hAnsi="Arial" w:cs="Arial"/>
          <w:sz w:val="22"/>
          <w:lang w:eastAsia="pt-BR"/>
        </w:rPr>
        <w:t>, reuniu-se a Pregoeira Municipal, Sra. CRISTIANE ROTTAVA BUSATTO, juntamente com sua Equipe de Apoio formada pelos integrantes: BEATRIZ MORO ,</w:t>
      </w:r>
      <w:r w:rsidRPr="00A40F8E">
        <w:rPr>
          <w:rFonts w:ascii="Arial" w:eastAsia="Times New Roman" w:hAnsi="Arial" w:cs="Arial"/>
          <w:sz w:val="22"/>
          <w:lang w:eastAsia="pt-BR"/>
        </w:rPr>
        <w:t>DIONEI DA ROSA</w:t>
      </w:r>
      <w:r w:rsidRPr="00A415FD">
        <w:rPr>
          <w:rFonts w:ascii="Arial" w:eastAsia="Times New Roman" w:hAnsi="Arial" w:cs="Arial"/>
          <w:sz w:val="22"/>
          <w:lang w:eastAsia="pt-BR"/>
        </w:rPr>
        <w:t xml:space="preserve"> e KÁTIA REGINA TESSARO CASSOL no(a) Prefeitura de Águas Frias, para análise e julgamento de propostas referentes ao Processo Nº </w:t>
      </w:r>
      <w:r w:rsidRPr="00A40F8E">
        <w:rPr>
          <w:rFonts w:ascii="Arial" w:eastAsia="Times New Roman" w:hAnsi="Arial" w:cs="Arial"/>
          <w:sz w:val="22"/>
          <w:lang w:eastAsia="pt-BR"/>
        </w:rPr>
        <w:t>27</w:t>
      </w:r>
      <w:r w:rsidRPr="00A415FD">
        <w:rPr>
          <w:rFonts w:ascii="Arial" w:eastAsia="Times New Roman" w:hAnsi="Arial" w:cs="Arial"/>
          <w:sz w:val="22"/>
          <w:lang w:eastAsia="pt-BR"/>
        </w:rPr>
        <w:t>/</w:t>
      </w:r>
      <w:r w:rsidRPr="00A40F8E">
        <w:rPr>
          <w:rFonts w:ascii="Arial" w:eastAsia="Times New Roman" w:hAnsi="Arial" w:cs="Arial"/>
          <w:sz w:val="22"/>
          <w:lang w:eastAsia="pt-BR"/>
        </w:rPr>
        <w:t>2021</w:t>
      </w:r>
      <w:r w:rsidRPr="00A415FD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A40F8E">
        <w:rPr>
          <w:rFonts w:ascii="Arial" w:eastAsia="Times New Roman" w:hAnsi="Arial" w:cs="Arial"/>
          <w:sz w:val="22"/>
          <w:lang w:eastAsia="pt-BR"/>
        </w:rPr>
        <w:t>Pregão</w:t>
      </w:r>
      <w:r w:rsidRPr="00A415FD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A40F8E">
        <w:rPr>
          <w:rFonts w:ascii="Arial" w:eastAsia="Times New Roman" w:hAnsi="Arial" w:cs="Arial"/>
          <w:sz w:val="22"/>
          <w:lang w:eastAsia="pt-BR"/>
        </w:rPr>
        <w:t>14</w:t>
      </w:r>
      <w:r w:rsidRPr="00A415FD">
        <w:rPr>
          <w:rFonts w:ascii="Arial" w:eastAsia="Times New Roman" w:hAnsi="Arial" w:cs="Arial"/>
          <w:sz w:val="22"/>
          <w:lang w:eastAsia="pt-BR"/>
        </w:rPr>
        <w:t>/</w:t>
      </w:r>
      <w:r w:rsidRPr="00A40F8E">
        <w:rPr>
          <w:rFonts w:ascii="Arial" w:eastAsia="Times New Roman" w:hAnsi="Arial" w:cs="Arial"/>
          <w:sz w:val="22"/>
          <w:lang w:eastAsia="pt-BR"/>
        </w:rPr>
        <w:t>2021</w:t>
      </w:r>
      <w:r w:rsidRPr="00A415FD">
        <w:rPr>
          <w:rFonts w:ascii="Arial" w:eastAsia="Times New Roman" w:hAnsi="Arial" w:cs="Arial"/>
          <w:sz w:val="22"/>
          <w:lang w:eastAsia="pt-BR"/>
        </w:rPr>
        <w:t xml:space="preserve">, Tipo </w:t>
      </w:r>
      <w:r w:rsidRPr="00A40F8E">
        <w:rPr>
          <w:rFonts w:ascii="Arial" w:eastAsia="Times New Roman" w:hAnsi="Arial" w:cs="Arial"/>
          <w:sz w:val="22"/>
          <w:lang w:eastAsia="pt-BR"/>
        </w:rPr>
        <w:t>Menor preço - Unitário por Item</w:t>
      </w:r>
      <w:r w:rsidRPr="00A415FD">
        <w:rPr>
          <w:rFonts w:ascii="Arial" w:eastAsia="Times New Roman" w:hAnsi="Arial" w:cs="Arial"/>
          <w:sz w:val="22"/>
          <w:lang w:eastAsia="pt-BR"/>
        </w:rPr>
        <w:t xml:space="preserve">, para  </w:t>
      </w:r>
      <w:r w:rsidRPr="00A40F8E">
        <w:rPr>
          <w:rFonts w:ascii="Arial" w:eastAsia="Times New Roman" w:hAnsi="Arial" w:cs="Arial"/>
          <w:sz w:val="22"/>
          <w:lang w:eastAsia="pt-BR"/>
        </w:rPr>
        <w:t>Prestação de serviços de enfermagem destinados a execução de curativos especializados em tratamento de feridas crônicas. agudas, ostomias, incontinências e tratamentos alternativos.</w:t>
      </w:r>
      <w:r w:rsidRPr="00A415FD">
        <w:rPr>
          <w:rFonts w:ascii="Arial" w:eastAsia="Times New Roman" w:hAnsi="Arial" w:cs="Arial"/>
          <w:sz w:val="22"/>
          <w:lang w:eastAsia="pt-BR"/>
        </w:rPr>
        <w:t>.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05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769"/>
        <w:gridCol w:w="1134"/>
        <w:gridCol w:w="2067"/>
        <w:gridCol w:w="910"/>
        <w:gridCol w:w="567"/>
        <w:gridCol w:w="1276"/>
        <w:gridCol w:w="1069"/>
        <w:gridCol w:w="1340"/>
        <w:gridCol w:w="1276"/>
      </w:tblGrid>
      <w:tr w:rsidR="00A40F8E" w:rsidRPr="00A40F8E" w:rsidTr="00A40F8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 xml:space="preserve">Lote  </w:t>
            </w:r>
          </w:p>
        </w:tc>
        <w:tc>
          <w:tcPr>
            <w:tcW w:w="76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>Item</w:t>
            </w:r>
          </w:p>
        </w:tc>
        <w:tc>
          <w:tcPr>
            <w:tcW w:w="1134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>Objeto</w:t>
            </w:r>
          </w:p>
        </w:tc>
        <w:tc>
          <w:tcPr>
            <w:tcW w:w="2067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910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proofErr w:type="spellStart"/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>UN</w:t>
            </w:r>
          </w:p>
        </w:tc>
        <w:tc>
          <w:tcPr>
            <w:tcW w:w="1276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 xml:space="preserve">Marca Cotada </w:t>
            </w:r>
          </w:p>
        </w:tc>
        <w:tc>
          <w:tcPr>
            <w:tcW w:w="106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>Preço Unitário</w:t>
            </w:r>
          </w:p>
        </w:tc>
        <w:tc>
          <w:tcPr>
            <w:tcW w:w="1340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>Valor Item</w:t>
            </w:r>
          </w:p>
        </w:tc>
        <w:tc>
          <w:tcPr>
            <w:tcW w:w="1276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sz w:val="22"/>
                <w:lang w:eastAsia="pt-BR"/>
              </w:rPr>
              <w:t>Vencedor</w:t>
            </w:r>
          </w:p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105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769"/>
        <w:gridCol w:w="1134"/>
        <w:gridCol w:w="2067"/>
        <w:gridCol w:w="910"/>
        <w:gridCol w:w="567"/>
        <w:gridCol w:w="1276"/>
        <w:gridCol w:w="1069"/>
        <w:gridCol w:w="1340"/>
        <w:gridCol w:w="1276"/>
      </w:tblGrid>
      <w:tr w:rsidR="00A40F8E" w:rsidRPr="00A40F8E" w:rsidTr="00A40F8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76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134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Curativo de pequeno porte</w:t>
            </w:r>
          </w:p>
        </w:tc>
        <w:tc>
          <w:tcPr>
            <w:tcW w:w="2067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Nutrição/ alimentação e hidratação atividade física  - Exercícios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linfomiocinéticos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 (anquiloses). Limpeza da ferida (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desbridamento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higiene e PHMB).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Laserterapia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de baixa intensidade, cobertura adequada  e cuidados 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perilesão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(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lipodermatofibrose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eczena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derm. ocre). Contenção (inelástica, elástica, multicamadas..., ITB). Terapia compressiva preventiva pós alta </w:t>
            </w:r>
          </w:p>
        </w:tc>
        <w:tc>
          <w:tcPr>
            <w:tcW w:w="910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250,00</w:t>
            </w:r>
          </w:p>
        </w:tc>
        <w:tc>
          <w:tcPr>
            <w:tcW w:w="567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276" w:type="dxa"/>
          </w:tcPr>
          <w:p w:rsidR="00A40F8E" w:rsidRPr="00A415FD" w:rsidRDefault="00A40F8E" w:rsidP="00A4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WAYCARE </w:t>
            </w:r>
          </w:p>
        </w:tc>
        <w:tc>
          <w:tcPr>
            <w:tcW w:w="106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160,00</w:t>
            </w:r>
          </w:p>
        </w:tc>
        <w:tc>
          <w:tcPr>
            <w:tcW w:w="1340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40.000,00</w:t>
            </w:r>
          </w:p>
        </w:tc>
        <w:tc>
          <w:tcPr>
            <w:tcW w:w="1276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CAMPOS SERVIÇOS DE ENFERMAGEM LTDA</w:t>
            </w:r>
          </w:p>
        </w:tc>
      </w:tr>
      <w:tr w:rsidR="00A40F8E" w:rsidRPr="00A40F8E" w:rsidTr="00A40F8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1</w:t>
            </w:r>
          </w:p>
        </w:tc>
        <w:tc>
          <w:tcPr>
            <w:tcW w:w="7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134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Curativo de médio porte</w:t>
            </w:r>
          </w:p>
        </w:tc>
        <w:tc>
          <w:tcPr>
            <w:tcW w:w="20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nutrição/ alimentação e hidratação atividade física  - Exercícios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linfomiocinéticos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 (anquiloses). Limpeza da ferida (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desbridamento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higiene e PHMB). 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Laserterapia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de baixa intensidade,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Ozônioterapia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. Cobertura adequada e cuidados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perilesão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(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lipodermatofibrose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eczena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derm. ocre). Contenção (inelástica, elástica, multicamadas..., ITB). Terapia compressiva preventiva pós alta </w:t>
            </w:r>
          </w:p>
        </w:tc>
        <w:tc>
          <w:tcPr>
            <w:tcW w:w="91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250,00</w:t>
            </w:r>
          </w:p>
        </w:tc>
        <w:tc>
          <w:tcPr>
            <w:tcW w:w="5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276" w:type="dxa"/>
          </w:tcPr>
          <w:p w:rsidR="00A40F8E" w:rsidRPr="00A40F8E" w:rsidRDefault="00A40F8E" w:rsidP="00A4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WAYCARE </w:t>
            </w:r>
          </w:p>
        </w:tc>
        <w:tc>
          <w:tcPr>
            <w:tcW w:w="10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250,00</w:t>
            </w:r>
          </w:p>
        </w:tc>
        <w:tc>
          <w:tcPr>
            <w:tcW w:w="134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62.500,00</w:t>
            </w:r>
          </w:p>
        </w:tc>
        <w:tc>
          <w:tcPr>
            <w:tcW w:w="1276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CAMPOS SERVIÇOS DE ENFERMAGEM LTDA</w:t>
            </w:r>
          </w:p>
        </w:tc>
      </w:tr>
      <w:tr w:rsidR="00A40F8E" w:rsidRPr="00A40F8E" w:rsidTr="00A40F8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7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1134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Curativo de Grande Porte</w:t>
            </w:r>
          </w:p>
        </w:tc>
        <w:tc>
          <w:tcPr>
            <w:tcW w:w="20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nutrição/ alimentação e hidratação atividade física  - Exercícios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linfomiocinéticos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 (anquiloses). Limpeza da ferida (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desbridamento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higiene e PHMB). 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Laserterapia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de baixa intensidade,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Ozônioterapia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. Cobertura adequada e cuidados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perilesão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(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lipodermatofibrose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eczena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derm. ocre). Contenção (inelástica, elástica, multicamadas..., ITB).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Baiatan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AG. Terapia Compressiva preventiva após alta </w:t>
            </w:r>
          </w:p>
        </w:tc>
        <w:tc>
          <w:tcPr>
            <w:tcW w:w="91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250,00</w:t>
            </w:r>
          </w:p>
        </w:tc>
        <w:tc>
          <w:tcPr>
            <w:tcW w:w="5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276" w:type="dxa"/>
          </w:tcPr>
          <w:p w:rsidR="00A40F8E" w:rsidRPr="00A40F8E" w:rsidRDefault="00A40F8E" w:rsidP="00A4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WAYCARE </w:t>
            </w:r>
          </w:p>
        </w:tc>
        <w:tc>
          <w:tcPr>
            <w:tcW w:w="10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300,00</w:t>
            </w:r>
          </w:p>
        </w:tc>
        <w:tc>
          <w:tcPr>
            <w:tcW w:w="134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75.000,00</w:t>
            </w:r>
          </w:p>
        </w:tc>
        <w:tc>
          <w:tcPr>
            <w:tcW w:w="1276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CAMPOS SERVIÇOS DE ENFERMAGEM LTDA</w:t>
            </w:r>
          </w:p>
        </w:tc>
      </w:tr>
      <w:tr w:rsidR="00A40F8E" w:rsidRPr="00A40F8E" w:rsidTr="00A40F8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1</w:t>
            </w:r>
          </w:p>
        </w:tc>
        <w:tc>
          <w:tcPr>
            <w:tcW w:w="7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4</w:t>
            </w:r>
          </w:p>
        </w:tc>
        <w:tc>
          <w:tcPr>
            <w:tcW w:w="1134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Podologia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Completa</w:t>
            </w:r>
          </w:p>
        </w:tc>
        <w:tc>
          <w:tcPr>
            <w:tcW w:w="20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91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250,00</w:t>
            </w:r>
          </w:p>
        </w:tc>
        <w:tc>
          <w:tcPr>
            <w:tcW w:w="5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276" w:type="dxa"/>
          </w:tcPr>
          <w:p w:rsidR="00A40F8E" w:rsidRPr="00A40F8E" w:rsidRDefault="00A40F8E" w:rsidP="00A4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WAYCARE </w:t>
            </w:r>
          </w:p>
        </w:tc>
        <w:tc>
          <w:tcPr>
            <w:tcW w:w="10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150,00</w:t>
            </w:r>
          </w:p>
        </w:tc>
        <w:tc>
          <w:tcPr>
            <w:tcW w:w="134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37.500,00</w:t>
            </w:r>
          </w:p>
        </w:tc>
        <w:tc>
          <w:tcPr>
            <w:tcW w:w="1276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CAMPOS SERVIÇOS DE ENFERMAGEM LTDA</w:t>
            </w:r>
          </w:p>
        </w:tc>
      </w:tr>
      <w:tr w:rsidR="00A40F8E" w:rsidRPr="00A40F8E" w:rsidTr="00A40F8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7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5</w:t>
            </w:r>
          </w:p>
        </w:tc>
        <w:tc>
          <w:tcPr>
            <w:tcW w:w="1134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Laserterapia</w:t>
            </w:r>
            <w:proofErr w:type="spellEnd"/>
          </w:p>
        </w:tc>
        <w:tc>
          <w:tcPr>
            <w:tcW w:w="20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Fissura mamária, dores,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secatrizantes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de ferimentos </w:t>
            </w:r>
          </w:p>
        </w:tc>
        <w:tc>
          <w:tcPr>
            <w:tcW w:w="91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250,00</w:t>
            </w:r>
          </w:p>
        </w:tc>
        <w:tc>
          <w:tcPr>
            <w:tcW w:w="5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276" w:type="dxa"/>
          </w:tcPr>
          <w:p w:rsidR="00A40F8E" w:rsidRPr="00A40F8E" w:rsidRDefault="00A40F8E" w:rsidP="00A4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WAYCARE </w:t>
            </w:r>
          </w:p>
        </w:tc>
        <w:tc>
          <w:tcPr>
            <w:tcW w:w="10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80,00</w:t>
            </w:r>
          </w:p>
        </w:tc>
        <w:tc>
          <w:tcPr>
            <w:tcW w:w="134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20.000,00</w:t>
            </w:r>
          </w:p>
        </w:tc>
        <w:tc>
          <w:tcPr>
            <w:tcW w:w="1276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CAMPOS SERVIÇOS DE ENFERMAGEM LTDA</w:t>
            </w:r>
          </w:p>
        </w:tc>
      </w:tr>
      <w:tr w:rsidR="00A40F8E" w:rsidRPr="00A40F8E" w:rsidTr="00A40F8E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7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6</w:t>
            </w:r>
          </w:p>
        </w:tc>
        <w:tc>
          <w:tcPr>
            <w:tcW w:w="1134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Ozonioterapia</w:t>
            </w:r>
            <w:proofErr w:type="spellEnd"/>
          </w:p>
        </w:tc>
        <w:tc>
          <w:tcPr>
            <w:tcW w:w="20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artrite,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atrose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condropatias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imunidade (pós </w:t>
            </w: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covid</w:t>
            </w:r>
            <w:proofErr w:type="spellEnd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, entre outras) são mais de 280 doenças tratadas </w:t>
            </w:r>
          </w:p>
        </w:tc>
        <w:tc>
          <w:tcPr>
            <w:tcW w:w="91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250,00</w:t>
            </w:r>
          </w:p>
        </w:tc>
        <w:tc>
          <w:tcPr>
            <w:tcW w:w="567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276" w:type="dxa"/>
          </w:tcPr>
          <w:p w:rsidR="00A40F8E" w:rsidRPr="00A40F8E" w:rsidRDefault="00A40F8E" w:rsidP="00A4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1069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100,00</w:t>
            </w:r>
          </w:p>
        </w:tc>
        <w:tc>
          <w:tcPr>
            <w:tcW w:w="1340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25.000,00</w:t>
            </w:r>
          </w:p>
        </w:tc>
        <w:tc>
          <w:tcPr>
            <w:tcW w:w="1276" w:type="dxa"/>
          </w:tcPr>
          <w:p w:rsidR="00A40F8E" w:rsidRPr="00A40F8E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sz w:val="22"/>
                <w:lang w:eastAsia="pt-BR"/>
              </w:rPr>
              <w:t>CAMPOS SERVIÇOS DE ENFERMAGEM LTDA</w:t>
            </w:r>
          </w:p>
        </w:tc>
      </w:tr>
    </w:tbl>
    <w:p w:rsidR="00A40F8E" w:rsidRPr="00A415FD" w:rsidRDefault="00A40F8E" w:rsidP="00A40F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415FD">
        <w:rPr>
          <w:rFonts w:ascii="Arial" w:eastAsia="Times New Roman" w:hAnsi="Arial" w:cs="Arial"/>
          <w:b/>
          <w:sz w:val="22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6"/>
        <w:gridCol w:w="1637"/>
        <w:gridCol w:w="4358"/>
      </w:tblGrid>
      <w:tr w:rsidR="00A40F8E" w:rsidRPr="00A415FD" w:rsidTr="00512614">
        <w:tc>
          <w:tcPr>
            <w:tcW w:w="325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A415FD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Valor  por extenso</w:t>
            </w:r>
          </w:p>
        </w:tc>
      </w:tr>
      <w:tr w:rsidR="00A40F8E" w:rsidRPr="00A415FD" w:rsidTr="00512614">
        <w:tc>
          <w:tcPr>
            <w:tcW w:w="325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bCs/>
                <w:sz w:val="22"/>
                <w:lang w:eastAsia="pt-BR"/>
              </w:rPr>
              <w:t>CAMPOS SERVIÇOS DE ENFERMAGEM LTDA</w:t>
            </w:r>
          </w:p>
        </w:tc>
        <w:tc>
          <w:tcPr>
            <w:tcW w:w="1669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bCs/>
                <w:sz w:val="22"/>
                <w:lang w:eastAsia="pt-BR"/>
              </w:rPr>
              <w:t>260.000,00</w:t>
            </w:r>
          </w:p>
        </w:tc>
        <w:tc>
          <w:tcPr>
            <w:tcW w:w="4851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40F8E">
              <w:rPr>
                <w:rFonts w:ascii="Arial" w:eastAsia="Times New Roman" w:hAnsi="Arial" w:cs="Arial"/>
                <w:bCs/>
                <w:sz w:val="22"/>
                <w:lang w:eastAsia="pt-BR"/>
              </w:rPr>
              <w:t>duzentos e sessenta mil reais</w:t>
            </w:r>
          </w:p>
        </w:tc>
      </w:tr>
    </w:tbl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A40F8E" w:rsidRPr="00A415FD" w:rsidTr="00512614">
        <w:trPr>
          <w:trHeight w:val="289"/>
        </w:trPr>
        <w:tc>
          <w:tcPr>
            <w:tcW w:w="4900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  <w:tc>
          <w:tcPr>
            <w:tcW w:w="4901" w:type="dxa"/>
          </w:tcPr>
          <w:p w:rsidR="00A40F8E" w:rsidRPr="00A415FD" w:rsidRDefault="00A40F8E" w:rsidP="00512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</w:p>
        </w:tc>
      </w:tr>
    </w:tbl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Eu,  Pregoeira do Município de AGUAS FRIAS, lavrei a presente ata que será assinada por mim, e pela equipe de apoio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 xml:space="preserve">Águas Frias –SC, </w:t>
      </w:r>
      <w:r w:rsidRPr="00A40F8E">
        <w:rPr>
          <w:rFonts w:ascii="Arial" w:eastAsia="Times New Roman" w:hAnsi="Arial" w:cs="Arial"/>
          <w:sz w:val="22"/>
          <w:lang w:eastAsia="pt-BR"/>
        </w:rPr>
        <w:t>10 de maio de 2021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A40F8E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_______________________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CRISTIANE ROTTAVA BUSATTO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Pregoeira Municipal</w:t>
      </w:r>
      <w:r w:rsidRPr="00A415FD">
        <w:rPr>
          <w:rFonts w:ascii="Arial" w:eastAsia="Times New Roman" w:hAnsi="Arial" w:cs="Arial"/>
          <w:sz w:val="22"/>
          <w:lang w:eastAsia="pt-BR"/>
        </w:rPr>
        <w:tab/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_______________________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BEATRIZ MORO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_______________________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0F8E">
        <w:rPr>
          <w:rFonts w:ascii="Arial" w:eastAsia="Times New Roman" w:hAnsi="Arial" w:cs="Arial"/>
          <w:sz w:val="22"/>
          <w:lang w:eastAsia="pt-BR"/>
        </w:rPr>
        <w:t xml:space="preserve">DIONEI DA ROSA 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______________________</w:t>
      </w:r>
    </w:p>
    <w:p w:rsidR="00A40F8E" w:rsidRPr="00A415FD" w:rsidRDefault="00A40F8E" w:rsidP="00A40F8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415FD">
        <w:rPr>
          <w:rFonts w:ascii="Arial" w:eastAsia="Times New Roman" w:hAnsi="Arial" w:cs="Arial"/>
          <w:sz w:val="22"/>
          <w:lang w:eastAsia="pt-BR"/>
        </w:rPr>
        <w:t>KÁTIA REGINA TESSARO CASSOL</w:t>
      </w:r>
    </w:p>
    <w:p w:rsidR="004C16EC" w:rsidRPr="00A40F8E" w:rsidRDefault="004C16EC">
      <w:pPr>
        <w:rPr>
          <w:rFonts w:ascii="Arial" w:hAnsi="Arial" w:cs="Arial"/>
          <w:sz w:val="22"/>
        </w:rPr>
      </w:pPr>
    </w:p>
    <w:sectPr w:rsidR="004C16EC" w:rsidRPr="00A40F8E" w:rsidSect="00A415FD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40F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A40F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40F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6A29" w:rsidRDefault="00A40F8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A40F8E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103EF5B" wp14:editId="4F025298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40F8E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40F8E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40F8E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40F8E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40F8E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40F8E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A40F8E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A40F8E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A40F8E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A40F8E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A40F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8E"/>
    <w:rsid w:val="004C16EC"/>
    <w:rsid w:val="00A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C63F"/>
  <w15:chartTrackingRefBased/>
  <w15:docId w15:val="{F8C1ABB7-40DC-494A-9778-AC9EF71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40F8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40F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40F8E"/>
  </w:style>
  <w:style w:type="paragraph" w:styleId="Cabealho">
    <w:name w:val="header"/>
    <w:basedOn w:val="Normal"/>
    <w:link w:val="CabealhoChar"/>
    <w:uiPriority w:val="99"/>
    <w:rsid w:val="00A40F8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40F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2021-05-10T13:43:00Z</cp:lastPrinted>
  <dcterms:created xsi:type="dcterms:W3CDTF">2021-05-10T13:38:00Z</dcterms:created>
  <dcterms:modified xsi:type="dcterms:W3CDTF">2021-05-10T13:44:00Z</dcterms:modified>
</cp:coreProperties>
</file>