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60</w:t>
      </w:r>
      <w:r w:rsidRPr="008F6841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24</w:t>
      </w:r>
      <w:r w:rsidRPr="008F6841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  <w:r w:rsidRPr="008F6841">
        <w:rPr>
          <w:rFonts w:eastAsia="Times New Roman"/>
          <w:szCs w:val="20"/>
          <w:lang w:eastAsia="pt-BR"/>
        </w:rPr>
        <w:t xml:space="preserve"> 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 xml:space="preserve">Tendo em vista, a necessidade, </w:t>
      </w:r>
      <w:r>
        <w:rPr>
          <w:rFonts w:eastAsia="Times New Roman"/>
          <w:szCs w:val="20"/>
          <w:lang w:eastAsia="pt-BR"/>
        </w:rPr>
        <w:t xml:space="preserve"> 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 xml:space="preserve"> 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 xml:space="preserve">Contratação de empresa que realiza curso para atendimento de crianças e adolescentes acompanhados pelo Serviço de Convivência e Fortalecimento de Vínculos  e Contratação de curso para atendimento aos estudantes da Escola do Campo em Tempo Integral </w:t>
      </w:r>
      <w:proofErr w:type="spellStart"/>
      <w:r>
        <w:rPr>
          <w:rFonts w:eastAsia="Times New Roman"/>
          <w:szCs w:val="20"/>
          <w:lang w:eastAsia="pt-BR"/>
        </w:rPr>
        <w:t>Tarumãzinho</w:t>
      </w:r>
      <w:proofErr w:type="spellEnd"/>
      <w:r>
        <w:rPr>
          <w:rFonts w:eastAsia="Times New Roman"/>
          <w:szCs w:val="20"/>
          <w:lang w:eastAsia="pt-BR"/>
        </w:rPr>
        <w:t xml:space="preserve"> para ofertar melhor ensino aprendizagem e aperfeiçoar ainda mais o conhecimento.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5529"/>
        <w:gridCol w:w="4325"/>
      </w:tblGrid>
      <w:tr w:rsidR="00B34A43" w:rsidRPr="008F6841" w:rsidTr="00B34A43">
        <w:tc>
          <w:tcPr>
            <w:tcW w:w="5529" w:type="dxa"/>
          </w:tcPr>
          <w:p w:rsidR="00B34A43" w:rsidRPr="008F6841" w:rsidRDefault="00B34A43" w:rsidP="00330AE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8F6841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325" w:type="dxa"/>
          </w:tcPr>
          <w:p w:rsidR="00B34A43" w:rsidRPr="008F6841" w:rsidRDefault="00B34A43" w:rsidP="0033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8F6841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B34A43" w:rsidRPr="008F6841" w:rsidTr="00B34A43">
        <w:tc>
          <w:tcPr>
            <w:tcW w:w="5529" w:type="dxa"/>
          </w:tcPr>
          <w:p w:rsidR="00B34A43" w:rsidRPr="008F6841" w:rsidRDefault="00B34A43" w:rsidP="00330AE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4325" w:type="dxa"/>
          </w:tcPr>
          <w:p w:rsidR="00B34A43" w:rsidRPr="008F6841" w:rsidRDefault="00B34A43" w:rsidP="0033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</w:p>
        </w:tc>
      </w:tr>
      <w:tr w:rsidR="00B34A43" w:rsidRPr="008F6841" w:rsidTr="00B34A43">
        <w:tc>
          <w:tcPr>
            <w:tcW w:w="5529" w:type="dxa"/>
          </w:tcPr>
          <w:p w:rsidR="00B34A43" w:rsidRPr="008F6841" w:rsidRDefault="00B34A43" w:rsidP="00330AE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SERVIÇO NACIONAL DE APRENDIZAGEM INDUSTRIAL</w:t>
            </w:r>
          </w:p>
        </w:tc>
        <w:tc>
          <w:tcPr>
            <w:tcW w:w="4325" w:type="dxa"/>
          </w:tcPr>
          <w:p w:rsidR="00B34A43" w:rsidRPr="008F6841" w:rsidRDefault="00B34A43" w:rsidP="0033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03.774.688/0070-87</w:t>
            </w:r>
          </w:p>
        </w:tc>
      </w:tr>
      <w:tr w:rsidR="00B34A43" w:rsidRPr="008F6841" w:rsidTr="00B34A43">
        <w:tc>
          <w:tcPr>
            <w:tcW w:w="5529" w:type="dxa"/>
          </w:tcPr>
          <w:p w:rsidR="00B34A43" w:rsidRDefault="00B34A43" w:rsidP="00330AE2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SESI</w:t>
            </w:r>
          </w:p>
        </w:tc>
        <w:tc>
          <w:tcPr>
            <w:tcW w:w="4325" w:type="dxa"/>
          </w:tcPr>
          <w:p w:rsidR="00B34A43" w:rsidRPr="008F6841" w:rsidRDefault="00B34A43" w:rsidP="0033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03.777.341/0341-41</w:t>
            </w:r>
          </w:p>
        </w:tc>
      </w:tr>
    </w:tbl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8F6841">
        <w:rPr>
          <w:rFonts w:eastAsia="Times New Roman"/>
          <w:szCs w:val="20"/>
          <w:lang w:val="en-US" w:eastAsia="pt-BR"/>
        </w:rPr>
        <w:t xml:space="preserve">                   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B34A43" w:rsidRPr="00B34A43" w:rsidRDefault="00B34A43" w:rsidP="00B34A4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Cs w:val="20"/>
        </w:rPr>
      </w:pPr>
      <w:r w:rsidRPr="008F6841">
        <w:rPr>
          <w:rFonts w:eastAsia="Times New Roman"/>
          <w:szCs w:val="20"/>
          <w:lang w:eastAsia="pt-BR"/>
        </w:rPr>
        <w:t xml:space="preserve">Por atender as exigências da Lei 8.666/93, e </w:t>
      </w:r>
      <w:r>
        <w:rPr>
          <w:rFonts w:eastAsia="Times New Roman"/>
          <w:szCs w:val="20"/>
          <w:lang w:eastAsia="pt-BR"/>
        </w:rPr>
        <w:t xml:space="preserve">A contratação pretendida é de Serviços Sociais Autônomos, os quais são desenvolvidos por entidades que possuem natureza jurídica de direito privado, criados ou autorizados por lei específica, para o exercício de funções de interesse Público, chamados serviços não exclusivos do Estado, tais como de </w:t>
      </w:r>
      <w:r w:rsidRPr="00B34A43">
        <w:rPr>
          <w:rFonts w:eastAsia="Times New Roman"/>
          <w:szCs w:val="20"/>
          <w:lang w:eastAsia="pt-BR"/>
        </w:rPr>
        <w:t xml:space="preserve">assistência social, educação e </w:t>
      </w:r>
      <w:r w:rsidRPr="00B34A43">
        <w:rPr>
          <w:rFonts w:eastAsia="Times New Roman"/>
          <w:szCs w:val="20"/>
        </w:rPr>
        <w:t xml:space="preserve">formação profissional, mediante o recebimento de contribuições </w:t>
      </w:r>
      <w:proofErr w:type="spellStart"/>
      <w:r w:rsidRPr="00B34A43">
        <w:rPr>
          <w:rFonts w:eastAsia="Times New Roman"/>
          <w:szCs w:val="20"/>
        </w:rPr>
        <w:t>parafiscais</w:t>
      </w:r>
      <w:proofErr w:type="spellEnd"/>
      <w:r w:rsidRPr="00B34A43">
        <w:rPr>
          <w:rFonts w:eastAsia="Times New Roman"/>
          <w:szCs w:val="20"/>
        </w:rPr>
        <w:t>, arrecadadas pela Previdência Social.  O SESI e o SENAI possuem sua atividade regulada por ato normativo legal (Decretos 57.375/65 e 494/62) e destinam-se, dentre outras atividades, ao desenvolvimento de pesquisa, de ensino e aperfeiçoamento profissional dos profissionais da indústria.</w:t>
      </w:r>
    </w:p>
    <w:p w:rsidR="00B34A43" w:rsidRPr="00B34A43" w:rsidRDefault="00B34A43" w:rsidP="00B34A4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Cs w:val="20"/>
        </w:rPr>
      </w:pPr>
    </w:p>
    <w:p w:rsidR="00B34A43" w:rsidRPr="00B34A43" w:rsidRDefault="00B34A43" w:rsidP="00B34A4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Cs w:val="20"/>
        </w:rPr>
      </w:pPr>
      <w:r w:rsidRPr="00B34A43">
        <w:rPr>
          <w:rFonts w:eastAsia="Times New Roman"/>
          <w:szCs w:val="20"/>
        </w:rPr>
        <w:t>Assim, tendo em vista o objeto da licitação, a contratação, tanto do SESI quanto do SENAI, se amolda à hipótese de dispensa de licitação prevista no artigo 24, XIII, da Lei 8.666/93:</w:t>
      </w:r>
    </w:p>
    <w:p w:rsidR="00B34A43" w:rsidRPr="00B34A43" w:rsidRDefault="00B34A43" w:rsidP="00B34A4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Cs w:val="20"/>
        </w:rPr>
      </w:pPr>
    </w:p>
    <w:p w:rsidR="00B34A43" w:rsidRPr="00B34A43" w:rsidRDefault="00B34A43" w:rsidP="00B34A43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4" w:right="720"/>
        <w:jc w:val="both"/>
        <w:textAlignment w:val="baseline"/>
        <w:rPr>
          <w:rFonts w:eastAsia="Times New Roman"/>
          <w:szCs w:val="20"/>
        </w:rPr>
      </w:pPr>
      <w:r w:rsidRPr="00B34A43">
        <w:rPr>
          <w:rFonts w:eastAsia="Times New Roman"/>
          <w:szCs w:val="20"/>
        </w:rPr>
        <w:t>Art. 24. É dispensável a licitação: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B34A43" w:rsidRPr="008F6841" w:rsidRDefault="00B34A43" w:rsidP="00B34A4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B34A43" w:rsidRPr="008F6841" w:rsidTr="00330AE2">
        <w:tc>
          <w:tcPr>
            <w:tcW w:w="8080" w:type="dxa"/>
          </w:tcPr>
          <w:p w:rsidR="00B34A43" w:rsidRPr="008F6841" w:rsidRDefault="00B34A43" w:rsidP="0033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R$ 11.900,00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onze mil e novecentos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  <w:tr w:rsidR="00B34A43" w:rsidRPr="008F6841" w:rsidTr="00330AE2">
        <w:tc>
          <w:tcPr>
            <w:tcW w:w="8080" w:type="dxa"/>
          </w:tcPr>
          <w:p w:rsidR="00B34A43" w:rsidRDefault="00B34A43" w:rsidP="00330A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R$ 30.578,62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trinta mil quinhentos e setenta e oito reais e sessenta e dois centavos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B34A43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B34A43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lastRenderedPageBreak/>
        <w:t xml:space="preserve">                   </w:t>
      </w:r>
      <w:r w:rsidRPr="008F6841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 xml:space="preserve">O preço é </w:t>
      </w:r>
      <w:r>
        <w:rPr>
          <w:rFonts w:eastAsia="Times New Roman"/>
          <w:b/>
          <w:szCs w:val="20"/>
          <w:lang w:eastAsia="pt-BR"/>
        </w:rPr>
        <w:t>compatível</w:t>
      </w:r>
      <w:r>
        <w:rPr>
          <w:rFonts w:eastAsia="Times New Roman"/>
          <w:b/>
          <w:szCs w:val="20"/>
          <w:lang w:eastAsia="pt-BR"/>
        </w:rPr>
        <w:t xml:space="preserve"> com os cursos que o Sesi e Senai lecionam nos demais entes públicos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8F6841">
        <w:rPr>
          <w:rFonts w:eastAsia="Times New Roman"/>
          <w:b/>
          <w:szCs w:val="20"/>
          <w:u w:val="single"/>
          <w:lang w:eastAsia="pt-BR"/>
        </w:rPr>
        <w:t>7 - REGULARIDADE COM A SEGURIDADE SOCIAL E AO FGTS:</w:t>
      </w:r>
    </w:p>
    <w:p w:rsidR="00B34A43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p w:rsidR="00B34A43" w:rsidRPr="008F6841" w:rsidRDefault="00B34A43" w:rsidP="00B34A4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108" w:right="-249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Cs w:val="20"/>
          <w:lang w:eastAsia="pt-BR"/>
        </w:rPr>
        <w:tab/>
      </w:r>
      <w:r>
        <w:rPr>
          <w:rFonts w:eastAsia="Times New Roman"/>
          <w:szCs w:val="20"/>
          <w:lang w:eastAsia="pt-BR"/>
        </w:rPr>
        <w:tab/>
        <w:t xml:space="preserve">       </w:t>
      </w:r>
      <w:r>
        <w:rPr>
          <w:rFonts w:eastAsia="Times New Roman"/>
          <w:szCs w:val="20"/>
          <w:lang w:eastAsia="pt-BR"/>
        </w:rPr>
        <w:t>SERVIÇO NACIONAL DE APRENDIZAGEM INDUSTRIAL</w:t>
      </w:r>
      <w:r>
        <w:rPr>
          <w:rFonts w:eastAsia="Times New Roman"/>
          <w:szCs w:val="20"/>
          <w:lang w:eastAsia="pt-BR"/>
        </w:rPr>
        <w:t>- SENAI</w:t>
      </w:r>
    </w:p>
    <w:p w:rsidR="00B34A43" w:rsidRPr="008F6841" w:rsidRDefault="00B34A43" w:rsidP="00B34A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 xml:space="preserve">Apresentou Certidão Negativa de Débito (CND) do INSS com validade até: </w:t>
      </w:r>
      <w:r>
        <w:rPr>
          <w:rFonts w:eastAsia="Times New Roman"/>
          <w:szCs w:val="20"/>
          <w:lang w:eastAsia="pt-BR"/>
        </w:rPr>
        <w:t>14/11/2021</w:t>
      </w:r>
    </w:p>
    <w:p w:rsidR="00B34A43" w:rsidRPr="00B34A43" w:rsidRDefault="00B34A43" w:rsidP="00B34A43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B34A43">
        <w:rPr>
          <w:rFonts w:eastAsia="Times New Roman"/>
          <w:szCs w:val="20"/>
          <w:lang w:eastAsia="pt-BR"/>
        </w:rPr>
        <w:t xml:space="preserve">Apresentou Certificado de Regularidade de situação do FGTS, com valide até: </w:t>
      </w:r>
      <w:r>
        <w:rPr>
          <w:rFonts w:eastAsia="Times New Roman"/>
          <w:szCs w:val="20"/>
          <w:lang w:eastAsia="pt-BR"/>
        </w:rPr>
        <w:t>04/08/2021</w:t>
      </w:r>
      <w:r w:rsidRPr="008F6841">
        <w:rPr>
          <w:rFonts w:eastAsia="Times New Roman"/>
          <w:szCs w:val="20"/>
          <w:lang w:eastAsia="pt-BR"/>
        </w:rPr>
        <w:t>.</w:t>
      </w:r>
      <w:r w:rsidRPr="00B34A43">
        <w:rPr>
          <w:rFonts w:eastAsia="Times New Roman"/>
          <w:szCs w:val="20"/>
          <w:lang w:eastAsia="pt-BR"/>
        </w:rPr>
        <w:t xml:space="preserve">.  </w:t>
      </w:r>
    </w:p>
    <w:p w:rsidR="00B34A43" w:rsidRDefault="00B34A43" w:rsidP="00B34A43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17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B34A43" w:rsidRDefault="00B34A43" w:rsidP="00B34A43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17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SESI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a)</w:t>
      </w:r>
      <w:r w:rsidRPr="008F6841">
        <w:rPr>
          <w:rFonts w:eastAsia="Times New Roman"/>
          <w:szCs w:val="20"/>
          <w:lang w:eastAsia="pt-BR"/>
        </w:rPr>
        <w:t>Apresentou Certidão Negativa de Débito (CND) do INSS com validade até:</w:t>
      </w:r>
      <w:r w:rsidR="00041FF4">
        <w:rPr>
          <w:rFonts w:eastAsia="Times New Roman"/>
          <w:szCs w:val="20"/>
          <w:lang w:eastAsia="pt-BR"/>
        </w:rPr>
        <w:t xml:space="preserve">27/09/2021                                  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>
        <w:rPr>
          <w:rFonts w:eastAsia="Times New Roman"/>
          <w:szCs w:val="20"/>
          <w:lang w:eastAsia="pt-BR"/>
        </w:rPr>
        <w:t>17/08/2021</w:t>
      </w:r>
      <w:r w:rsidRPr="008F6841">
        <w:rPr>
          <w:rFonts w:eastAsia="Times New Roman"/>
          <w:szCs w:val="20"/>
          <w:lang w:eastAsia="pt-BR"/>
        </w:rPr>
        <w:t xml:space="preserve"> .  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p w:rsidR="00B34A43" w:rsidRPr="00B34A43" w:rsidRDefault="00B34A43" w:rsidP="00B34A43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1417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 xml:space="preserve">                    Águas Frias, em, </w:t>
      </w:r>
      <w:r w:rsidR="00041FF4">
        <w:rPr>
          <w:rFonts w:eastAsia="Times New Roman"/>
          <w:szCs w:val="20"/>
          <w:lang w:eastAsia="pt-BR"/>
        </w:rPr>
        <w:t>23</w:t>
      </w:r>
      <w:bookmarkStart w:id="0" w:name="_GoBack"/>
      <w:bookmarkEnd w:id="0"/>
      <w:r>
        <w:rPr>
          <w:rFonts w:eastAsia="Times New Roman"/>
          <w:szCs w:val="20"/>
          <w:lang w:eastAsia="pt-BR"/>
        </w:rPr>
        <w:t xml:space="preserve"> de julho de 2021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  </w:t>
      </w:r>
    </w:p>
    <w:p w:rsidR="00B34A43" w:rsidRPr="008F6841" w:rsidRDefault="00B34A43" w:rsidP="00041F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__________________________________</w:t>
      </w:r>
      <w:r w:rsidR="00041FF4">
        <w:rPr>
          <w:rFonts w:eastAsia="Times New Roman"/>
          <w:szCs w:val="20"/>
          <w:lang w:eastAsia="pt-BR"/>
        </w:rPr>
        <w:t xml:space="preserve"> </w:t>
      </w:r>
      <w:r w:rsidR="00041FF4">
        <w:rPr>
          <w:rFonts w:eastAsia="Times New Roman"/>
          <w:szCs w:val="20"/>
          <w:lang w:eastAsia="pt-BR"/>
        </w:rPr>
        <w:tab/>
      </w:r>
      <w:r w:rsidR="00041FF4">
        <w:rPr>
          <w:rFonts w:eastAsia="Times New Roman"/>
          <w:szCs w:val="20"/>
          <w:lang w:eastAsia="pt-BR"/>
        </w:rPr>
        <w:tab/>
      </w:r>
      <w:r w:rsidR="00041FF4">
        <w:rPr>
          <w:rFonts w:eastAsia="Times New Roman"/>
          <w:szCs w:val="20"/>
          <w:lang w:eastAsia="pt-BR"/>
        </w:rPr>
        <w:tab/>
        <w:t>_________________________________________</w:t>
      </w:r>
    </w:p>
    <w:p w:rsidR="00041FF4" w:rsidRDefault="00041FF4" w:rsidP="00041F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MÁRCIA DOLORES CAVASSINI PALOMBIT</w:t>
      </w:r>
      <w:r>
        <w:rPr>
          <w:rFonts w:eastAsia="Times New Roman"/>
          <w:b/>
          <w:szCs w:val="20"/>
          <w:lang w:eastAsia="pt-BR"/>
        </w:rPr>
        <w:tab/>
      </w:r>
      <w:r>
        <w:rPr>
          <w:rFonts w:eastAsia="Times New Roman"/>
          <w:b/>
          <w:szCs w:val="20"/>
          <w:lang w:eastAsia="pt-BR"/>
        </w:rPr>
        <w:tab/>
        <w:t>CHARLES LUIZ MORATELLI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Referente a realização da despesa independente de Licitação, com fundamento nos motivos expostos acima, e de conformidade com a Lei 8.666/93, Defiro a realização da despesa.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 xml:space="preserve">Águas Frias, em </w:t>
      </w:r>
      <w:r w:rsidR="00041FF4">
        <w:rPr>
          <w:rFonts w:eastAsia="Times New Roman"/>
          <w:szCs w:val="20"/>
          <w:lang w:eastAsia="pt-BR"/>
        </w:rPr>
        <w:t>23</w:t>
      </w:r>
      <w:r>
        <w:rPr>
          <w:rFonts w:eastAsia="Times New Roman"/>
          <w:szCs w:val="20"/>
          <w:lang w:eastAsia="pt-BR"/>
        </w:rPr>
        <w:t xml:space="preserve"> de julho de 2021</w:t>
      </w:r>
      <w:r w:rsidRPr="008F6841">
        <w:rPr>
          <w:rFonts w:eastAsia="Times New Roman"/>
          <w:szCs w:val="20"/>
          <w:lang w:eastAsia="pt-BR"/>
        </w:rPr>
        <w:t>.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>  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8F6841">
        <w:rPr>
          <w:rFonts w:eastAsia="Times New Roman"/>
          <w:szCs w:val="20"/>
          <w:lang w:eastAsia="pt-BR"/>
        </w:rPr>
        <w:t>__________________________________</w:t>
      </w:r>
    </w:p>
    <w:p w:rsidR="00041FF4" w:rsidRPr="008F6841" w:rsidRDefault="00041FF4" w:rsidP="00041F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041FF4">
        <w:rPr>
          <w:rFonts w:eastAsia="Times New Roman"/>
          <w:b/>
          <w:szCs w:val="20"/>
          <w:lang w:eastAsia="pt-BR"/>
        </w:rPr>
        <w:t xml:space="preserve">LUIZ JOSÉ DAGA </w:t>
      </w:r>
    </w:p>
    <w:p w:rsidR="00041FF4" w:rsidRPr="008F6841" w:rsidRDefault="00041FF4" w:rsidP="00041FF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8F6841">
        <w:rPr>
          <w:rFonts w:eastAsia="Times New Roman"/>
          <w:b/>
          <w:szCs w:val="20"/>
          <w:lang w:eastAsia="pt-BR"/>
        </w:rPr>
        <w:t xml:space="preserve">Prefeito </w:t>
      </w:r>
    </w:p>
    <w:p w:rsidR="00B34A43" w:rsidRPr="008F6841" w:rsidRDefault="00B34A43" w:rsidP="00B34A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highlight w:val="red"/>
          <w:lang w:eastAsia="pt-BR"/>
        </w:rPr>
        <w:t xml:space="preserve"> </w:t>
      </w:r>
    </w:p>
    <w:p w:rsidR="00B34A43" w:rsidRPr="008F6841" w:rsidRDefault="00B34A43" w:rsidP="00B34A43"/>
    <w:p w:rsidR="004176FA" w:rsidRDefault="004176FA"/>
    <w:sectPr w:rsidR="004176FA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041F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041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041F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041FF4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041FF4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8"/>
      <w:gridCol w:w="4819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041FF4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46E6D5F9" wp14:editId="20AB951D">
                <wp:extent cx="1468120" cy="1433195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143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041FF4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041FF4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041FF4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041FF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041FF4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041FF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041FF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041FF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041FF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041FF4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041FF4">
    <w:pPr>
      <w:pStyle w:val="Cabealho"/>
    </w:pPr>
  </w:p>
  <w:p w:rsidR="00353BCE" w:rsidRDefault="00041F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43"/>
    <w:rsid w:val="00041FF4"/>
    <w:rsid w:val="004176FA"/>
    <w:rsid w:val="00B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DCF8"/>
  <w15:chartTrackingRefBased/>
  <w15:docId w15:val="{38B91C40-9F87-4ABD-A2DD-D9B0AAE6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34A4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B34A43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B34A43"/>
  </w:style>
  <w:style w:type="paragraph" w:styleId="Cabealho">
    <w:name w:val="header"/>
    <w:basedOn w:val="Normal"/>
    <w:link w:val="CabealhoChar"/>
    <w:uiPriority w:val="99"/>
    <w:rsid w:val="00B34A4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34A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34A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2021-07-23T19:35:00Z</cp:lastPrinted>
  <dcterms:created xsi:type="dcterms:W3CDTF">2021-07-23T19:18:00Z</dcterms:created>
  <dcterms:modified xsi:type="dcterms:W3CDTF">2021-07-23T19:36:00Z</dcterms:modified>
</cp:coreProperties>
</file>