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D30D33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D30D33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75</w:t>
      </w:r>
      <w:r w:rsidRPr="00D30D3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0D33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D30D33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D30D33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10</w:t>
      </w:r>
      <w:r w:rsidRPr="00D30D3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D30D33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CREDENCIAMENTO DE PESSOAS FÍSICAS OU JURÍDICAS PARA PRESTAÇÃO DE SERVIÇOS     ESPECIALIZADOS EM PROCEDIMENTOS CIRÚRGICOS, para atendimento das demandas do Fundo Municipal de Saúde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3698" w:rsidRPr="00D30D33" w:rsidRDefault="000E3698" w:rsidP="000E36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0D33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D30D33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D30D33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0E3698" w:rsidRPr="00D30D33" w:rsidTr="0081744F">
        <w:tc>
          <w:tcPr>
            <w:tcW w:w="223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0E3698" w:rsidRPr="00D30D33" w:rsidTr="0081744F">
        <w:tc>
          <w:tcPr>
            <w:tcW w:w="223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D30D33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cirurgia de hérnia em geral</w:t>
            </w:r>
          </w:p>
        </w:tc>
        <w:tc>
          <w:tcPr>
            <w:tcW w:w="198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inguinal, epigástrica, umbilical, abdominal </w:t>
            </w:r>
          </w:p>
        </w:tc>
        <w:tc>
          <w:tcPr>
            <w:tcW w:w="992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1.141,2500</w:t>
            </w:r>
          </w:p>
        </w:tc>
        <w:tc>
          <w:tcPr>
            <w:tcW w:w="1417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2.282,5000</w:t>
            </w:r>
          </w:p>
        </w:tc>
      </w:tr>
      <w:tr w:rsidR="000E3698" w:rsidRPr="00D30D33" w:rsidTr="0081744F">
        <w:tc>
          <w:tcPr>
            <w:tcW w:w="223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0E3698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cirurgia de Fimose</w:t>
            </w:r>
          </w:p>
        </w:tc>
        <w:tc>
          <w:tcPr>
            <w:tcW w:w="198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1.016,2500</w:t>
            </w:r>
          </w:p>
        </w:tc>
        <w:tc>
          <w:tcPr>
            <w:tcW w:w="1417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1.016,2500</w:t>
            </w:r>
          </w:p>
        </w:tc>
      </w:tr>
      <w:tr w:rsidR="000E3698" w:rsidRPr="00D30D33" w:rsidTr="0081744F">
        <w:tc>
          <w:tcPr>
            <w:tcW w:w="223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0E3698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Cirurgia de Laqueadura</w:t>
            </w:r>
          </w:p>
        </w:tc>
        <w:tc>
          <w:tcPr>
            <w:tcW w:w="198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1.141,2500</w:t>
            </w:r>
          </w:p>
        </w:tc>
        <w:tc>
          <w:tcPr>
            <w:tcW w:w="1417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1.141,2500</w:t>
            </w:r>
          </w:p>
        </w:tc>
      </w:tr>
      <w:tr w:rsidR="000E3698" w:rsidRPr="00D30D33" w:rsidTr="0081744F">
        <w:tc>
          <w:tcPr>
            <w:tcW w:w="223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0E3698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Cirurgia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colecistectomica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videolaparoscopia</w:t>
            </w:r>
            <w:proofErr w:type="spellEnd"/>
          </w:p>
        </w:tc>
        <w:tc>
          <w:tcPr>
            <w:tcW w:w="1985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1.141,2500</w:t>
            </w:r>
          </w:p>
        </w:tc>
        <w:tc>
          <w:tcPr>
            <w:tcW w:w="1417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2.282,5000</w:t>
            </w:r>
          </w:p>
        </w:tc>
      </w:tr>
    </w:tbl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D30D33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0E3698" w:rsidRPr="00D30D33" w:rsidTr="0081744F">
        <w:tc>
          <w:tcPr>
            <w:tcW w:w="4889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0D3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0E3698" w:rsidRPr="00D30D33" w:rsidTr="0081744F">
        <w:tc>
          <w:tcPr>
            <w:tcW w:w="4889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4890" w:type="dxa"/>
          </w:tcPr>
          <w:p w:rsidR="000E3698" w:rsidRPr="00D30D33" w:rsidRDefault="000E3698" w:rsidP="008174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6.722,5000</w:t>
            </w:r>
          </w:p>
        </w:tc>
      </w:tr>
    </w:tbl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0D33">
        <w:rPr>
          <w:rFonts w:ascii="Tahoma" w:eastAsia="Times New Roman" w:hAnsi="Tahoma" w:cs="Tahoma"/>
          <w:szCs w:val="20"/>
          <w:lang w:eastAsia="pt-BR"/>
        </w:rPr>
        <w:t xml:space="preserve">Valor </w:t>
      </w:r>
      <w:proofErr w:type="gramStart"/>
      <w:r w:rsidRPr="00D30D33">
        <w:rPr>
          <w:rFonts w:ascii="Tahoma" w:eastAsia="Times New Roman" w:hAnsi="Tahoma" w:cs="Tahoma"/>
          <w:szCs w:val="20"/>
          <w:lang w:eastAsia="pt-BR"/>
        </w:rPr>
        <w:t>total Homologado</w:t>
      </w:r>
      <w:proofErr w:type="gramEnd"/>
      <w:r w:rsidRPr="00D30D33">
        <w:rPr>
          <w:rFonts w:ascii="Tahoma" w:eastAsia="Times New Roman" w:hAnsi="Tahoma" w:cs="Tahoma"/>
          <w:szCs w:val="20"/>
          <w:lang w:eastAsia="pt-BR"/>
        </w:rPr>
        <w:t xml:space="preserve"> R$</w:t>
      </w:r>
      <w:r>
        <w:rPr>
          <w:rFonts w:ascii="Tahoma" w:eastAsia="Times New Roman" w:hAnsi="Tahoma" w:cs="Tahoma"/>
          <w:szCs w:val="20"/>
          <w:lang w:eastAsia="pt-BR"/>
        </w:rPr>
        <w:t>6.722,50</w:t>
      </w:r>
      <w:r w:rsidRPr="00D30D33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(seis mil setecentos e vinte e dois reais e cinquenta centavos)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0D33">
        <w:rPr>
          <w:rFonts w:ascii="Tahoma" w:eastAsia="Times New Roman" w:hAnsi="Tahoma" w:cs="Tahoma"/>
          <w:szCs w:val="20"/>
          <w:lang w:eastAsia="pt-BR"/>
        </w:rPr>
        <w:t>Intime-se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D30D33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0D33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0E3698" w:rsidRPr="00D30D33" w:rsidRDefault="000E3698" w:rsidP="000E369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0D33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0E3698" w:rsidRPr="00D30D33" w:rsidRDefault="000E3698" w:rsidP="000E3698"/>
    <w:p w:rsidR="00573F98" w:rsidRDefault="00573F98"/>
    <w:sectPr w:rsidR="00573F98" w:rsidSect="00D30D33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0E3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0E36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0E3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0E369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0E369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ABABCEA" wp14:editId="18EE4DC7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0E369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0E369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0E369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0E369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0E369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0E369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0E369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0E369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0E369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0E369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0E369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98"/>
    <w:rsid w:val="000E3698"/>
    <w:rsid w:val="005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CEF"/>
  <w15:chartTrackingRefBased/>
  <w15:docId w15:val="{998424C0-1D5E-4274-88EC-FC33D9B7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E369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E36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E3698"/>
  </w:style>
  <w:style w:type="paragraph" w:styleId="Cabealho">
    <w:name w:val="header"/>
    <w:basedOn w:val="Normal"/>
    <w:link w:val="CabealhoChar"/>
    <w:uiPriority w:val="99"/>
    <w:rsid w:val="000E36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2021-10-01T16:40:00Z</cp:lastPrinted>
  <dcterms:created xsi:type="dcterms:W3CDTF">2021-10-01T16:39:00Z</dcterms:created>
  <dcterms:modified xsi:type="dcterms:W3CDTF">2021-10-01T16:46:00Z</dcterms:modified>
</cp:coreProperties>
</file>