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C4" w:rsidRPr="00345D77" w:rsidRDefault="007A61C4" w:rsidP="007A61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345D7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73</w:t>
      </w:r>
      <w:r w:rsidRPr="00345D7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345D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Tomada de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Preços</w:t>
      </w:r>
      <w:r w:rsidRPr="00345D77">
        <w:rPr>
          <w:rFonts w:ascii="Arial" w:eastAsia="Times New Roman" w:hAnsi="Arial" w:cs="Arial"/>
          <w:sz w:val="28"/>
          <w:szCs w:val="28"/>
          <w:lang w:eastAsia="pt-BR"/>
        </w:rPr>
        <w:t>Nº</w:t>
      </w:r>
      <w:proofErr w:type="spellEnd"/>
      <w:r w:rsidRPr="00345D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4</w:t>
      </w:r>
      <w:r w:rsidRPr="00345D77">
        <w:rPr>
          <w:rFonts w:ascii="Arial" w:eastAsia="Times New Roman" w:hAnsi="Arial" w:cs="Arial"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sz w:val="28"/>
          <w:szCs w:val="28"/>
          <w:lang w:eastAsia="pt-BR"/>
        </w:rPr>
        <w:t>2021</w:t>
      </w:r>
      <w:r w:rsidRPr="00345D77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08:31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04/10/21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, na sala de licitações da PREFEITURA MUNICIPAL DE AGUAS FRIAS, Estado de Santa Catarina, </w:t>
      </w:r>
      <w:r w:rsidRPr="00345D77">
        <w:rPr>
          <w:rFonts w:ascii="Arial" w:eastAsia="Times New Roman" w:hAnsi="Arial" w:cs="Arial"/>
          <w:sz w:val="22"/>
          <w:lang w:eastAsia="pt-BR"/>
        </w:rPr>
        <w:t>reuniu-se a Comissão Interna de Licitação formada pelos integrantes</w:t>
      </w:r>
      <w:r w:rsidRPr="00345D77">
        <w:rPr>
          <w:rFonts w:eastAsia="Times New Roman"/>
          <w:sz w:val="24"/>
          <w:szCs w:val="20"/>
          <w:lang w:eastAsia="pt-BR"/>
        </w:rPr>
        <w:t xml:space="preserve"> 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 </w:t>
      </w:r>
      <w:r w:rsidRPr="007A61C4">
        <w:rPr>
          <w:rFonts w:ascii="Arial" w:eastAsia="Times New Roman" w:hAnsi="Arial" w:cs="Arial"/>
          <w:sz w:val="22"/>
          <w:szCs w:val="20"/>
          <w:lang w:eastAsia="pt-BR"/>
        </w:rPr>
        <w:t>177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>/2021 para julgamento dos documentos</w:t>
      </w:r>
      <w:bookmarkStart w:id="0" w:name="_GoBack"/>
      <w:bookmarkEnd w:id="0"/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 de habilitação relativos a Licitação 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>
        <w:rPr>
          <w:rFonts w:ascii="Arial" w:eastAsia="Times New Roman" w:hAnsi="Arial" w:cs="Arial"/>
          <w:sz w:val="22"/>
          <w:szCs w:val="20"/>
          <w:lang w:eastAsia="pt-BR"/>
        </w:rPr>
        <w:t>4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Reforma e Adaptação para Acessibilidade da Unidade de Saúde da Sede do Município de Águas Frias</w:t>
      </w:r>
      <w:r w:rsidRPr="00345D77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45D77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6181"/>
        <w:gridCol w:w="2328"/>
      </w:tblGrid>
      <w:tr w:rsidR="007A61C4" w:rsidRPr="00345D77" w:rsidTr="007A61C4">
        <w:trPr>
          <w:trHeight w:val="268"/>
        </w:trPr>
        <w:tc>
          <w:tcPr>
            <w:tcW w:w="1120" w:type="dxa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345D7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181" w:type="dxa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45D7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28" w:type="dxa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45D7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7A61C4" w:rsidRPr="00345D77" w:rsidTr="007A61C4">
        <w:tc>
          <w:tcPr>
            <w:tcW w:w="1120" w:type="dxa"/>
          </w:tcPr>
          <w:p w:rsidR="007A61C4" w:rsidRPr="00141968" w:rsidRDefault="007A61C4" w:rsidP="007A6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3717</w:t>
            </w:r>
          </w:p>
        </w:tc>
        <w:tc>
          <w:tcPr>
            <w:tcW w:w="6181" w:type="dxa"/>
          </w:tcPr>
          <w:p w:rsidR="007A61C4" w:rsidRPr="00141968" w:rsidRDefault="007A61C4" w:rsidP="007A6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RDS CONSTRUTORA LTDA</w:t>
            </w:r>
          </w:p>
        </w:tc>
        <w:tc>
          <w:tcPr>
            <w:tcW w:w="2328" w:type="dxa"/>
          </w:tcPr>
          <w:p w:rsidR="007A61C4" w:rsidRPr="00141968" w:rsidRDefault="007A61C4" w:rsidP="007A61C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20435201000129</w:t>
            </w:r>
          </w:p>
        </w:tc>
      </w:tr>
    </w:tbl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45D77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A61C4" w:rsidRPr="00345D77" w:rsidRDefault="007A61C4" w:rsidP="007A61C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45D77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45D77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04 de outubro de 2021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45D77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216"/>
        <w:gridCol w:w="3207"/>
      </w:tblGrid>
      <w:tr w:rsidR="007A61C4" w:rsidRPr="00345D77" w:rsidTr="00CA46F8">
        <w:tc>
          <w:tcPr>
            <w:tcW w:w="3259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345D7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345D7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345D7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7A61C4" w:rsidRPr="00345D77" w:rsidTr="00CA46F8">
        <w:tc>
          <w:tcPr>
            <w:tcW w:w="3259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KATIA REGINA TESSARO  CASSOL</w:t>
            </w: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7A61C4" w:rsidRPr="00345D77" w:rsidTr="00CA46F8">
        <w:tc>
          <w:tcPr>
            <w:tcW w:w="3259" w:type="dxa"/>
            <w:shd w:val="clear" w:color="auto" w:fill="auto"/>
          </w:tcPr>
          <w:p w:rsidR="007A61C4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7A61C4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7A61C4" w:rsidRPr="00345D77" w:rsidTr="00CA46F8">
        <w:tc>
          <w:tcPr>
            <w:tcW w:w="3259" w:type="dxa"/>
            <w:shd w:val="clear" w:color="auto" w:fill="auto"/>
          </w:tcPr>
          <w:p w:rsidR="007A61C4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7A61C4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7A61C4" w:rsidRPr="00345D77" w:rsidTr="00CA46F8">
        <w:tc>
          <w:tcPr>
            <w:tcW w:w="3259" w:type="dxa"/>
            <w:shd w:val="clear" w:color="auto" w:fill="auto"/>
          </w:tcPr>
          <w:p w:rsidR="007A61C4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7A61C4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:rsidR="007A61C4" w:rsidRPr="00345D77" w:rsidRDefault="007A61C4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7A61C4" w:rsidRPr="00345D77" w:rsidRDefault="007A61C4" w:rsidP="007A61C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A61C4" w:rsidRPr="00345D77" w:rsidRDefault="007A61C4" w:rsidP="007A61C4"/>
    <w:p w:rsidR="001F7235" w:rsidRDefault="001F7235"/>
    <w:sectPr w:rsidR="001F7235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7A61C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7A61C4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78FE877" wp14:editId="36D5C6D1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7A61C4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</w:t>
          </w:r>
          <w:r w:rsidRPr="00805436">
            <w:rPr>
              <w:rFonts w:ascii="Tahoma" w:hAnsi="Tahoma" w:cs="Tahoma"/>
              <w:bCs/>
            </w:rPr>
            <w:t>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7A61C4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7A61C4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7A61C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7A61C4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7A61C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7A61C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7A61C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7A61C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7A61C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7A61C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C4"/>
    <w:rsid w:val="001F7235"/>
    <w:rsid w:val="007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127F"/>
  <w15:chartTrackingRefBased/>
  <w15:docId w15:val="{2C69FAA8-B2BF-4B67-ABEF-5DF7EEC3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7A61C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7A61C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7A61C4"/>
  </w:style>
  <w:style w:type="paragraph" w:styleId="Cabealho">
    <w:name w:val="header"/>
    <w:basedOn w:val="Normal"/>
    <w:link w:val="CabealhoChar"/>
    <w:uiPriority w:val="99"/>
    <w:semiHidden/>
    <w:unhideWhenUsed/>
    <w:rsid w:val="007A61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A61C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2021-10-04T11:42:00Z</dcterms:created>
  <dcterms:modified xsi:type="dcterms:W3CDTF">2021-10-04T11:46:00Z</dcterms:modified>
</cp:coreProperties>
</file>