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096884">
        <w:rPr>
          <w:rFonts w:ascii="Tahoma" w:eastAsia="Times New Roman" w:hAnsi="Tahoma" w:cs="Tahoma"/>
          <w:b/>
          <w:sz w:val="24"/>
          <w:szCs w:val="24"/>
          <w:lang w:eastAsia="pt-BR"/>
        </w:rPr>
        <w:t xml:space="preserve">TERMO DE HOMOLOGAÇÃO E ADJUDICAÇÃO </w:t>
      </w: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096884">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24</w:t>
      </w:r>
      <w:r w:rsidRPr="00096884">
        <w:rPr>
          <w:rFonts w:ascii="Tahoma" w:eastAsia="Times New Roman" w:hAnsi="Tahoma" w:cs="Tahoma"/>
          <w:szCs w:val="20"/>
          <w:lang w:eastAsia="pt-BR"/>
        </w:rPr>
        <w:t>/</w:t>
      </w:r>
      <w:r>
        <w:rPr>
          <w:rFonts w:ascii="Tahoma" w:eastAsia="Times New Roman" w:hAnsi="Tahoma" w:cs="Tahoma"/>
          <w:szCs w:val="20"/>
          <w:lang w:eastAsia="pt-BR"/>
        </w:rPr>
        <w:t>2019</w:t>
      </w:r>
    </w:p>
    <w:p w:rsidR="00955D64" w:rsidRPr="00096884" w:rsidRDefault="00955D64" w:rsidP="00955D64">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096884">
        <w:rPr>
          <w:rFonts w:ascii="Tahoma" w:eastAsia="Times New Roman" w:hAnsi="Tahoma" w:cs="Tahoma"/>
          <w:b/>
          <w:szCs w:val="20"/>
          <w:lang w:eastAsia="pt-BR"/>
        </w:rPr>
        <w:t xml:space="preserve">Licitação:  </w:t>
      </w:r>
      <w:r>
        <w:rPr>
          <w:rFonts w:ascii="Tahoma" w:eastAsia="Times New Roman" w:hAnsi="Tahoma" w:cs="Tahoma"/>
          <w:b/>
          <w:szCs w:val="20"/>
          <w:lang w:eastAsia="pt-BR"/>
        </w:rPr>
        <w:t>PREGÃO</w:t>
      </w:r>
      <w:r w:rsidRPr="00096884">
        <w:rPr>
          <w:rFonts w:ascii="Tahoma" w:eastAsia="Times New Roman" w:hAnsi="Tahoma" w:cs="Tahoma"/>
          <w:b/>
          <w:szCs w:val="20"/>
          <w:lang w:eastAsia="pt-BR"/>
        </w:rPr>
        <w:t xml:space="preserve"> </w:t>
      </w:r>
      <w:r w:rsidRPr="00096884">
        <w:rPr>
          <w:rFonts w:ascii="Tahoma" w:eastAsia="Times New Roman" w:hAnsi="Tahoma" w:cs="Tahoma"/>
          <w:b/>
          <w:szCs w:val="20"/>
          <w:lang w:eastAsia="pt-BR"/>
        </w:rPr>
        <w:t xml:space="preserve">PRESENCIAL </w:t>
      </w:r>
      <w:r>
        <w:rPr>
          <w:rFonts w:ascii="Tahoma" w:eastAsia="Times New Roman" w:hAnsi="Tahoma" w:cs="Tahoma"/>
          <w:b/>
          <w:szCs w:val="20"/>
          <w:lang w:eastAsia="pt-BR"/>
        </w:rPr>
        <w:t xml:space="preserve">PARA REGISTRO DE PREÇOS </w:t>
      </w:r>
      <w:r w:rsidRPr="00096884">
        <w:rPr>
          <w:rFonts w:ascii="Tahoma" w:eastAsia="Times New Roman" w:hAnsi="Tahoma" w:cs="Tahoma"/>
          <w:b/>
          <w:szCs w:val="20"/>
          <w:lang w:eastAsia="pt-BR"/>
        </w:rPr>
        <w:t xml:space="preserve">   Nº. </w:t>
      </w:r>
      <w:r>
        <w:rPr>
          <w:rFonts w:ascii="Tahoma" w:eastAsia="Times New Roman" w:hAnsi="Tahoma" w:cs="Tahoma"/>
          <w:szCs w:val="20"/>
          <w:lang w:eastAsia="pt-BR"/>
        </w:rPr>
        <w:t>10</w:t>
      </w:r>
      <w:r w:rsidRPr="00096884">
        <w:rPr>
          <w:rFonts w:ascii="Tahoma" w:eastAsia="Times New Roman" w:hAnsi="Tahoma" w:cs="Tahoma"/>
          <w:szCs w:val="20"/>
          <w:lang w:eastAsia="pt-BR"/>
        </w:rPr>
        <w:t>/</w:t>
      </w:r>
      <w:r>
        <w:rPr>
          <w:rFonts w:ascii="Tahoma" w:eastAsia="Times New Roman" w:hAnsi="Tahoma" w:cs="Tahoma"/>
          <w:szCs w:val="20"/>
          <w:lang w:eastAsia="pt-BR"/>
        </w:rPr>
        <w:t>2019</w:t>
      </w:r>
      <w:r w:rsidRPr="00096884">
        <w:rPr>
          <w:rFonts w:ascii="Tahoma" w:eastAsia="Times New Roman" w:hAnsi="Tahoma" w:cs="Tahoma"/>
          <w:szCs w:val="20"/>
          <w:lang w:eastAsia="pt-BR"/>
        </w:rPr>
        <w:t xml:space="preserve"> </w:t>
      </w:r>
    </w:p>
    <w:p w:rsidR="00955D64" w:rsidRPr="00096884" w:rsidRDefault="00955D64" w:rsidP="00955D64">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096884">
        <w:rPr>
          <w:rFonts w:ascii="Tahoma" w:eastAsia="Times New Roman" w:hAnsi="Tahoma" w:cs="Tahoma"/>
          <w:b/>
          <w:szCs w:val="20"/>
          <w:lang w:eastAsia="pt-BR"/>
        </w:rPr>
        <w:t>Objeto:</w:t>
      </w:r>
      <w:r>
        <w:rPr>
          <w:rFonts w:ascii="Tahoma" w:eastAsia="Times New Roman" w:hAnsi="Tahoma" w:cs="Tahoma"/>
          <w:b/>
          <w:szCs w:val="20"/>
          <w:lang w:eastAsia="pt-BR"/>
        </w:rPr>
        <w:t xml:space="preserve"> </w:t>
      </w:r>
      <w:r>
        <w:rPr>
          <w:rFonts w:ascii="Tahoma" w:eastAsia="Times New Roman" w:hAnsi="Tahoma" w:cs="Tahoma"/>
          <w:b/>
          <w:szCs w:val="20"/>
          <w:lang w:eastAsia="pt-BR"/>
        </w:rPr>
        <w:t>PRESTAÇÃO DE SERVIÇOS PARA  TRANSPORTE COLETIVO DE PESSOAS INTERMUNICIPAL, para suprir as necessidades de cada Secretaria  do Município de Águas Frias  com transporte de pessoas.</w:t>
      </w:r>
    </w:p>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955D64" w:rsidRPr="00096884" w:rsidRDefault="00955D64" w:rsidP="00955D64">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096884">
        <w:rPr>
          <w:rFonts w:ascii="Tahoma" w:eastAsia="Times New Roman" w:hAnsi="Tahoma" w:cs="Tahoma"/>
          <w:szCs w:val="20"/>
          <w:lang w:eastAsia="pt-BR"/>
        </w:rPr>
        <w:tab/>
        <w:t>Homologo o resultado do julgamento, proferido pelo PREGOEIRO E EQUIPE DE APOIO, na sua exata ordem de classificação à(s) seguinte(s) empresa(s):</w:t>
      </w:r>
    </w:p>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3"/>
        <w:gridCol w:w="1984"/>
        <w:gridCol w:w="1843"/>
        <w:gridCol w:w="1134"/>
        <w:gridCol w:w="1134"/>
        <w:gridCol w:w="1709"/>
      </w:tblGrid>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Empresa</w:t>
            </w:r>
          </w:p>
        </w:tc>
        <w:tc>
          <w:tcPr>
            <w:tcW w:w="753"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Itens</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Objeto</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Descrição</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proofErr w:type="spellStart"/>
            <w:r w:rsidRPr="00096884">
              <w:rPr>
                <w:rFonts w:ascii="Tahoma" w:eastAsia="Times New Roman" w:hAnsi="Tahoma" w:cs="Tahoma"/>
                <w:b/>
                <w:sz w:val="18"/>
                <w:szCs w:val="18"/>
                <w:lang w:eastAsia="pt-BR"/>
              </w:rPr>
              <w:t>Qtde</w:t>
            </w:r>
            <w:proofErr w:type="spellEnd"/>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 xml:space="preserve">Valor </w:t>
            </w:r>
          </w:p>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unitário</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Valor Homologado</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K&amp;M TURISMO EIRELI ME</w:t>
            </w:r>
          </w:p>
        </w:tc>
        <w:tc>
          <w:tcPr>
            <w:tcW w:w="753"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096884">
              <w:rPr>
                <w:rFonts w:ascii="Tahoma" w:eastAsia="Times New Roman" w:hAnsi="Tahoma" w:cs="Tahoma"/>
                <w:sz w:val="18"/>
                <w:szCs w:val="18"/>
                <w:lang w:eastAsia="pt-BR"/>
              </w:rPr>
              <w:t xml:space="preserve"> </w:t>
            </w:r>
            <w:r>
              <w:rPr>
                <w:rFonts w:ascii="Tahoma" w:eastAsia="Times New Roman" w:hAnsi="Tahoma" w:cs="Tahoma"/>
                <w:sz w:val="18"/>
                <w:szCs w:val="18"/>
                <w:lang w:eastAsia="pt-BR"/>
              </w:rPr>
              <w:t>Transporte coletivo</w:t>
            </w:r>
            <w:r w:rsidRPr="00096884">
              <w:rPr>
                <w:rFonts w:ascii="Tahoma" w:eastAsia="Times New Roman" w:hAnsi="Tahoma" w:cs="Tahoma"/>
                <w:sz w:val="18"/>
                <w:szCs w:val="18"/>
                <w:lang w:eastAsia="pt-BR"/>
              </w:rPr>
              <w:t xml:space="preserve"> </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transporte coletivo de passageiros, para prestação de serviço de fretamento intermunicipal, para viagens de até 150 km de distância de Águas Frias. Van com 15 poltronas. Veículo em conformidade com as regras ANTT e DETER.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3,0500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15.250,0000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K&amp;M TURISMO EIRELI ME</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Diária de van com capacidade para 15 passageiros </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viagens até 150km de distância do Município. Para viagens onde o veículo ficará parado no destino acima de 24 horas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K&amp;M TURISMO EIRELI ME</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Transporte de pessoas com van de 15 lugares. </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viagens inferior a 70km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COMÉRCIO E TRANSPORTES CRISTAL LTDA</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Transporte coletivo com micro-ônibus com 22 poltronas </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transporte coletivo de  passageiros, para prestação de serviço de fretamento intermunicipal, para viagens de até 150 km de distância de Águas Frias.  Micro-ônibus rodoviário  com 22  poltronas ou mais, sem  banheiro. Veículo em conformidade com as regras da ANTT e DETER.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26.600,0000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COMÉRCIO E TRANSPORTES </w:t>
            </w:r>
            <w:r>
              <w:rPr>
                <w:rFonts w:ascii="Tahoma" w:eastAsia="Times New Roman" w:hAnsi="Tahoma" w:cs="Tahoma"/>
                <w:sz w:val="18"/>
                <w:szCs w:val="18"/>
                <w:lang w:eastAsia="pt-BR"/>
              </w:rPr>
              <w:lastRenderedPageBreak/>
              <w:t>CRISTAL LTDA</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Diária de micro-ônibus (com no </w:t>
            </w:r>
            <w:r>
              <w:rPr>
                <w:rFonts w:ascii="Tahoma" w:eastAsia="Times New Roman" w:hAnsi="Tahoma" w:cs="Tahoma"/>
                <w:sz w:val="18"/>
                <w:szCs w:val="18"/>
                <w:lang w:eastAsia="pt-BR"/>
              </w:rPr>
              <w:lastRenderedPageBreak/>
              <w:t>mínimo 22 poltronas) parado</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 xml:space="preserve">para viagens de até 150km de distância </w:t>
            </w:r>
            <w:r>
              <w:rPr>
                <w:rFonts w:ascii="Tahoma" w:eastAsia="Times New Roman" w:hAnsi="Tahoma" w:cs="Tahoma"/>
                <w:sz w:val="18"/>
                <w:szCs w:val="18"/>
                <w:lang w:eastAsia="pt-BR"/>
              </w:rPr>
              <w:lastRenderedPageBreak/>
              <w:t xml:space="preserve">do Município.  Diária para viagens onde o veículo ficará parado no destino acima de 24 horas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198,0000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3.960,0000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COMÉRCIO E TRANSPORTES CRISTAL LTDA</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Transporte de passageiros com micro-ônibus . Viagens  abaixo de 70km</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Micro-ônibus com </w:t>
            </w:r>
            <w:proofErr w:type="spellStart"/>
            <w:r>
              <w:rPr>
                <w:rFonts w:ascii="Tahoma" w:eastAsia="Times New Roman" w:hAnsi="Tahoma" w:cs="Tahoma"/>
                <w:sz w:val="18"/>
                <w:szCs w:val="18"/>
                <w:lang w:eastAsia="pt-BR"/>
              </w:rPr>
              <w:t>capaciade</w:t>
            </w:r>
            <w:proofErr w:type="spellEnd"/>
            <w:r>
              <w:rPr>
                <w:rFonts w:ascii="Tahoma" w:eastAsia="Times New Roman" w:hAnsi="Tahoma" w:cs="Tahoma"/>
                <w:sz w:val="18"/>
                <w:szCs w:val="18"/>
                <w:lang w:eastAsia="pt-BR"/>
              </w:rPr>
              <w:t xml:space="preserve"> para no mínimo 22 passageiros sentados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 T TURISMO EIRELI</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Transporte coletivo intermunicipal com ônibus com capacidade para no mínimo 40 passageiros </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prestação de serviço de fretamento intermunicipal , para viagens de até 1000km de distância de Águas Frias. Ônibus rodoviário com 40 poltronas ou mais, com banheiro, ar condicionado, frigobar e sistema de som ambiente. Veículo em conformidade com as regras da ANTT e DETER.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4,7500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28.500,0000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 T TURISMO EIRELI</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Diária de ônibus, com capacidade mínima 40 passageiros) parado (para viagens de até 1000 km)</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viagens onde o veículo ficará parado no destino acima de 24 horas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4.000,0000</w:t>
            </w:r>
          </w:p>
        </w:tc>
      </w:tr>
      <w:tr w:rsidR="00955D64" w:rsidRPr="00096884" w:rsidTr="008B00DD">
        <w:tc>
          <w:tcPr>
            <w:tcW w:w="209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 T TURISMO EIRELI</w:t>
            </w:r>
          </w:p>
        </w:tc>
        <w:tc>
          <w:tcPr>
            <w:tcW w:w="753"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984"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Transporte de passageiros com ônibus de 40 poltronas</w:t>
            </w:r>
          </w:p>
        </w:tc>
        <w:tc>
          <w:tcPr>
            <w:tcW w:w="1843"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Ônibus rodoviário, com 40 poltronas ou mais, com banheiro, frigobar, ar-condicionado e sistema de som ambiente. Veículo em conformidade com as regras da ANTT e DETER.  EM VIAGENS  INFERIOR 70KM </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1134"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240,0000</w:t>
            </w:r>
          </w:p>
        </w:tc>
        <w:tc>
          <w:tcPr>
            <w:tcW w:w="1709"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12.000,0000</w:t>
            </w:r>
          </w:p>
        </w:tc>
      </w:tr>
    </w:tbl>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096884">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955D64" w:rsidRPr="00096884" w:rsidTr="008B00DD">
        <w:tc>
          <w:tcPr>
            <w:tcW w:w="4889"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Fornecedor</w:t>
            </w:r>
          </w:p>
        </w:tc>
        <w:tc>
          <w:tcPr>
            <w:tcW w:w="4890"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096884">
              <w:rPr>
                <w:rFonts w:ascii="Tahoma" w:eastAsia="Times New Roman" w:hAnsi="Tahoma" w:cs="Tahoma"/>
                <w:b/>
                <w:sz w:val="18"/>
                <w:szCs w:val="18"/>
                <w:lang w:eastAsia="pt-BR"/>
              </w:rPr>
              <w:t>Valor Total Homologado</w:t>
            </w:r>
          </w:p>
        </w:tc>
      </w:tr>
      <w:tr w:rsidR="00955D64" w:rsidRPr="00096884" w:rsidTr="008B00DD">
        <w:tc>
          <w:tcPr>
            <w:tcW w:w="4889" w:type="dxa"/>
          </w:tcPr>
          <w:p w:rsidR="00955D64" w:rsidRPr="0009688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K&amp;M TURISMO EIRELI ME</w:t>
            </w:r>
          </w:p>
        </w:tc>
        <w:tc>
          <w:tcPr>
            <w:tcW w:w="4890"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31.250,0000</w:t>
            </w:r>
          </w:p>
        </w:tc>
      </w:tr>
      <w:tr w:rsidR="00955D64" w:rsidRPr="00096884" w:rsidTr="008B00DD">
        <w:tc>
          <w:tcPr>
            <w:tcW w:w="4889"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COMÉRCIO E TRANSPORTES CRISTAL LTDA</w:t>
            </w:r>
          </w:p>
        </w:tc>
        <w:tc>
          <w:tcPr>
            <w:tcW w:w="4890"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42.560,0000</w:t>
            </w:r>
          </w:p>
        </w:tc>
      </w:tr>
      <w:tr w:rsidR="00955D64" w:rsidRPr="00096884" w:rsidTr="008B00DD">
        <w:tc>
          <w:tcPr>
            <w:tcW w:w="4889" w:type="dxa"/>
          </w:tcPr>
          <w:p w:rsidR="00955D64" w:rsidRDefault="00955D64" w:rsidP="008B00DD">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J T TURISMO EIRELI</w:t>
            </w:r>
          </w:p>
        </w:tc>
        <w:tc>
          <w:tcPr>
            <w:tcW w:w="4890" w:type="dxa"/>
          </w:tcPr>
          <w:p w:rsidR="00955D64" w:rsidRPr="00096884" w:rsidRDefault="00955D64" w:rsidP="008B00DD">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44.500,0000</w:t>
            </w:r>
          </w:p>
        </w:tc>
      </w:tr>
    </w:tbl>
    <w:p w:rsidR="00955D64" w:rsidRPr="00096884" w:rsidRDefault="00955D64" w:rsidP="00955D64">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96884">
        <w:rPr>
          <w:rFonts w:ascii="Tahoma" w:eastAsia="Times New Roman" w:hAnsi="Tahoma" w:cs="Tahoma"/>
          <w:szCs w:val="20"/>
          <w:lang w:eastAsia="pt-BR"/>
        </w:rPr>
        <w:t>Intime-se</w:t>
      </w:r>
    </w:p>
    <w:p w:rsidR="00955D64" w:rsidRPr="00096884" w:rsidRDefault="00955D64" w:rsidP="00955D64">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96884">
        <w:rPr>
          <w:rFonts w:ascii="Tahoma" w:eastAsia="Times New Roman" w:hAnsi="Tahoma" w:cs="Tahoma"/>
          <w:b/>
          <w:szCs w:val="20"/>
          <w:lang w:eastAsia="pt-BR"/>
        </w:rPr>
        <w:t>Águas Frias - SC</w:t>
      </w:r>
      <w:r w:rsidRPr="00096884">
        <w:rPr>
          <w:rFonts w:ascii="Tahoma" w:eastAsia="Times New Roman" w:hAnsi="Tahoma" w:cs="Tahoma"/>
          <w:szCs w:val="20"/>
          <w:lang w:eastAsia="pt-BR"/>
        </w:rPr>
        <w:t xml:space="preserve">, </w:t>
      </w:r>
      <w:r>
        <w:rPr>
          <w:rFonts w:ascii="Tahoma" w:eastAsia="Times New Roman" w:hAnsi="Tahoma" w:cs="Tahoma"/>
          <w:szCs w:val="20"/>
          <w:lang w:eastAsia="pt-BR"/>
        </w:rPr>
        <w:t>18 de abril de 2019</w:t>
      </w: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55D64" w:rsidRPr="00096884" w:rsidRDefault="00955D64" w:rsidP="00955D64">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96884">
        <w:rPr>
          <w:rFonts w:ascii="Tahoma" w:eastAsia="Times New Roman" w:hAnsi="Tahoma" w:cs="Tahoma"/>
          <w:szCs w:val="20"/>
          <w:lang w:eastAsia="pt-BR"/>
        </w:rPr>
        <w:t>_______________________________</w:t>
      </w: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 xml:space="preserve">RICARDO ROLIM DE MOURA </w:t>
      </w:r>
    </w:p>
    <w:p w:rsidR="00955D64" w:rsidRPr="00096884" w:rsidRDefault="00955D64" w:rsidP="00955D64">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096884">
        <w:rPr>
          <w:rFonts w:ascii="Tahoma" w:eastAsia="Times New Roman" w:hAnsi="Tahoma" w:cs="Tahoma"/>
          <w:szCs w:val="20"/>
          <w:lang w:eastAsia="pt-BR"/>
        </w:rPr>
        <w:t xml:space="preserve">Prefeito </w:t>
      </w:r>
      <w:bookmarkStart w:id="0" w:name="_GoBack"/>
      <w:bookmarkEnd w:id="0"/>
    </w:p>
    <w:sectPr w:rsidR="00955D64" w:rsidRPr="00096884" w:rsidSect="00096884">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955D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955D6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955D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D4349" w:rsidRDefault="00955D64">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955D64" w:rsidP="00294224">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12BA47C0" wp14:editId="0F5F5C35">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955D64"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955D64"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955D64"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955D64"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955D64"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955D64" w:rsidP="00294224">
          <w:pPr>
            <w:ind w:right="-490"/>
            <w:contextualSpacing/>
            <w:jc w:val="both"/>
            <w:rPr>
              <w:b/>
              <w:noProof/>
              <w:color w:val="000000"/>
              <w:sz w:val="24"/>
              <w:szCs w:val="24"/>
            </w:rPr>
          </w:pPr>
        </w:p>
      </w:tc>
      <w:tc>
        <w:tcPr>
          <w:tcW w:w="5078" w:type="dxa"/>
          <w:tcBorders>
            <w:left w:val="single" w:sz="4" w:space="0" w:color="auto"/>
          </w:tcBorders>
        </w:tcPr>
        <w:p w:rsidR="007D4349" w:rsidRDefault="00955D64"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955D64" w:rsidP="00294224">
          <w:pPr>
            <w:contextualSpacing/>
            <w:jc w:val="center"/>
            <w:rPr>
              <w:rFonts w:ascii="Tahoma" w:hAnsi="Tahoma" w:cs="Tahoma"/>
              <w:bCs/>
              <w:sz w:val="16"/>
              <w:szCs w:val="16"/>
            </w:rPr>
          </w:pPr>
          <w:r>
            <w:rPr>
              <w:rFonts w:ascii="Tahoma" w:hAnsi="Tahoma" w:cs="Tahoma"/>
              <w:bCs/>
              <w:sz w:val="16"/>
              <w:szCs w:val="16"/>
            </w:rPr>
            <w:t>Águas F</w:t>
          </w:r>
          <w:r>
            <w:rPr>
              <w:rFonts w:ascii="Tahoma" w:hAnsi="Tahoma" w:cs="Tahoma"/>
              <w:bCs/>
              <w:sz w:val="16"/>
              <w:szCs w:val="16"/>
            </w:rPr>
            <w:t>rias – SC, CEP 89.843</w:t>
          </w:r>
          <w:r w:rsidRPr="00805436">
            <w:rPr>
              <w:rFonts w:ascii="Tahoma" w:hAnsi="Tahoma" w:cs="Tahoma"/>
              <w:bCs/>
              <w:sz w:val="16"/>
              <w:szCs w:val="16"/>
            </w:rPr>
            <w:t>-000</w:t>
          </w:r>
        </w:p>
        <w:p w:rsidR="007D4349" w:rsidRDefault="00955D64"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955D64" w:rsidP="00294224">
          <w:pPr>
            <w:tabs>
              <w:tab w:val="center" w:pos="4419"/>
              <w:tab w:val="right" w:pos="8838"/>
            </w:tabs>
            <w:contextualSpacing/>
            <w:jc w:val="center"/>
            <w:rPr>
              <w:rFonts w:ascii="Tahoma" w:hAnsi="Tahoma" w:cs="Tahoma"/>
              <w:b/>
              <w:bCs/>
              <w:sz w:val="16"/>
              <w:szCs w:val="16"/>
            </w:rPr>
          </w:pPr>
        </w:p>
      </w:tc>
    </w:tr>
  </w:tbl>
  <w:p w:rsidR="007D4349" w:rsidRPr="00AE0F5A" w:rsidRDefault="00955D64"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64"/>
    <w:rsid w:val="0078101D"/>
    <w:rsid w:val="00955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55D6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55D64"/>
    <w:rPr>
      <w:rFonts w:ascii="Times New Roman" w:hAnsi="Times New Roman" w:cs="Times New Roman"/>
      <w:sz w:val="20"/>
    </w:rPr>
  </w:style>
  <w:style w:type="character" w:styleId="Nmerodepgina">
    <w:name w:val="page number"/>
    <w:basedOn w:val="Fontepargpadro"/>
    <w:rsid w:val="00955D64"/>
  </w:style>
  <w:style w:type="paragraph" w:styleId="Cabealho">
    <w:name w:val="header"/>
    <w:basedOn w:val="Normal"/>
    <w:link w:val="CabealhoChar"/>
    <w:uiPriority w:val="99"/>
    <w:rsid w:val="00955D64"/>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55D6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55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55D6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55D64"/>
    <w:rPr>
      <w:rFonts w:ascii="Times New Roman" w:hAnsi="Times New Roman" w:cs="Times New Roman"/>
      <w:sz w:val="20"/>
    </w:rPr>
  </w:style>
  <w:style w:type="character" w:styleId="Nmerodepgina">
    <w:name w:val="page number"/>
    <w:basedOn w:val="Fontepargpadro"/>
    <w:rsid w:val="00955D64"/>
  </w:style>
  <w:style w:type="paragraph" w:styleId="Cabealho">
    <w:name w:val="header"/>
    <w:basedOn w:val="Normal"/>
    <w:link w:val="CabealhoChar"/>
    <w:uiPriority w:val="99"/>
    <w:rsid w:val="00955D64"/>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55D6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55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2019-04-18T12:59:00Z</cp:lastPrinted>
  <dcterms:created xsi:type="dcterms:W3CDTF">2019-04-18T12:58:00Z</dcterms:created>
  <dcterms:modified xsi:type="dcterms:W3CDTF">2019-04-18T13:00:00Z</dcterms:modified>
</cp:coreProperties>
</file>