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A" w:rsidRPr="00963757" w:rsidRDefault="00454D9A" w:rsidP="00454D9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454D9A" w:rsidRPr="00963757" w:rsidRDefault="00454D9A" w:rsidP="00454D9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6375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454D9A" w:rsidRPr="00963757" w:rsidRDefault="00454D9A" w:rsidP="00454D9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6375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43</w:t>
      </w:r>
      <w:r w:rsidRPr="0096375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454D9A" w:rsidRPr="00963757" w:rsidRDefault="00454D9A" w:rsidP="00454D9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96375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</w:t>
      </w:r>
      <w:r w:rsidRPr="0096375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96375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3757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454D9A">
        <w:rPr>
          <w:rFonts w:ascii="Arial" w:eastAsia="Times New Roman" w:hAnsi="Arial" w:cs="Arial"/>
          <w:sz w:val="22"/>
          <w:lang w:eastAsia="pt-BR"/>
        </w:rPr>
        <w:t>08:30</w:t>
      </w:r>
      <w:r w:rsidRPr="00963757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454D9A">
        <w:rPr>
          <w:rFonts w:ascii="Arial" w:eastAsia="Times New Roman" w:hAnsi="Arial" w:cs="Arial"/>
          <w:sz w:val="22"/>
          <w:lang w:eastAsia="pt-BR"/>
        </w:rPr>
        <w:t>06 de junho de 2019</w:t>
      </w:r>
      <w:r w:rsidRPr="00963757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454D9A">
        <w:rPr>
          <w:rFonts w:ascii="Arial" w:eastAsia="Times New Roman" w:hAnsi="Arial" w:cs="Arial"/>
          <w:sz w:val="22"/>
          <w:lang w:eastAsia="pt-BR"/>
        </w:rPr>
        <w:t xml:space="preserve"> BUSATTO </w:t>
      </w:r>
      <w:r w:rsidRPr="00963757">
        <w:rPr>
          <w:rFonts w:ascii="Arial" w:eastAsia="Times New Roman" w:hAnsi="Arial" w:cs="Arial"/>
          <w:sz w:val="22"/>
          <w:lang w:eastAsia="pt-BR"/>
        </w:rPr>
        <w:t>, juntamente com sua Equipe de Apoio formada pelos integrantes</w:t>
      </w:r>
      <w:r w:rsidRPr="00454D9A">
        <w:rPr>
          <w:rFonts w:ascii="Arial" w:eastAsia="Times New Roman" w:hAnsi="Arial" w:cs="Arial"/>
          <w:sz w:val="22"/>
          <w:lang w:eastAsia="pt-BR"/>
        </w:rPr>
        <w:t xml:space="preserve">: </w:t>
      </w:r>
      <w:r w:rsidRPr="00963757">
        <w:rPr>
          <w:rFonts w:ascii="Arial" w:eastAsia="Times New Roman" w:hAnsi="Arial" w:cs="Arial"/>
          <w:sz w:val="22"/>
          <w:lang w:eastAsia="pt-BR"/>
        </w:rPr>
        <w:t xml:space="preserve">JULIANA CELLA, </w:t>
      </w:r>
      <w:r w:rsidRPr="00454D9A">
        <w:rPr>
          <w:rFonts w:ascii="Arial" w:eastAsia="Times New Roman" w:hAnsi="Arial" w:cs="Arial"/>
          <w:sz w:val="22"/>
          <w:lang w:eastAsia="pt-BR"/>
        </w:rPr>
        <w:t xml:space="preserve">KÁTIA REGINA TESSARO CASSOL </w:t>
      </w:r>
      <w:r w:rsidRPr="00963757">
        <w:rPr>
          <w:rFonts w:ascii="Arial" w:eastAsia="Times New Roman" w:hAnsi="Arial" w:cs="Arial"/>
          <w:sz w:val="22"/>
          <w:lang w:eastAsia="pt-BR"/>
        </w:rPr>
        <w:t xml:space="preserve"> e BEATRIZ MORO no(a) Prefeitura de Águas Frias, para análise e julgamento de propostas referentes ao Processo Nº </w:t>
      </w:r>
      <w:r w:rsidRPr="00454D9A">
        <w:rPr>
          <w:rFonts w:ascii="Arial" w:eastAsia="Times New Roman" w:hAnsi="Arial" w:cs="Arial"/>
          <w:sz w:val="22"/>
          <w:lang w:eastAsia="pt-BR"/>
        </w:rPr>
        <w:t>43</w:t>
      </w:r>
      <w:r w:rsidRPr="00963757">
        <w:rPr>
          <w:rFonts w:ascii="Arial" w:eastAsia="Times New Roman" w:hAnsi="Arial" w:cs="Arial"/>
          <w:sz w:val="22"/>
          <w:lang w:eastAsia="pt-BR"/>
        </w:rPr>
        <w:t>/</w:t>
      </w:r>
      <w:r w:rsidRPr="00454D9A">
        <w:rPr>
          <w:rFonts w:ascii="Arial" w:eastAsia="Times New Roman" w:hAnsi="Arial" w:cs="Arial"/>
          <w:sz w:val="22"/>
          <w:lang w:eastAsia="pt-BR"/>
        </w:rPr>
        <w:t>2019</w:t>
      </w:r>
      <w:r w:rsidRPr="00963757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454D9A">
        <w:rPr>
          <w:rFonts w:ascii="Arial" w:eastAsia="Times New Roman" w:hAnsi="Arial" w:cs="Arial"/>
          <w:sz w:val="22"/>
          <w:lang w:eastAsia="pt-BR"/>
        </w:rPr>
        <w:t>Pregão</w:t>
      </w:r>
      <w:r w:rsidRPr="00963757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454D9A">
        <w:rPr>
          <w:rFonts w:ascii="Arial" w:eastAsia="Times New Roman" w:hAnsi="Arial" w:cs="Arial"/>
          <w:sz w:val="22"/>
          <w:lang w:eastAsia="pt-BR"/>
        </w:rPr>
        <w:t>20</w:t>
      </w:r>
      <w:r w:rsidRPr="00963757">
        <w:rPr>
          <w:rFonts w:ascii="Arial" w:eastAsia="Times New Roman" w:hAnsi="Arial" w:cs="Arial"/>
          <w:sz w:val="22"/>
          <w:lang w:eastAsia="pt-BR"/>
        </w:rPr>
        <w:t>/</w:t>
      </w:r>
      <w:r w:rsidRPr="00454D9A">
        <w:rPr>
          <w:rFonts w:ascii="Arial" w:eastAsia="Times New Roman" w:hAnsi="Arial" w:cs="Arial"/>
          <w:sz w:val="22"/>
          <w:lang w:eastAsia="pt-BR"/>
        </w:rPr>
        <w:t>2019</w:t>
      </w:r>
      <w:r w:rsidRPr="00963757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454D9A">
        <w:rPr>
          <w:rFonts w:ascii="Arial" w:eastAsia="Times New Roman" w:hAnsi="Arial" w:cs="Arial"/>
          <w:sz w:val="22"/>
          <w:lang w:eastAsia="pt-BR"/>
        </w:rPr>
        <w:t>Menor preço - TOTAL  POR LOTE</w:t>
      </w:r>
      <w:r w:rsidRPr="00963757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454D9A">
        <w:rPr>
          <w:rFonts w:ascii="Arial" w:eastAsia="Times New Roman" w:hAnsi="Arial" w:cs="Arial"/>
          <w:sz w:val="22"/>
          <w:lang w:eastAsia="pt-BR"/>
        </w:rPr>
        <w:t>PRESTAÇÃO DE SERVIÇOS DE RECAPAGEM DE PNEUS, para deixá-los em condições de uso  e suprir as necessidade com manutenção e conservação  dos pneus da frota de veículos</w:t>
      </w:r>
      <w:r>
        <w:rPr>
          <w:rFonts w:ascii="Arial" w:eastAsia="Times New Roman" w:hAnsi="Arial" w:cs="Arial"/>
          <w:sz w:val="22"/>
          <w:lang w:eastAsia="pt-BR"/>
        </w:rPr>
        <w:t xml:space="preserve">  e máquinas do Município de Águas Frias</w:t>
      </w:r>
      <w:r w:rsidRPr="00963757">
        <w:rPr>
          <w:rFonts w:ascii="Arial" w:eastAsia="Times New Roman" w:hAnsi="Arial" w:cs="Arial"/>
          <w:sz w:val="22"/>
          <w:lang w:eastAsia="pt-BR"/>
        </w:rPr>
        <w:t>.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3757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3757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34"/>
      </w:tblGrid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1135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34"/>
      </w:tblGrid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5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1400 X 24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borrachudos para motoniveladora . Recapagem com espessura mínima de 25mm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1.344,0000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16.128,0000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Recapagem de Pneu 1000X20  Borrachudo 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frio de pneus borrachudo 1000x20 para caçamba. Recapagem com espessura mínima de 21mm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556,0000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16.680,0000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1400X24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 lonas borrachudos para pá carregadeira. Recapagem com espessura mínima de 25mm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1.344,0000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5.376,0000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12 X 16.5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(dianteiro)  borrachudos para retroescavadeira 10 lonas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690,0000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4.140,0000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19.5x24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(traseiro)  borrachudos para retroescavadeira RK 406 12 lonas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1.820,0000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10.920,0000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900X20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borrachudo com espessura mínima de 15mm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518,0000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6.216,0000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Recapagem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de Pneu 215/75 R17.5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borrachudos para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ônibus com espessura mínima de 13mm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24,0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385,0000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9.240,0000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FM PNEUS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RECAPAGEM DE PNEU 275/80 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 22.5 Borrachudos. Recapagem com espessura mínima de 21mm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564,0000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22.560,0000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23X1.26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 lonas para rolo compactador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2.788,0000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5.576,0000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12,5x80x18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para retroescavadeira 10 lonas.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816,0000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4.896,0000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  <w:tr w:rsidR="00454D9A" w:rsidRPr="00963757" w:rsidTr="00454D9A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454D9A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Recapagem de Pneu 275/80 R22.5 Borrachudo</w:t>
            </w:r>
          </w:p>
        </w:tc>
        <w:tc>
          <w:tcPr>
            <w:tcW w:w="15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espessura mínima de 18mm </w:t>
            </w:r>
          </w:p>
        </w:tc>
        <w:tc>
          <w:tcPr>
            <w:tcW w:w="70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12,0</w:t>
            </w:r>
          </w:p>
        </w:tc>
        <w:tc>
          <w:tcPr>
            <w:tcW w:w="56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564,0000</w:t>
            </w:r>
          </w:p>
        </w:tc>
        <w:tc>
          <w:tcPr>
            <w:tcW w:w="1417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6.768,0000</w:t>
            </w:r>
          </w:p>
        </w:tc>
        <w:tc>
          <w:tcPr>
            <w:tcW w:w="1134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FM PNEUS LTDA</w:t>
            </w:r>
          </w:p>
        </w:tc>
      </w:tr>
    </w:tbl>
    <w:p w:rsidR="00454D9A" w:rsidRPr="00963757" w:rsidRDefault="00454D9A" w:rsidP="00454D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1633"/>
        <w:gridCol w:w="4556"/>
      </w:tblGrid>
      <w:tr w:rsidR="00454D9A" w:rsidRPr="00963757" w:rsidTr="00916D81">
        <w:tc>
          <w:tcPr>
            <w:tcW w:w="32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37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454D9A" w:rsidRPr="00963757" w:rsidTr="00916D81">
        <w:tc>
          <w:tcPr>
            <w:tcW w:w="325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1669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108.500,00</w:t>
            </w:r>
          </w:p>
        </w:tc>
        <w:tc>
          <w:tcPr>
            <w:tcW w:w="4851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oito mil e quinhentos reais</w:t>
            </w:r>
          </w:p>
        </w:tc>
      </w:tr>
    </w:tbl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54D9A" w:rsidRPr="00963757" w:rsidTr="00916D81">
        <w:trPr>
          <w:trHeight w:val="289"/>
        </w:trPr>
        <w:tc>
          <w:tcPr>
            <w:tcW w:w="4900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454D9A" w:rsidRPr="00963757" w:rsidRDefault="00454D9A" w:rsidP="00916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06 de junho de 2019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454D9A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963757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963757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454D9A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454D9A" w:rsidRPr="00963757" w:rsidRDefault="00454D9A" w:rsidP="00454D9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63757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  <w:bookmarkStart w:id="0" w:name="_GoBack"/>
      <w:bookmarkEnd w:id="0"/>
    </w:p>
    <w:sectPr w:rsidR="00454D9A" w:rsidRPr="00963757" w:rsidSect="00963757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3101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31012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3101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31012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310125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23670FC" wp14:editId="4D99345C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310125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310125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310125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310125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310125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310125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310125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310125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310125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310125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3101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A"/>
    <w:rsid w:val="00310125"/>
    <w:rsid w:val="00361837"/>
    <w:rsid w:val="00454D9A"/>
    <w:rsid w:val="00A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54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4D9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454D9A"/>
  </w:style>
  <w:style w:type="paragraph" w:styleId="Cabealho">
    <w:name w:val="header"/>
    <w:basedOn w:val="Normal"/>
    <w:link w:val="CabealhoChar"/>
    <w:uiPriority w:val="99"/>
    <w:rsid w:val="00454D9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4D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54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4D9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454D9A"/>
  </w:style>
  <w:style w:type="paragraph" w:styleId="Cabealho">
    <w:name w:val="header"/>
    <w:basedOn w:val="Normal"/>
    <w:link w:val="CabealhoChar"/>
    <w:uiPriority w:val="99"/>
    <w:rsid w:val="00454D9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4D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2019-06-07T12:28:00Z</cp:lastPrinted>
  <dcterms:created xsi:type="dcterms:W3CDTF">2019-06-07T12:18:00Z</dcterms:created>
  <dcterms:modified xsi:type="dcterms:W3CDTF">2019-06-07T13:05:00Z</dcterms:modified>
</cp:coreProperties>
</file>