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833633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833633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50</w:t>
      </w:r>
      <w:r w:rsidRPr="0083363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833633">
        <w:rPr>
          <w:rFonts w:ascii="Tahoma" w:eastAsia="Times New Roman" w:hAnsi="Tahoma" w:cs="Tahoma"/>
          <w:b/>
          <w:szCs w:val="20"/>
          <w:lang w:eastAsia="pt-BR"/>
        </w:rPr>
        <w:t xml:space="preserve"> PRESENCIAL    Nº. </w:t>
      </w:r>
      <w:r>
        <w:rPr>
          <w:rFonts w:ascii="Tahoma" w:eastAsia="Times New Roman" w:hAnsi="Tahoma" w:cs="Tahoma"/>
          <w:szCs w:val="20"/>
          <w:lang w:eastAsia="pt-BR"/>
        </w:rPr>
        <w:t>24</w:t>
      </w:r>
      <w:r w:rsidRPr="0083363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833633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833633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Contratação de  Empresa para Realização de Exames Veterinários, para suprir as necessidades da Secretaria Municipal de Agricultura e Meio Ambiente através do Programa  Águas Frias Bem Mais Agricultura em conformidade com a Lei Municipal nº1.255/2019.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275"/>
        <w:gridCol w:w="2977"/>
        <w:gridCol w:w="709"/>
        <w:gridCol w:w="1134"/>
        <w:gridCol w:w="1709"/>
      </w:tblGrid>
      <w:tr w:rsidR="008A3A51" w:rsidRPr="00833633" w:rsidTr="008A3A51">
        <w:tc>
          <w:tcPr>
            <w:tcW w:w="2093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275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977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0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8A3A51" w:rsidRPr="00833633" w:rsidTr="008A3A51">
        <w:tc>
          <w:tcPr>
            <w:tcW w:w="2093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NOVALAC SAÚDE ANIMAL EIRELI</w:t>
            </w:r>
          </w:p>
        </w:tc>
        <w:tc>
          <w:tcPr>
            <w:tcW w:w="753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Serviços de exames veterinários </w:t>
            </w:r>
            <w:r w:rsidRPr="0083363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977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brucelose, tuberculose, mormo, anemia,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 para gado leiteiro, gado de corte, equinos, suínos, aves e galináceos, ovinos e caprinos, e assinaturas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ARTs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respectivas e demais serviços conforme demanda da Secretaria de Agricultura e Meio Ambiente. Fica a encargo da empresa a coleta de amostras, envio para análise em laboratório e emissão ou entrega do laudo/resultado dos exames realizados. A empresa obrigatoriamente precisa possuir Registro do CRMV. A carga horária para atendimento in loco e análise de amostras em laboratório é de 12 horas semanais, perfazendo uma carga horária mensal d </w:t>
            </w:r>
          </w:p>
        </w:tc>
        <w:tc>
          <w:tcPr>
            <w:tcW w:w="70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34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00,00</w:t>
            </w:r>
          </w:p>
        </w:tc>
        <w:tc>
          <w:tcPr>
            <w:tcW w:w="170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15.600,00</w:t>
            </w:r>
          </w:p>
        </w:tc>
      </w:tr>
    </w:tbl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833633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8A3A51" w:rsidRPr="00833633" w:rsidTr="0073593A">
        <w:tc>
          <w:tcPr>
            <w:tcW w:w="488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83363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8A3A51" w:rsidRPr="00833633" w:rsidTr="0073593A">
        <w:tc>
          <w:tcPr>
            <w:tcW w:w="4889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NOVALAC SAÚDE ANIMAL EIRELI</w:t>
            </w:r>
          </w:p>
        </w:tc>
        <w:tc>
          <w:tcPr>
            <w:tcW w:w="4890" w:type="dxa"/>
          </w:tcPr>
          <w:p w:rsidR="008A3A51" w:rsidRPr="00833633" w:rsidRDefault="008A3A51" w:rsidP="0073593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15.600,00</w:t>
            </w:r>
            <w:bookmarkStart w:id="0" w:name="_GoBack"/>
            <w:bookmarkEnd w:id="0"/>
          </w:p>
        </w:tc>
      </w:tr>
    </w:tbl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szCs w:val="20"/>
          <w:lang w:eastAsia="pt-BR"/>
        </w:rPr>
        <w:t>Intime-se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833633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16 de julho de 2019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8A3A51" w:rsidRPr="00833633" w:rsidRDefault="008A3A51" w:rsidP="008A3A51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833633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8A3A51" w:rsidRPr="00833633" w:rsidRDefault="008A3A51" w:rsidP="008A3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8A3A51" w:rsidRPr="00833633" w:rsidRDefault="008A3A51" w:rsidP="008A3A51"/>
    <w:p w:rsidR="007F6838" w:rsidRDefault="007F6838"/>
    <w:sectPr w:rsidR="007F6838" w:rsidSect="00833633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8A3A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8A3A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8A3A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8A3A5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8A3A51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3CBAC00" wp14:editId="67927229">
                <wp:extent cx="1130300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8A3A51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8A3A51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8A3A51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8A3A51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8A3A51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8A3A51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8A3A51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8A3A51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8A3A51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8A3A51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8A3A51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51"/>
    <w:rsid w:val="007F6838"/>
    <w:rsid w:val="008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A3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3A5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A3A51"/>
  </w:style>
  <w:style w:type="paragraph" w:styleId="Cabealho">
    <w:name w:val="header"/>
    <w:basedOn w:val="Normal"/>
    <w:link w:val="CabealhoChar"/>
    <w:uiPriority w:val="99"/>
    <w:rsid w:val="008A3A5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A3A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A3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3A5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A3A51"/>
  </w:style>
  <w:style w:type="paragraph" w:styleId="Cabealho">
    <w:name w:val="header"/>
    <w:basedOn w:val="Normal"/>
    <w:link w:val="CabealhoChar"/>
    <w:uiPriority w:val="99"/>
    <w:rsid w:val="008A3A5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A3A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2019-07-16T13:55:00Z</cp:lastPrinted>
  <dcterms:created xsi:type="dcterms:W3CDTF">2019-07-16T13:51:00Z</dcterms:created>
  <dcterms:modified xsi:type="dcterms:W3CDTF">2019-07-16T13:56:00Z</dcterms:modified>
</cp:coreProperties>
</file>