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F36870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45</w:t>
      </w:r>
      <w:r w:rsidRPr="00F36870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F36870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36870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9</w:t>
      </w:r>
      <w:r w:rsidRPr="00F36870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687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6870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84013B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Justifica-se a presente inexigibilidade para contratação da instituição Fundação Univer</w:t>
      </w:r>
      <w:r>
        <w:rPr>
          <w:rFonts w:eastAsia="Times New Roman"/>
          <w:sz w:val="24"/>
          <w:szCs w:val="20"/>
          <w:lang w:eastAsia="pt-BR"/>
        </w:rPr>
        <w:t>sitária do Desenvolvimento do Oe</w:t>
      </w:r>
      <w:r>
        <w:rPr>
          <w:rFonts w:eastAsia="Times New Roman"/>
          <w:sz w:val="24"/>
          <w:szCs w:val="20"/>
          <w:lang w:eastAsia="pt-BR"/>
        </w:rPr>
        <w:t>ste - FUNDESTE em decorrência do Projeto de Extensão Formação Continuada - Art</w:t>
      </w:r>
      <w:r>
        <w:rPr>
          <w:rFonts w:eastAsia="Times New Roman"/>
          <w:sz w:val="24"/>
          <w:szCs w:val="20"/>
          <w:lang w:eastAsia="pt-BR"/>
        </w:rPr>
        <w:t>es Visuais, Letras, Música e Ped</w:t>
      </w:r>
      <w:r>
        <w:rPr>
          <w:rFonts w:eastAsia="Times New Roman"/>
          <w:sz w:val="24"/>
          <w:szCs w:val="20"/>
          <w:lang w:eastAsia="pt-BR"/>
        </w:rPr>
        <w:t>agogia - Professor</w:t>
      </w:r>
      <w:r>
        <w:rPr>
          <w:rFonts w:eastAsia="Times New Roman"/>
          <w:sz w:val="24"/>
          <w:szCs w:val="20"/>
          <w:lang w:eastAsia="pt-BR"/>
        </w:rPr>
        <w:t>e</w:t>
      </w:r>
      <w:r>
        <w:rPr>
          <w:rFonts w:eastAsia="Times New Roman"/>
          <w:sz w:val="24"/>
          <w:szCs w:val="20"/>
          <w:lang w:eastAsia="pt-BR"/>
        </w:rPr>
        <w:t>s da Região da AMOSC /2020- Ensino Infantil 2020. A realização do curso é dec</w:t>
      </w:r>
      <w:r>
        <w:rPr>
          <w:rFonts w:eastAsia="Times New Roman"/>
          <w:sz w:val="24"/>
          <w:szCs w:val="20"/>
          <w:lang w:eastAsia="pt-BR"/>
        </w:rPr>
        <w:t xml:space="preserve">orrente da parceria entre </w:t>
      </w:r>
      <w:proofErr w:type="spellStart"/>
      <w:r>
        <w:rPr>
          <w:rFonts w:eastAsia="Times New Roman"/>
          <w:sz w:val="24"/>
          <w:szCs w:val="20"/>
          <w:lang w:eastAsia="pt-BR"/>
        </w:rPr>
        <w:t>Unoch</w:t>
      </w:r>
      <w:r>
        <w:rPr>
          <w:rFonts w:eastAsia="Times New Roman"/>
          <w:sz w:val="24"/>
          <w:szCs w:val="20"/>
          <w:lang w:eastAsia="pt-BR"/>
        </w:rPr>
        <w:t>apecó</w:t>
      </w:r>
      <w:proofErr w:type="spellEnd"/>
      <w:r>
        <w:rPr>
          <w:rFonts w:eastAsia="Times New Roman"/>
          <w:sz w:val="24"/>
          <w:szCs w:val="20"/>
          <w:lang w:eastAsia="pt-BR"/>
        </w:rPr>
        <w:t>/</w:t>
      </w:r>
      <w:proofErr w:type="spellStart"/>
      <w:r>
        <w:rPr>
          <w:rFonts w:eastAsia="Times New Roman"/>
          <w:sz w:val="24"/>
          <w:szCs w:val="20"/>
          <w:lang w:eastAsia="pt-BR"/>
        </w:rPr>
        <w:t>Fundeste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e a AMOSC.  </w:t>
      </w:r>
      <w:r>
        <w:rPr>
          <w:rFonts w:eastAsia="Times New Roman"/>
          <w:sz w:val="24"/>
          <w:szCs w:val="20"/>
          <w:lang w:eastAsia="pt-BR"/>
        </w:rPr>
        <w:t xml:space="preserve"> Referida Inexigibilidade está embasada  na Lei 8.666/93 ar</w:t>
      </w:r>
      <w:r>
        <w:rPr>
          <w:rFonts w:eastAsia="Times New Roman"/>
          <w:sz w:val="24"/>
          <w:szCs w:val="20"/>
          <w:lang w:eastAsia="pt-BR"/>
        </w:rPr>
        <w:t>tigo 25 inciso II</w:t>
      </w:r>
      <w:r>
        <w:rPr>
          <w:rFonts w:eastAsia="Times New Roman"/>
          <w:sz w:val="24"/>
          <w:szCs w:val="20"/>
          <w:lang w:eastAsia="pt-BR"/>
        </w:rPr>
        <w:t xml:space="preserve"> e artigo 13 inciso VI</w:t>
      </w:r>
      <w:r>
        <w:rPr>
          <w:rFonts w:eastAsia="Times New Roman"/>
          <w:sz w:val="24"/>
          <w:szCs w:val="20"/>
          <w:lang w:eastAsia="pt-BR"/>
        </w:rPr>
        <w:t xml:space="preserve">: </w:t>
      </w:r>
    </w:p>
    <w:p w:rsidR="0084013B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 w:firstLine="2268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3E3601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left="2268" w:right="-144"/>
        <w:jc w:val="both"/>
        <w:textAlignment w:val="baseline"/>
        <w:rPr>
          <w:color w:val="000000"/>
          <w:szCs w:val="20"/>
          <w:shd w:val="clear" w:color="auto" w:fill="FFFFFF"/>
        </w:rPr>
      </w:pPr>
      <w:r w:rsidRPr="003E3601">
        <w:rPr>
          <w:rFonts w:eastAsia="Times New Roman"/>
          <w:sz w:val="24"/>
          <w:szCs w:val="20"/>
          <w:lang w:eastAsia="pt-BR"/>
        </w:rPr>
        <w:t xml:space="preserve"> </w:t>
      </w:r>
      <w:r w:rsidRPr="003E3601">
        <w:rPr>
          <w:color w:val="000000"/>
          <w:szCs w:val="20"/>
          <w:shd w:val="clear" w:color="auto" w:fill="FFFFFF"/>
        </w:rPr>
        <w:t>II - para a contratação de serviços técnicos enumerados no art. 13 desta Lei, de natureza singular, com profissionais ou empresas de notória especialização, vedada a inexigibilidade para serviços de publicidade e divulgação;</w:t>
      </w:r>
    </w:p>
    <w:p w:rsidR="0084013B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left="2268"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84013B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Observa-se o inciso VI do artigo 13:</w:t>
      </w:r>
    </w:p>
    <w:p w:rsidR="003E3601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E3601" w:rsidRPr="003E3601" w:rsidRDefault="003E3601" w:rsidP="003E3601">
      <w:pPr>
        <w:pStyle w:val="NormalWeb"/>
        <w:ind w:left="2268"/>
        <w:rPr>
          <w:color w:val="000000"/>
          <w:sz w:val="20"/>
          <w:szCs w:val="20"/>
        </w:rPr>
      </w:pPr>
      <w:r w:rsidRPr="003E3601">
        <w:rPr>
          <w:color w:val="000000"/>
          <w:sz w:val="20"/>
          <w:szCs w:val="20"/>
        </w:rPr>
        <w:t>Art. 13.  Para os fins desta Lei, consideram-se serviços técnicos profissionais especializados os trabalhos relativos a:</w:t>
      </w:r>
    </w:p>
    <w:p w:rsidR="003E3601" w:rsidRPr="003E3601" w:rsidRDefault="003E3601" w:rsidP="003E3601">
      <w:pPr>
        <w:pStyle w:val="NormalWeb"/>
        <w:ind w:left="2268"/>
        <w:rPr>
          <w:color w:val="000000"/>
          <w:sz w:val="20"/>
          <w:szCs w:val="20"/>
        </w:rPr>
      </w:pPr>
      <w:bookmarkStart w:id="0" w:name="art13i"/>
      <w:bookmarkStart w:id="1" w:name="art13vi"/>
      <w:bookmarkEnd w:id="0"/>
      <w:bookmarkEnd w:id="1"/>
      <w:r w:rsidRPr="003E3601">
        <w:rPr>
          <w:color w:val="000000"/>
          <w:sz w:val="20"/>
          <w:szCs w:val="20"/>
        </w:rPr>
        <w:t>VI - treinamento e aperfeiçoamento de pessoal;</w:t>
      </w:r>
    </w:p>
    <w:p w:rsidR="003E3601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84013B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84013B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Considerando a necessidades e importância da formação continuada dos professores para aperfeiçoamento profissional e pessoal para lapidar sua didática na orientação e desenvolvimento e intermediação do processo de ensino aprendizagem do professor –aluno e aluno-professor é de extrema importância fornecer/propiciar aos profissionais do Ensino Infantil a formação continuada.</w:t>
      </w:r>
    </w:p>
    <w:p w:rsidR="0084013B" w:rsidRDefault="0084013B" w:rsidP="003E3601">
      <w:pPr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left="2268"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6870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para Realização de  Capacitação dos Profissionais do Ensino Infantil do Município de Águas Frias, em decorrência do Projeto de Extensão Formação Continuada - Artes Visuais, Música e Pedagogia - Professores da Região da AMOSC/2020- Ensino Infantil 2020</w:t>
      </w:r>
    </w:p>
    <w:p w:rsidR="003E3601" w:rsidRDefault="003E3601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3E3601" w:rsidRPr="00F36870" w:rsidRDefault="003E3601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6870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4394"/>
      </w:tblGrid>
      <w:tr w:rsidR="0084013B" w:rsidRPr="00F36870" w:rsidTr="003E3601">
        <w:tblPrEx>
          <w:tblCellMar>
            <w:top w:w="0" w:type="dxa"/>
            <w:bottom w:w="0" w:type="dxa"/>
          </w:tblCellMar>
        </w:tblPrEx>
        <w:tc>
          <w:tcPr>
            <w:tcW w:w="5988" w:type="dxa"/>
          </w:tcPr>
          <w:p w:rsidR="0084013B" w:rsidRPr="00F36870" w:rsidRDefault="0084013B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6870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FUNDAÇÃO UNIVERSITÁRIA DO DESENVOLVIMENTO DO OESTE - FUNDESTE </w:t>
            </w:r>
          </w:p>
        </w:tc>
        <w:tc>
          <w:tcPr>
            <w:tcW w:w="4394" w:type="dxa"/>
          </w:tcPr>
          <w:p w:rsidR="0084013B" w:rsidRPr="00F36870" w:rsidRDefault="0084013B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6870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82.804.642/0001-08</w:t>
            </w:r>
          </w:p>
        </w:tc>
      </w:tr>
    </w:tbl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84013B" w:rsidRPr="00F36870" w:rsidTr="009A04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4013B" w:rsidRPr="00F36870" w:rsidRDefault="0084013B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F36870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Servidão Anjo da Guarda </w:t>
            </w:r>
          </w:p>
        </w:tc>
        <w:tc>
          <w:tcPr>
            <w:tcW w:w="3119" w:type="dxa"/>
          </w:tcPr>
          <w:p w:rsidR="0084013B" w:rsidRPr="00F36870" w:rsidRDefault="0084013B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6870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CHAPECÓ</w:t>
            </w:r>
          </w:p>
        </w:tc>
        <w:tc>
          <w:tcPr>
            <w:tcW w:w="1275" w:type="dxa"/>
          </w:tcPr>
          <w:p w:rsidR="0084013B" w:rsidRPr="00F36870" w:rsidRDefault="0084013B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F36870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  <w:tr w:rsidR="003E3601" w:rsidRPr="00F36870" w:rsidTr="009A045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3E3601" w:rsidRDefault="003E3601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3E3601" w:rsidRPr="00F36870" w:rsidRDefault="003E3601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</w:tcPr>
          <w:p w:rsidR="003E3601" w:rsidRPr="00F36870" w:rsidRDefault="003E3601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="003E3601" w:rsidRPr="00F36870" w:rsidRDefault="003E3601" w:rsidP="009A045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6870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4 - RAZÃO DA ESCOLHA: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4013B" w:rsidRPr="00F36870" w:rsidRDefault="0084013B" w:rsidP="003E360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 escolha da instituição é decorrente da parceria entra a </w:t>
      </w:r>
      <w:proofErr w:type="spellStart"/>
      <w:r>
        <w:rPr>
          <w:rFonts w:eastAsia="Times New Roman"/>
          <w:sz w:val="24"/>
          <w:szCs w:val="20"/>
          <w:lang w:eastAsia="pt-BR"/>
        </w:rPr>
        <w:t>Unochapecó</w:t>
      </w:r>
      <w:proofErr w:type="spellEnd"/>
      <w:r>
        <w:rPr>
          <w:rFonts w:eastAsia="Times New Roman"/>
          <w:sz w:val="24"/>
          <w:szCs w:val="20"/>
          <w:lang w:eastAsia="pt-BR"/>
        </w:rPr>
        <w:t>/</w:t>
      </w:r>
      <w:proofErr w:type="spellStart"/>
      <w:r>
        <w:rPr>
          <w:rFonts w:eastAsia="Times New Roman"/>
          <w:sz w:val="24"/>
          <w:szCs w:val="20"/>
          <w:lang w:eastAsia="pt-BR"/>
        </w:rPr>
        <w:t>Fudeste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e AMOSC  para execução do </w:t>
      </w:r>
      <w:r w:rsidR="003E3601">
        <w:rPr>
          <w:rFonts w:eastAsia="Times New Roman"/>
          <w:sz w:val="24"/>
          <w:szCs w:val="20"/>
          <w:lang w:eastAsia="pt-BR"/>
        </w:rPr>
        <w:t>projeto que propiciará a formaç</w:t>
      </w:r>
      <w:r>
        <w:rPr>
          <w:rFonts w:eastAsia="Times New Roman"/>
          <w:sz w:val="24"/>
          <w:szCs w:val="20"/>
          <w:lang w:eastAsia="pt-BR"/>
        </w:rPr>
        <w:t xml:space="preserve">ão continuada dos professores da Educação infantil </w:t>
      </w:r>
      <w:r w:rsidR="003E3601">
        <w:rPr>
          <w:rFonts w:eastAsia="Times New Roman"/>
          <w:sz w:val="24"/>
          <w:szCs w:val="20"/>
          <w:lang w:eastAsia="pt-BR"/>
        </w:rPr>
        <w:t xml:space="preserve">dos Municípios </w:t>
      </w:r>
      <w:r>
        <w:rPr>
          <w:rFonts w:eastAsia="Times New Roman"/>
          <w:sz w:val="24"/>
          <w:szCs w:val="20"/>
          <w:lang w:eastAsia="pt-BR"/>
        </w:rPr>
        <w:t>vinculados a AMOSC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3687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687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F3687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R$3.017,65 (três mil e dezessete reais e sessenta e cinco centavos)</w:t>
      </w:r>
      <w:r w:rsidRPr="00F36870">
        <w:rPr>
          <w:rFonts w:eastAsia="Times New Roman"/>
          <w:szCs w:val="20"/>
          <w:lang w:eastAsia="pt-BR"/>
        </w:rPr>
        <w:t xml:space="preserve"> 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3687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3687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4013B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preço praticado é compatível/igual a demais  municípios que também são vinculados </w:t>
      </w:r>
      <w:r w:rsidR="003E3601">
        <w:rPr>
          <w:rFonts w:eastAsia="Times New Roman"/>
          <w:sz w:val="24"/>
          <w:szCs w:val="20"/>
          <w:lang w:eastAsia="pt-BR"/>
        </w:rPr>
        <w:t xml:space="preserve">a AMOSC e aderiram ao projeto </w:t>
      </w:r>
      <w:r>
        <w:rPr>
          <w:rFonts w:eastAsia="Times New Roman"/>
          <w:sz w:val="24"/>
          <w:szCs w:val="20"/>
          <w:lang w:eastAsia="pt-BR"/>
        </w:rPr>
        <w:t xml:space="preserve"> de formação continuad</w:t>
      </w:r>
      <w:r w:rsidR="003E3601">
        <w:rPr>
          <w:rFonts w:eastAsia="Times New Roman"/>
          <w:sz w:val="24"/>
          <w:szCs w:val="20"/>
          <w:lang w:eastAsia="pt-BR"/>
        </w:rPr>
        <w:t>a</w:t>
      </w:r>
      <w:r>
        <w:rPr>
          <w:rFonts w:eastAsia="Times New Roman"/>
          <w:sz w:val="24"/>
          <w:szCs w:val="20"/>
          <w:lang w:eastAsia="pt-BR"/>
        </w:rPr>
        <w:t xml:space="preserve"> do</w:t>
      </w:r>
      <w:r w:rsidR="003E3601">
        <w:rPr>
          <w:rFonts w:eastAsia="Times New Roman"/>
          <w:sz w:val="24"/>
          <w:szCs w:val="20"/>
          <w:lang w:eastAsia="pt-BR"/>
        </w:rPr>
        <w:t>s</w:t>
      </w:r>
      <w:r>
        <w:rPr>
          <w:rFonts w:eastAsia="Times New Roman"/>
          <w:sz w:val="24"/>
          <w:szCs w:val="20"/>
          <w:lang w:eastAsia="pt-BR"/>
        </w:rPr>
        <w:t xml:space="preserve"> professores da educação infantil </w:t>
      </w:r>
    </w:p>
    <w:p w:rsidR="003E3601" w:rsidRDefault="003E3601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3E3601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>
        <w:rPr>
          <w:rFonts w:eastAsia="Times New Roman"/>
          <w:b/>
          <w:sz w:val="24"/>
          <w:szCs w:val="20"/>
          <w:u w:val="single"/>
          <w:lang w:eastAsia="pt-BR"/>
        </w:rPr>
        <w:t>7</w:t>
      </w:r>
      <w:r w:rsidR="0084013B" w:rsidRPr="00F36870">
        <w:rPr>
          <w:rFonts w:eastAsia="Times New Roman"/>
          <w:b/>
          <w:sz w:val="24"/>
          <w:szCs w:val="20"/>
          <w:u w:val="single"/>
          <w:lang w:eastAsia="pt-BR"/>
        </w:rPr>
        <w:t>- REGULARIDADE COM A SEGURIDADE SOCIAL E AO FGTS: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36870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26/10/2020</w:t>
      </w:r>
      <w:r w:rsidRPr="00F36870">
        <w:rPr>
          <w:rFonts w:eastAsia="Times New Roman"/>
          <w:sz w:val="24"/>
          <w:szCs w:val="20"/>
          <w:lang w:eastAsia="pt-BR"/>
        </w:rPr>
        <w:t xml:space="preserve">. </w:t>
      </w: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36870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18/07/2020</w:t>
      </w: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4013B" w:rsidRPr="00F36870" w:rsidRDefault="003E3601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Águas Frias-SC, 11 de maio de 2020</w:t>
      </w: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36870">
        <w:rPr>
          <w:rFonts w:eastAsia="Times New Roman"/>
          <w:szCs w:val="20"/>
          <w:lang w:eastAsia="pt-BR"/>
        </w:rPr>
        <w:t>__________________________________</w:t>
      </w:r>
    </w:p>
    <w:p w:rsidR="0084013B" w:rsidRPr="00F36870" w:rsidRDefault="003E3601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RICARDO ROLIM DE MOURA 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Prefeito Municipal</w:t>
      </w:r>
    </w:p>
    <w:p w:rsidR="0084013B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3E3601" w:rsidRPr="00F36870" w:rsidRDefault="003E3601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F36870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36870">
        <w:rPr>
          <w:rFonts w:eastAsia="Times New Roman"/>
          <w:sz w:val="24"/>
          <w:szCs w:val="24"/>
          <w:lang w:eastAsia="pt-BR"/>
        </w:rPr>
        <w:t xml:space="preserve">Em conformidade com </w:t>
      </w:r>
      <w:r w:rsidR="003E3601">
        <w:rPr>
          <w:rFonts w:eastAsia="Times New Roman"/>
          <w:sz w:val="24"/>
          <w:szCs w:val="24"/>
          <w:lang w:eastAsia="pt-BR"/>
        </w:rPr>
        <w:t xml:space="preserve">a lei 8.666/93 artigo 25 inciso II e artigo 13 inciso VI </w:t>
      </w:r>
      <w:r w:rsidR="003E3601" w:rsidRPr="00F36870">
        <w:rPr>
          <w:rFonts w:eastAsia="Times New Roman"/>
          <w:sz w:val="24"/>
          <w:szCs w:val="24"/>
          <w:lang w:eastAsia="pt-BR"/>
        </w:rPr>
        <w:t xml:space="preserve"> </w:t>
      </w:r>
      <w:r w:rsidRPr="00F36870">
        <w:rPr>
          <w:rFonts w:eastAsia="Times New Roman"/>
          <w:sz w:val="24"/>
          <w:szCs w:val="24"/>
          <w:lang w:eastAsia="pt-BR"/>
        </w:rPr>
        <w:t xml:space="preserve">e de acordo com as justificativas  e fundamentações apresentadas, RATIFICO e AUTORIZO  a realização da despesa por Inexigibilidade de Licitação,  em conformidade com o artigo </w:t>
      </w:r>
      <w:r w:rsidR="003E3601" w:rsidRPr="003E3601">
        <w:rPr>
          <w:rFonts w:eastAsia="Times New Roman"/>
          <w:sz w:val="24"/>
          <w:szCs w:val="24"/>
          <w:lang w:eastAsia="pt-BR"/>
        </w:rPr>
        <w:t>25</w:t>
      </w:r>
      <w:r w:rsidRPr="00F36870">
        <w:rPr>
          <w:rFonts w:eastAsia="Times New Roman"/>
          <w:sz w:val="24"/>
          <w:szCs w:val="24"/>
          <w:lang w:eastAsia="pt-BR"/>
        </w:rPr>
        <w:t xml:space="preserve"> da Lei Federal nº8.666/93 e alterações posteriores. 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36870">
        <w:rPr>
          <w:rFonts w:eastAsia="Times New Roman"/>
          <w:b/>
          <w:sz w:val="24"/>
          <w:szCs w:val="24"/>
          <w:lang w:eastAsia="pt-BR"/>
        </w:rPr>
        <w:t>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F3687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11 de maio de 2020</w:t>
      </w:r>
      <w:r w:rsidRPr="00F36870">
        <w:rPr>
          <w:rFonts w:eastAsia="Times New Roman"/>
          <w:szCs w:val="20"/>
          <w:lang w:eastAsia="pt-BR"/>
        </w:rPr>
        <w:t>.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 </w:t>
      </w:r>
    </w:p>
    <w:p w:rsidR="0084013B" w:rsidRPr="00F36870" w:rsidRDefault="0084013B" w:rsidP="0084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36870">
        <w:rPr>
          <w:rFonts w:eastAsia="Times New Roman"/>
          <w:szCs w:val="20"/>
          <w:lang w:eastAsia="pt-BR"/>
        </w:rPr>
        <w:t>__________________________________</w:t>
      </w:r>
    </w:p>
    <w:p w:rsidR="003E3601" w:rsidRPr="00F36870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RICARDO ROLIM DE MOURA </w:t>
      </w:r>
    </w:p>
    <w:p w:rsidR="003E3601" w:rsidRPr="00F36870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Prefeito Municipal</w:t>
      </w:r>
    </w:p>
    <w:p w:rsidR="003E3601" w:rsidRDefault="003E3601" w:rsidP="003E3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F36870">
        <w:rPr>
          <w:rFonts w:eastAsia="Times New Roman"/>
          <w:b/>
          <w:szCs w:val="20"/>
          <w:lang w:eastAsia="pt-BR"/>
        </w:rPr>
        <w:t> </w:t>
      </w:r>
    </w:p>
    <w:p w:rsidR="0084013B" w:rsidRPr="00F36870" w:rsidRDefault="0084013B" w:rsidP="0084013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472E5C" w:rsidRDefault="00153BC3">
      <w:bookmarkStart w:id="2" w:name="_GoBack"/>
      <w:bookmarkEnd w:id="2"/>
    </w:p>
    <w:sectPr w:rsidR="00472E5C" w:rsidSect="0084013B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276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C3" w:rsidRDefault="00153BC3" w:rsidP="003E3601">
      <w:pPr>
        <w:spacing w:after="0" w:line="240" w:lineRule="auto"/>
      </w:pPr>
      <w:r>
        <w:separator/>
      </w:r>
    </w:p>
  </w:endnote>
  <w:endnote w:type="continuationSeparator" w:id="0">
    <w:p w:rsidR="00153BC3" w:rsidRDefault="00153BC3" w:rsidP="003E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153B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153BC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153B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6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153BC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C3" w:rsidRDefault="00153BC3" w:rsidP="003E3601">
      <w:pPr>
        <w:spacing w:after="0" w:line="240" w:lineRule="auto"/>
      </w:pPr>
      <w:r>
        <w:separator/>
      </w:r>
    </w:p>
  </w:footnote>
  <w:footnote w:type="continuationSeparator" w:id="0">
    <w:p w:rsidR="00153BC3" w:rsidRDefault="00153BC3" w:rsidP="003E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049"/>
      <w:gridCol w:w="5581"/>
    </w:tblGrid>
    <w:tr w:rsidR="00002BCB" w:rsidTr="003E3601">
      <w:trPr>
        <w:trHeight w:val="812"/>
        <w:jc w:val="center"/>
      </w:trPr>
      <w:tc>
        <w:tcPr>
          <w:tcW w:w="204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153BC3" w:rsidP="003E3601">
          <w:pPr>
            <w:pStyle w:val="SemEspaamento"/>
          </w:pPr>
          <w:r w:rsidRPr="006A21B8">
            <w:rPr>
              <w:noProof/>
              <w:lang w:eastAsia="pt-BR"/>
            </w:rPr>
            <w:drawing>
              <wp:inline distT="0" distB="0" distL="0" distR="0" wp14:anchorId="401CE5C2" wp14:editId="2FA720B0">
                <wp:extent cx="1085850" cy="1057275"/>
                <wp:effectExtent l="0" t="0" r="0" b="9525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1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53BC3" w:rsidP="003E3601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153BC3" w:rsidP="003E3601">
          <w:pPr>
            <w:pStyle w:val="SemEspaamento"/>
          </w:pPr>
          <w:r>
            <w:t>MUNICÍPIO DE ÁGUA</w:t>
          </w:r>
          <w:r>
            <w:t xml:space="preserve">S FRIAS </w:t>
          </w:r>
          <w:r>
            <w:rPr>
              <w:color w:val="FFFFFF"/>
            </w:rPr>
            <w:t>.</w:t>
          </w:r>
        </w:p>
        <w:p w:rsidR="00002BCB" w:rsidRDefault="00153BC3" w:rsidP="003E3601">
          <w:pPr>
            <w:pStyle w:val="SemEspaamento"/>
          </w:pPr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 w:rsidTr="003E3601">
      <w:trPr>
        <w:trHeight w:val="126"/>
        <w:jc w:val="center"/>
      </w:trPr>
      <w:tc>
        <w:tcPr>
          <w:tcW w:w="204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53BC3" w:rsidP="003E3601">
          <w:pPr>
            <w:pStyle w:val="SemEspaamento"/>
          </w:pPr>
        </w:p>
      </w:tc>
      <w:tc>
        <w:tcPr>
          <w:tcW w:w="5581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53BC3" w:rsidP="003E3601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CNPJ: 95.990.180/0001-02</w:t>
          </w:r>
        </w:p>
      </w:tc>
    </w:tr>
    <w:tr w:rsidR="00002BCB" w:rsidTr="003E3601">
      <w:trPr>
        <w:trHeight w:val="497"/>
        <w:jc w:val="center"/>
      </w:trPr>
      <w:tc>
        <w:tcPr>
          <w:tcW w:w="204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53BC3" w:rsidP="003E3601">
          <w:pPr>
            <w:pStyle w:val="SemEspaamento"/>
          </w:pPr>
        </w:p>
      </w:tc>
      <w:tc>
        <w:tcPr>
          <w:tcW w:w="5581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153BC3" w:rsidP="003E3601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Rua Sete de Setembro, 512 – Centro</w:t>
          </w:r>
        </w:p>
        <w:p w:rsidR="00002BCB" w:rsidRDefault="00153BC3" w:rsidP="003E3601">
          <w:pPr>
            <w:pStyle w:val="SemEspaamento"/>
            <w:rPr>
              <w:sz w:val="16"/>
            </w:rPr>
          </w:pPr>
          <w:r>
            <w:rPr>
              <w:sz w:val="16"/>
            </w:rPr>
            <w:t>Águas Frias – SC, CEP 89.843-000</w:t>
          </w:r>
        </w:p>
        <w:p w:rsidR="00002BCB" w:rsidRDefault="00153BC3" w:rsidP="003E3601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 Fone/Fax (49) 3332-0019</w:t>
          </w:r>
        </w:p>
        <w:p w:rsidR="00002BCB" w:rsidRDefault="00153BC3" w:rsidP="003E3601">
          <w:pPr>
            <w:pStyle w:val="SemEspaamento"/>
            <w:rPr>
              <w:sz w:val="16"/>
            </w:rPr>
          </w:pPr>
        </w:p>
      </w:tc>
    </w:tr>
  </w:tbl>
  <w:p w:rsidR="00002BCB" w:rsidRDefault="00153BC3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3B"/>
    <w:rsid w:val="00153BC3"/>
    <w:rsid w:val="003E3601"/>
    <w:rsid w:val="0084013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DD847"/>
  <w15:chartTrackingRefBased/>
  <w15:docId w15:val="{8B7DA6CF-534F-4344-AF0C-F200918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4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13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4013B"/>
  </w:style>
  <w:style w:type="paragraph" w:styleId="Cabealho">
    <w:name w:val="header"/>
    <w:basedOn w:val="Normal"/>
    <w:link w:val="CabealhoChar"/>
    <w:rsid w:val="0084013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401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36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601"/>
    <w:rPr>
      <w:color w:val="0000FF"/>
      <w:u w:val="single"/>
    </w:rPr>
  </w:style>
  <w:style w:type="paragraph" w:styleId="SemEspaamento">
    <w:name w:val="No Spacing"/>
    <w:uiPriority w:val="1"/>
    <w:qFormat/>
    <w:rsid w:val="003E3601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2020-05-11T12:22:00Z</cp:lastPrinted>
  <dcterms:created xsi:type="dcterms:W3CDTF">2020-05-11T12:05:00Z</dcterms:created>
  <dcterms:modified xsi:type="dcterms:W3CDTF">2020-05-11T12:22:00Z</dcterms:modified>
</cp:coreProperties>
</file>