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F0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47</w:t>
      </w:r>
      <w:r w:rsidRPr="00EF29D9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61EE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21</w:t>
      </w:r>
      <w:r w:rsidRPr="00EF29D9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EF29D9">
        <w:rPr>
          <w:rFonts w:eastAsia="Times New Roman"/>
          <w:szCs w:val="20"/>
          <w:lang w:eastAsia="pt-BR"/>
        </w:rPr>
        <w:t xml:space="preserve"> </w:t>
      </w:r>
    </w:p>
    <w:p w:rsidR="005509F0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szCs w:val="20"/>
          <w:lang w:eastAsia="pt-BR"/>
        </w:rPr>
      </w:pPr>
    </w:p>
    <w:p w:rsidR="005509F0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szCs w:val="20"/>
          <w:lang w:eastAsia="pt-BR"/>
        </w:rPr>
      </w:pPr>
    </w:p>
    <w:p w:rsidR="005509F0" w:rsidRPr="00EF29D9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lang w:eastAsia="pt-BR"/>
        </w:rPr>
        <w:t> 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lang w:eastAsia="pt-BR"/>
        </w:rPr>
        <w:t> 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 repasse de recursos financeiros ao  Consórcio Intermunicipal de Desenvolvimento Econômico Social e Meio Ambiente (CIDEMA) ,do qual o Município de Águas Frias é integrante,  para custear as despesas do Programa de Perfuração de Poços Artesianos - PRÓPOÇOS. A referida Dispensa está amparada pela Lei Federal nº8.666/93 artigo 24 inciso XXVI de acordo com a Lei nº11.107/2005 artigo 2º §1º III e Contrato de Rateio nº37/2020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 xml:space="preserve"> 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Repasse de Recursos Financeiros ao Consó</w:t>
      </w:r>
      <w:r w:rsidR="00DE6644">
        <w:rPr>
          <w:rFonts w:eastAsia="Times New Roman"/>
          <w:szCs w:val="20"/>
          <w:lang w:eastAsia="pt-BR"/>
        </w:rPr>
        <w:t>rcio Intermunicipal de Desenvolv</w:t>
      </w:r>
      <w:r>
        <w:rPr>
          <w:rFonts w:eastAsia="Times New Roman"/>
          <w:szCs w:val="20"/>
          <w:lang w:eastAsia="pt-BR"/>
        </w:rPr>
        <w:t>imento Econômico Social e Meio Ambiente - CIDEMA, para custear as  despesas do Programa de Perfuração de Poços Artesianos  (PRÓPOÇOS)</w:t>
      </w:r>
    </w:p>
    <w:p w:rsidR="002B61EE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5509F0" w:rsidRPr="00EF29D9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73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137"/>
        <w:gridCol w:w="4598"/>
      </w:tblGrid>
      <w:tr w:rsidR="002B61EE" w:rsidRPr="00EF29D9" w:rsidTr="005509F0">
        <w:tc>
          <w:tcPr>
            <w:tcW w:w="5137" w:type="dxa"/>
          </w:tcPr>
          <w:p w:rsidR="002B61EE" w:rsidRPr="00EF29D9" w:rsidRDefault="002B61EE" w:rsidP="00FF632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EF29D9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2B61EE" w:rsidRPr="00EF29D9" w:rsidRDefault="002B61EE" w:rsidP="00FF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EF29D9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2B61EE" w:rsidRPr="00EF29D9" w:rsidTr="005509F0">
        <w:tc>
          <w:tcPr>
            <w:tcW w:w="5137" w:type="dxa"/>
          </w:tcPr>
          <w:p w:rsidR="002B61EE" w:rsidRPr="00EF29D9" w:rsidRDefault="002B61EE" w:rsidP="00DE664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8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ECONÔMICO SOCIAL E MEIO AMBIENTE </w:t>
            </w:r>
          </w:p>
        </w:tc>
        <w:tc>
          <w:tcPr>
            <w:tcW w:w="4598" w:type="dxa"/>
          </w:tcPr>
          <w:p w:rsidR="002B61EE" w:rsidRPr="00EF29D9" w:rsidRDefault="002B61EE" w:rsidP="00FF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03.455.536/0001-90</w:t>
            </w:r>
          </w:p>
        </w:tc>
      </w:tr>
    </w:tbl>
    <w:p w:rsidR="002B61EE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EF29D9">
        <w:rPr>
          <w:rFonts w:eastAsia="Times New Roman"/>
          <w:szCs w:val="20"/>
          <w:lang w:val="en-US" w:eastAsia="pt-BR"/>
        </w:rPr>
        <w:t xml:space="preserve">                   </w:t>
      </w:r>
    </w:p>
    <w:p w:rsidR="005509F0" w:rsidRPr="00EF29D9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Por atender as exigências da Lei 8.666/93 artigo 24 inciso XXVI, e por se tratar de Consórcio que atende as necessidades do Município de Águas Frias - SC e do qual o mesmo é integrante.</w:t>
      </w:r>
      <w:r w:rsidRPr="00EF29D9">
        <w:rPr>
          <w:rFonts w:eastAsia="Times New Roman"/>
          <w:szCs w:val="20"/>
          <w:lang w:eastAsia="pt-BR"/>
        </w:rPr>
        <w:t>.</w:t>
      </w:r>
    </w:p>
    <w:p w:rsidR="002B61EE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5509F0" w:rsidRPr="00EF29D9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2B61EE" w:rsidRPr="00EF29D9" w:rsidRDefault="002B61EE" w:rsidP="002B61EE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2B61EE" w:rsidRPr="00EF29D9" w:rsidTr="00FF6327">
        <w:tc>
          <w:tcPr>
            <w:tcW w:w="8080" w:type="dxa"/>
          </w:tcPr>
          <w:p w:rsidR="002B61EE" w:rsidRPr="00EF29D9" w:rsidRDefault="00DE6644" w:rsidP="00FF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R$13.200,00 (</w:t>
            </w:r>
            <w:r w:rsidR="002B61EE">
              <w:rPr>
                <w:rFonts w:eastAsia="Times New Roman"/>
                <w:sz w:val="24"/>
                <w:szCs w:val="24"/>
                <w:lang w:eastAsia="pt-BR"/>
              </w:rPr>
              <w:t>treze mil e duzentos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2B61EE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5509F0" w:rsidRPr="00EF29D9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lang w:eastAsia="pt-BR"/>
        </w:rPr>
        <w:t xml:space="preserve">                   </w:t>
      </w:r>
      <w:r w:rsidRPr="00EF29D9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F29D9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 xml:space="preserve"> </w:t>
      </w:r>
      <w:r w:rsidRPr="00DE6644">
        <w:rPr>
          <w:rFonts w:eastAsia="Times New Roman"/>
          <w:szCs w:val="20"/>
          <w:lang w:eastAsia="pt-BR"/>
        </w:rPr>
        <w:t>Valor definido em reunião com os Prefeitos dos Municípios consorciados, conforme contrato de rateio nº37/2020</w:t>
      </w:r>
    </w:p>
    <w:p w:rsidR="002B61EE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509F0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509F0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509F0" w:rsidRPr="00EF29D9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F29D9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2B61EE" w:rsidRPr="00EF29D9" w:rsidRDefault="002B61EE" w:rsidP="002B61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Apresentou Certidão Negativa de Débito (CND) do INSS com validade até:</w:t>
      </w:r>
      <w:r w:rsidR="005509F0">
        <w:rPr>
          <w:rFonts w:eastAsia="Times New Roman"/>
          <w:szCs w:val="20"/>
          <w:lang w:eastAsia="pt-BR"/>
        </w:rPr>
        <w:t xml:space="preserve"> 08/07/2020</w:t>
      </w:r>
      <w:r w:rsidRPr="00EF29D9">
        <w:rPr>
          <w:rFonts w:eastAsia="Times New Roman"/>
          <w:szCs w:val="20"/>
          <w:lang w:eastAsia="pt-BR"/>
        </w:rPr>
        <w:t xml:space="preserve"> .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5509F0">
        <w:rPr>
          <w:rFonts w:eastAsia="Times New Roman"/>
          <w:szCs w:val="20"/>
          <w:lang w:eastAsia="pt-BR"/>
        </w:rPr>
        <w:t>09/07/2020</w:t>
      </w:r>
      <w:r w:rsidRPr="00EF29D9">
        <w:rPr>
          <w:rFonts w:eastAsia="Times New Roman"/>
          <w:szCs w:val="20"/>
          <w:lang w:eastAsia="pt-BR"/>
        </w:rPr>
        <w:t xml:space="preserve"> .  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20 de maio de 2020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EF29D9">
        <w:rPr>
          <w:rFonts w:eastAsia="Times New Roman"/>
          <w:b/>
          <w:szCs w:val="20"/>
          <w:lang w:eastAsia="pt-BR"/>
        </w:rPr>
        <w:t> </w:t>
      </w:r>
    </w:p>
    <w:p w:rsidR="005509F0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</w:p>
    <w:p w:rsidR="005509F0" w:rsidRDefault="005509F0" w:rsidP="002B61EE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EF29D9">
        <w:rPr>
          <w:rFonts w:eastAsia="Times New Roman"/>
          <w:b/>
          <w:szCs w:val="20"/>
          <w:lang w:eastAsia="pt-BR"/>
        </w:rPr>
        <w:t> </w:t>
      </w:r>
    </w:p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  </w:t>
      </w:r>
    </w:p>
    <w:p w:rsidR="005509F0" w:rsidRPr="0081580C" w:rsidRDefault="002B61EE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F29D9">
        <w:rPr>
          <w:rFonts w:eastAsia="Times New Roman"/>
          <w:szCs w:val="20"/>
          <w:lang w:eastAsia="pt-BR"/>
        </w:rPr>
        <w:t>___</w:t>
      </w:r>
      <w:r w:rsidR="005509F0">
        <w:rPr>
          <w:rFonts w:eastAsia="Times New Roman"/>
          <w:szCs w:val="20"/>
          <w:lang w:eastAsia="pt-BR"/>
        </w:rPr>
        <w:t>______________________________</w:t>
      </w:r>
      <w:r w:rsidR="005509F0" w:rsidRPr="0081580C">
        <w:rPr>
          <w:rFonts w:eastAsia="Times New Roman"/>
          <w:szCs w:val="20"/>
          <w:lang w:eastAsia="pt-BR"/>
        </w:rPr>
        <w:t>____</w:t>
      </w:r>
    </w:p>
    <w:p w:rsidR="005509F0" w:rsidRPr="007232F6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B4237F">
        <w:rPr>
          <w:rFonts w:eastAsia="Times New Roman"/>
          <w:b/>
          <w:szCs w:val="20"/>
          <w:lang w:eastAsia="pt-BR"/>
        </w:rPr>
        <w:t xml:space="preserve">RICARDO ROLIM DE MOURA  </w:t>
      </w:r>
    </w:p>
    <w:p w:rsidR="005509F0" w:rsidRPr="007232F6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7232F6">
        <w:rPr>
          <w:rFonts w:eastAsia="Times New Roman"/>
          <w:b/>
          <w:szCs w:val="20"/>
          <w:lang w:eastAsia="pt-BR"/>
        </w:rPr>
        <w:t xml:space="preserve">Prefeito </w:t>
      </w:r>
    </w:p>
    <w:p w:rsidR="005509F0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509F0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509F0" w:rsidRPr="007232F6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7232F6">
        <w:rPr>
          <w:rFonts w:eastAsia="Times New Roman"/>
          <w:b/>
          <w:szCs w:val="20"/>
          <w:lang w:eastAsia="pt-BR"/>
        </w:rPr>
        <w:t> </w:t>
      </w:r>
      <w:bookmarkStart w:id="0" w:name="_GoBack"/>
      <w:bookmarkEnd w:id="0"/>
      <w:r w:rsidRPr="007232F6">
        <w:rPr>
          <w:rFonts w:eastAsia="Times New Roman"/>
          <w:b/>
          <w:szCs w:val="20"/>
          <w:lang w:eastAsia="pt-BR"/>
        </w:rPr>
        <w:t> </w:t>
      </w:r>
    </w:p>
    <w:p w:rsidR="005509F0" w:rsidRPr="007232F6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7232F6">
        <w:rPr>
          <w:rFonts w:eastAsia="Times New Roman"/>
          <w:b/>
          <w:szCs w:val="20"/>
          <w:lang w:eastAsia="pt-BR"/>
        </w:rPr>
        <w:t> </w:t>
      </w:r>
    </w:p>
    <w:p w:rsidR="005509F0" w:rsidRPr="00CF77E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  <w:r w:rsidRPr="00CF77E5">
        <w:rPr>
          <w:b/>
          <w:sz w:val="24"/>
          <w:szCs w:val="24"/>
          <w:u w:val="single"/>
        </w:rPr>
        <w:t>8 - DESPACHO FINAL </w:t>
      </w:r>
    </w:p>
    <w:p w:rsidR="005509F0" w:rsidRPr="00CF77E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</w:p>
    <w:p w:rsidR="005509F0" w:rsidRPr="00CF77E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</w:p>
    <w:p w:rsidR="005509F0" w:rsidRPr="00944062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t>Referente a realização da despesa independente de Licitação</w:t>
      </w:r>
      <w:r w:rsidRPr="00944062">
        <w:t xml:space="preserve"> e de acordo com as justificativas  e fundamentações apresentadas, RATIFICO e AUTORIZO  a realização da despesa por Dispensa  de Licitação por Justificativa,  em conformidade com o artigo 24 inciso XXVI da Lei Federal nº8.666/93 e alterações posteriores</w:t>
      </w:r>
      <w:r>
        <w:t>, e artigo 2º, III da lei Federal nº11.107/2005.</w:t>
      </w:r>
      <w:r w:rsidRPr="00944062">
        <w:t xml:space="preserve"> </w:t>
      </w:r>
    </w:p>
    <w:p w:rsidR="005509F0" w:rsidRPr="004E017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5509F0" w:rsidRPr="004E017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5509F0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 xml:space="preserve">20 de maio </w:t>
      </w:r>
      <w:r>
        <w:rPr>
          <w:rFonts w:eastAsia="Times New Roman"/>
          <w:szCs w:val="20"/>
          <w:lang w:eastAsia="pt-BR"/>
        </w:rPr>
        <w:t>de 2020</w:t>
      </w:r>
    </w:p>
    <w:p w:rsidR="005509F0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5509F0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5509F0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509F0" w:rsidRPr="004E017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5509F0" w:rsidRPr="004E017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E0175">
        <w:rPr>
          <w:b/>
        </w:rPr>
        <w:t>  </w:t>
      </w:r>
    </w:p>
    <w:p w:rsidR="005509F0" w:rsidRPr="004E017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E0175">
        <w:t>__________________________________</w:t>
      </w:r>
    </w:p>
    <w:p w:rsidR="005509F0" w:rsidRPr="004E017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944062">
        <w:rPr>
          <w:b/>
        </w:rPr>
        <w:t xml:space="preserve">RICARDO ROLIM DE MOURA  </w:t>
      </w:r>
    </w:p>
    <w:p w:rsidR="005509F0" w:rsidRPr="004E0175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E0175">
        <w:rPr>
          <w:b/>
        </w:rPr>
        <w:t xml:space="preserve">Prefeito </w:t>
      </w:r>
    </w:p>
    <w:p w:rsidR="005509F0" w:rsidRPr="0081580C" w:rsidRDefault="005509F0" w:rsidP="005509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509F0" w:rsidRPr="0081580C" w:rsidRDefault="005509F0" w:rsidP="005509F0"/>
    <w:p w:rsidR="005509F0" w:rsidRDefault="005509F0" w:rsidP="005509F0"/>
    <w:p w:rsidR="005509F0" w:rsidRPr="00B10116" w:rsidRDefault="005509F0" w:rsidP="005509F0"/>
    <w:p w:rsidR="005509F0" w:rsidRDefault="005509F0" w:rsidP="005509F0"/>
    <w:p w:rsidR="002B61EE" w:rsidRPr="00EF29D9" w:rsidRDefault="002B61EE" w:rsidP="002B61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B61EE" w:rsidRPr="00EF29D9" w:rsidRDefault="002B61EE" w:rsidP="002B61EE"/>
    <w:p w:rsidR="00472E5C" w:rsidRDefault="00733D63"/>
    <w:sectPr w:rsidR="00472E5C" w:rsidSect="005509F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63" w:rsidRDefault="00733D63" w:rsidP="005509F0">
      <w:pPr>
        <w:spacing w:after="0" w:line="240" w:lineRule="auto"/>
      </w:pPr>
      <w:r>
        <w:separator/>
      </w:r>
    </w:p>
  </w:endnote>
  <w:endnote w:type="continuationSeparator" w:id="0">
    <w:p w:rsidR="00733D63" w:rsidRDefault="00733D63" w:rsidP="005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733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733D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733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09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733D63">
    <w:pPr>
      <w:pStyle w:val="Rodap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F0" w:rsidRDefault="005509F0" w:rsidP="005509F0">
    <w:pPr>
      <w:pStyle w:val="Rodap"/>
      <w:jc w:val="right"/>
    </w:pPr>
    <w:r>
      <w:t xml:space="preserve">1                                   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63" w:rsidRDefault="00733D63" w:rsidP="005509F0">
      <w:pPr>
        <w:spacing w:after="0" w:line="240" w:lineRule="auto"/>
      </w:pPr>
      <w:r>
        <w:separator/>
      </w:r>
    </w:p>
  </w:footnote>
  <w:footnote w:type="continuationSeparator" w:id="0">
    <w:p w:rsidR="00733D63" w:rsidRDefault="00733D63" w:rsidP="0055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733D63">
    <w:pPr>
      <w:pStyle w:val="Cabealho"/>
    </w:pPr>
  </w:p>
  <w:tbl>
    <w:tblPr>
      <w:tblW w:w="681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76"/>
      <w:gridCol w:w="4435"/>
    </w:tblGrid>
    <w:tr w:rsidR="00353BCE" w:rsidTr="005509F0">
      <w:trPr>
        <w:trHeight w:val="649"/>
        <w:jc w:val="center"/>
      </w:trPr>
      <w:tc>
        <w:tcPr>
          <w:tcW w:w="237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733D63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46D816C" wp14:editId="680AE420">
                <wp:extent cx="1368753" cy="1329070"/>
                <wp:effectExtent l="0" t="0" r="3175" b="4445"/>
                <wp:docPr id="9" name="Imagem 9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806" cy="1332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1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733D63" w:rsidP="005509F0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733D63" w:rsidP="005509F0">
          <w:pPr>
            <w:pStyle w:val="SemEspaamento"/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733D63" w:rsidP="005509F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5509F0">
      <w:trPr>
        <w:trHeight w:val="99"/>
        <w:jc w:val="center"/>
      </w:trPr>
      <w:tc>
        <w:tcPr>
          <w:tcW w:w="237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733D63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441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733D63" w:rsidP="005509F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5509F0">
      <w:trPr>
        <w:trHeight w:val="397"/>
        <w:jc w:val="center"/>
      </w:trPr>
      <w:tc>
        <w:tcPr>
          <w:tcW w:w="237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733D63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441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733D63" w:rsidP="005509F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733D63" w:rsidP="005509F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733D63" w:rsidP="005509F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733D63" w:rsidP="005509F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353BCE" w:rsidRDefault="00733D63">
    <w:pPr>
      <w:pStyle w:val="Cabealho"/>
    </w:pPr>
  </w:p>
  <w:p w:rsidR="00353BCE" w:rsidRDefault="00733D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E"/>
    <w:rsid w:val="002B61EE"/>
    <w:rsid w:val="005509F0"/>
    <w:rsid w:val="00733D63"/>
    <w:rsid w:val="00DE664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6CB4"/>
  <w15:chartTrackingRefBased/>
  <w15:docId w15:val="{197D8635-5C6D-4DE5-A769-D2CC4A4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B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1E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B61EE"/>
  </w:style>
  <w:style w:type="paragraph" w:styleId="Cabealho">
    <w:name w:val="header"/>
    <w:basedOn w:val="Normal"/>
    <w:link w:val="CabealhoChar"/>
    <w:uiPriority w:val="99"/>
    <w:rsid w:val="002B61E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61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509F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2020-05-20T13:45:00Z</dcterms:created>
  <dcterms:modified xsi:type="dcterms:W3CDTF">2020-05-20T13:45:00Z</dcterms:modified>
</cp:coreProperties>
</file>