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DA" w:rsidRPr="00B143D0" w:rsidRDefault="00AF30DA" w:rsidP="00121289">
      <w:pPr>
        <w:spacing w:after="0" w:line="240" w:lineRule="auto"/>
        <w:contextualSpacing/>
        <w:jc w:val="center"/>
        <w:rPr>
          <w:rFonts w:eastAsia="Times New Roman"/>
          <w:b/>
          <w:bCs/>
          <w:sz w:val="24"/>
          <w:szCs w:val="24"/>
          <w:lang w:eastAsia="pt-BR"/>
        </w:rPr>
      </w:pPr>
      <w:r w:rsidRPr="00B143D0">
        <w:rPr>
          <w:rFonts w:eastAsia="Times New Roman"/>
          <w:b/>
          <w:bCs/>
          <w:sz w:val="24"/>
          <w:szCs w:val="24"/>
          <w:lang w:eastAsia="pt-BR"/>
        </w:rPr>
        <w:t xml:space="preserve">ATA </w:t>
      </w:r>
      <w:proofErr w:type="gramStart"/>
      <w:r w:rsidRPr="00B143D0">
        <w:rPr>
          <w:rFonts w:eastAsia="Times New Roman"/>
          <w:b/>
          <w:bCs/>
          <w:sz w:val="24"/>
          <w:szCs w:val="24"/>
          <w:lang w:eastAsia="pt-BR"/>
        </w:rPr>
        <w:t xml:space="preserve">DE  </w:t>
      </w:r>
      <w:r w:rsidR="00984EF2" w:rsidRPr="00B143D0">
        <w:rPr>
          <w:rFonts w:eastAsia="Times New Roman"/>
          <w:b/>
          <w:bCs/>
          <w:sz w:val="24"/>
          <w:szCs w:val="24"/>
          <w:lang w:eastAsia="pt-BR"/>
        </w:rPr>
        <w:t>DECISÃO</w:t>
      </w:r>
      <w:proofErr w:type="gramEnd"/>
      <w:r w:rsidR="00984EF2" w:rsidRPr="00B143D0">
        <w:rPr>
          <w:rFonts w:eastAsia="Times New Roman"/>
          <w:b/>
          <w:bCs/>
          <w:sz w:val="24"/>
          <w:szCs w:val="24"/>
          <w:lang w:eastAsia="pt-BR"/>
        </w:rPr>
        <w:t xml:space="preserve"> DA COMISSÃO REFERENTE AO </w:t>
      </w:r>
      <w:r w:rsidR="00063FE6" w:rsidRPr="00B143D0">
        <w:rPr>
          <w:rFonts w:eastAsia="Times New Roman"/>
          <w:b/>
          <w:bCs/>
          <w:sz w:val="24"/>
          <w:szCs w:val="24"/>
          <w:lang w:eastAsia="pt-BR"/>
        </w:rPr>
        <w:t xml:space="preserve">JULGAMENTO DE HABILITAÇÃO </w:t>
      </w:r>
      <w:r w:rsidR="00121289" w:rsidRPr="00B143D0">
        <w:rPr>
          <w:rFonts w:eastAsia="Times New Roman"/>
          <w:b/>
          <w:bCs/>
          <w:sz w:val="24"/>
          <w:szCs w:val="24"/>
          <w:lang w:eastAsia="pt-BR"/>
        </w:rPr>
        <w:t xml:space="preserve"> DO  PROCESSO LICITATÓRIO </w:t>
      </w:r>
      <w:r w:rsidRPr="00B143D0">
        <w:rPr>
          <w:rFonts w:eastAsia="Times New Roman"/>
          <w:b/>
          <w:bCs/>
          <w:sz w:val="24"/>
          <w:szCs w:val="24"/>
          <w:lang w:eastAsia="pt-BR"/>
        </w:rPr>
        <w:t>Nº</w:t>
      </w:r>
      <w:r w:rsidR="00987724" w:rsidRPr="00B143D0">
        <w:rPr>
          <w:rFonts w:eastAsia="Times New Roman"/>
          <w:b/>
          <w:bCs/>
          <w:sz w:val="24"/>
          <w:szCs w:val="24"/>
          <w:lang w:eastAsia="pt-BR"/>
        </w:rPr>
        <w:t>34</w:t>
      </w:r>
      <w:r w:rsidRPr="00B143D0">
        <w:rPr>
          <w:rFonts w:eastAsia="Times New Roman"/>
          <w:b/>
          <w:bCs/>
          <w:sz w:val="24"/>
          <w:szCs w:val="24"/>
          <w:lang w:eastAsia="pt-BR"/>
        </w:rPr>
        <w:t>/202</w:t>
      </w:r>
      <w:r w:rsidR="00987724" w:rsidRPr="00B143D0">
        <w:rPr>
          <w:rFonts w:eastAsia="Times New Roman"/>
          <w:b/>
          <w:bCs/>
          <w:sz w:val="24"/>
          <w:szCs w:val="24"/>
          <w:lang w:eastAsia="pt-BR"/>
        </w:rPr>
        <w:t>2</w:t>
      </w:r>
    </w:p>
    <w:p w:rsidR="00AF30DA" w:rsidRPr="00B143D0" w:rsidRDefault="00987724" w:rsidP="00121289">
      <w:pPr>
        <w:spacing w:after="0" w:line="240" w:lineRule="auto"/>
        <w:contextualSpacing/>
        <w:jc w:val="center"/>
        <w:rPr>
          <w:rFonts w:eastAsia="Times New Roman"/>
          <w:b/>
          <w:bCs/>
          <w:sz w:val="24"/>
          <w:szCs w:val="24"/>
          <w:lang w:eastAsia="pt-BR"/>
        </w:rPr>
      </w:pPr>
      <w:r w:rsidRPr="00B143D0">
        <w:rPr>
          <w:rFonts w:eastAsia="Times New Roman"/>
          <w:b/>
          <w:bCs/>
          <w:sz w:val="24"/>
          <w:szCs w:val="24"/>
          <w:lang w:eastAsia="pt-BR"/>
        </w:rPr>
        <w:t>TOMADA DE PREÇO N°4/2022</w:t>
      </w:r>
    </w:p>
    <w:p w:rsidR="00AF30DA" w:rsidRPr="00B143D0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A01F63" w:rsidRPr="00B143D0" w:rsidRDefault="00C07756" w:rsidP="00316BB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 xml:space="preserve">Às </w:t>
      </w:r>
      <w:proofErr w:type="gramStart"/>
      <w:r w:rsidR="00987724" w:rsidRPr="00B143D0">
        <w:rPr>
          <w:rFonts w:eastAsia="Times New Roman"/>
          <w:sz w:val="24"/>
          <w:szCs w:val="24"/>
          <w:lang w:eastAsia="pt-BR"/>
        </w:rPr>
        <w:t>09:20</w:t>
      </w:r>
      <w:r w:rsidR="00E20E2E" w:rsidRPr="00B143D0">
        <w:rPr>
          <w:rFonts w:eastAsia="Times New Roman"/>
          <w:sz w:val="24"/>
          <w:szCs w:val="24"/>
          <w:lang w:eastAsia="pt-BR"/>
        </w:rPr>
        <w:t xml:space="preserve"> </w:t>
      </w:r>
      <w:r w:rsidR="00967F0B" w:rsidRPr="00B143D0">
        <w:rPr>
          <w:rFonts w:eastAsia="Times New Roman"/>
          <w:sz w:val="24"/>
          <w:szCs w:val="24"/>
          <w:lang w:eastAsia="pt-BR"/>
        </w:rPr>
        <w:t xml:space="preserve"> horas</w:t>
      </w:r>
      <w:proofErr w:type="gramEnd"/>
      <w:r w:rsidR="00967F0B" w:rsidRPr="00B143D0">
        <w:rPr>
          <w:rFonts w:eastAsia="Times New Roman"/>
          <w:sz w:val="24"/>
          <w:szCs w:val="24"/>
          <w:lang w:eastAsia="pt-BR"/>
        </w:rPr>
        <w:t xml:space="preserve"> do dia</w:t>
      </w:r>
      <w:r w:rsidR="00987724" w:rsidRPr="00B143D0">
        <w:rPr>
          <w:rFonts w:eastAsia="Times New Roman"/>
          <w:sz w:val="24"/>
          <w:szCs w:val="24"/>
          <w:lang w:eastAsia="pt-BR"/>
        </w:rPr>
        <w:t xml:space="preserve"> 24 março de 2022</w:t>
      </w:r>
      <w:r w:rsidR="00895083">
        <w:rPr>
          <w:rFonts w:eastAsia="Times New Roman"/>
          <w:sz w:val="24"/>
          <w:szCs w:val="24"/>
          <w:lang w:eastAsia="pt-BR"/>
        </w:rPr>
        <w:t xml:space="preserve"> foi suspensa a sessão pública para diligências. Reunindo</w:t>
      </w:r>
      <w:r w:rsidR="00987724" w:rsidRPr="00B143D0">
        <w:rPr>
          <w:rFonts w:eastAsia="Times New Roman"/>
          <w:sz w:val="24"/>
          <w:szCs w:val="24"/>
          <w:lang w:eastAsia="pt-BR"/>
        </w:rPr>
        <w:t>-se a Comissão de Licitação formada pelos integrantes</w:t>
      </w:r>
      <w:r w:rsidR="00E20E2E" w:rsidRPr="00B143D0">
        <w:rPr>
          <w:rFonts w:eastAsia="Times New Roman"/>
          <w:sz w:val="24"/>
          <w:szCs w:val="24"/>
          <w:lang w:eastAsia="pt-BR"/>
        </w:rPr>
        <w:t xml:space="preserve"> </w:t>
      </w:r>
      <w:r w:rsidR="00987724" w:rsidRPr="00B143D0">
        <w:rPr>
          <w:rFonts w:eastAsia="Times New Roman"/>
          <w:sz w:val="24"/>
          <w:szCs w:val="24"/>
          <w:lang w:eastAsia="pt-BR"/>
        </w:rPr>
        <w:t xml:space="preserve">CRISTIANE ROTTAVA </w:t>
      </w:r>
      <w:proofErr w:type="gramStart"/>
      <w:r w:rsidR="00987724" w:rsidRPr="00B143D0">
        <w:rPr>
          <w:rFonts w:eastAsia="Times New Roman"/>
          <w:sz w:val="24"/>
          <w:szCs w:val="24"/>
          <w:lang w:eastAsia="pt-BR"/>
        </w:rPr>
        <w:t xml:space="preserve">BUSATTO,  </w:t>
      </w:r>
      <w:r w:rsidR="00967F0B" w:rsidRPr="00B143D0">
        <w:rPr>
          <w:rFonts w:eastAsia="Times New Roman"/>
          <w:sz w:val="24"/>
          <w:szCs w:val="24"/>
          <w:lang w:eastAsia="pt-BR"/>
        </w:rPr>
        <w:t>BEATRIZ</w:t>
      </w:r>
      <w:proofErr w:type="gramEnd"/>
      <w:r w:rsidR="00967F0B" w:rsidRPr="00B143D0">
        <w:rPr>
          <w:rFonts w:eastAsia="Times New Roman"/>
          <w:sz w:val="24"/>
          <w:szCs w:val="24"/>
          <w:lang w:eastAsia="pt-BR"/>
        </w:rPr>
        <w:t xml:space="preserve"> MORO, </w:t>
      </w:r>
      <w:r w:rsidR="00987724" w:rsidRPr="00B143D0">
        <w:rPr>
          <w:rFonts w:eastAsia="Times New Roman"/>
          <w:sz w:val="24"/>
          <w:szCs w:val="24"/>
          <w:lang w:eastAsia="pt-BR"/>
        </w:rPr>
        <w:t>DIONEI DA ROSA E</w:t>
      </w:r>
      <w:r w:rsidR="00E20E2E" w:rsidRPr="00B143D0">
        <w:rPr>
          <w:rFonts w:eastAsia="Times New Roman"/>
          <w:sz w:val="24"/>
          <w:szCs w:val="24"/>
          <w:lang w:eastAsia="pt-BR"/>
        </w:rPr>
        <w:t xml:space="preserve">  JOCIANE MARIA ZUCCO </w:t>
      </w:r>
      <w:r w:rsidR="00967F0B" w:rsidRPr="00B143D0">
        <w:rPr>
          <w:rFonts w:eastAsia="Times New Roman"/>
          <w:sz w:val="24"/>
          <w:szCs w:val="24"/>
          <w:lang w:eastAsia="pt-BR"/>
        </w:rPr>
        <w:t xml:space="preserve">nomeados pelo Decreto nº </w:t>
      </w:r>
      <w:r w:rsidR="00987724" w:rsidRPr="00B143D0">
        <w:rPr>
          <w:rFonts w:eastAsia="Times New Roman"/>
          <w:sz w:val="24"/>
          <w:szCs w:val="24"/>
          <w:lang w:eastAsia="pt-BR"/>
        </w:rPr>
        <w:t>2/2022</w:t>
      </w:r>
      <w:r w:rsidR="00967F0B" w:rsidRPr="00B143D0">
        <w:rPr>
          <w:rFonts w:eastAsia="Times New Roman"/>
          <w:sz w:val="24"/>
          <w:szCs w:val="24"/>
          <w:lang w:eastAsia="pt-BR"/>
        </w:rPr>
        <w:t xml:space="preserve"> </w:t>
      </w:r>
      <w:r w:rsidR="00063FE6" w:rsidRPr="00B143D0">
        <w:rPr>
          <w:rFonts w:eastAsia="Times New Roman"/>
          <w:sz w:val="24"/>
          <w:szCs w:val="24"/>
          <w:lang w:eastAsia="pt-BR"/>
        </w:rPr>
        <w:t xml:space="preserve"> para julgamento da habilitação  </w:t>
      </w:r>
      <w:r w:rsidR="00AF30DA" w:rsidRPr="00B143D0">
        <w:rPr>
          <w:rFonts w:eastAsia="Times New Roman"/>
          <w:sz w:val="24"/>
          <w:szCs w:val="24"/>
          <w:lang w:eastAsia="pt-BR"/>
        </w:rPr>
        <w:t xml:space="preserve">na modalidade </w:t>
      </w:r>
      <w:r w:rsidR="00987724" w:rsidRPr="00B143D0">
        <w:rPr>
          <w:rFonts w:eastAsia="Times New Roman"/>
          <w:sz w:val="24"/>
          <w:szCs w:val="24"/>
          <w:lang w:eastAsia="pt-BR"/>
        </w:rPr>
        <w:t>TOMADA DE PREÇO 04</w:t>
      </w:r>
      <w:r w:rsidR="00E20E2E" w:rsidRPr="00B143D0">
        <w:rPr>
          <w:rFonts w:eastAsia="Times New Roman"/>
          <w:sz w:val="24"/>
          <w:szCs w:val="24"/>
          <w:lang w:eastAsia="pt-BR"/>
        </w:rPr>
        <w:t>/</w:t>
      </w:r>
      <w:r w:rsidR="00AF30DA" w:rsidRPr="00B143D0">
        <w:rPr>
          <w:rFonts w:eastAsia="Times New Roman"/>
          <w:sz w:val="24"/>
          <w:szCs w:val="24"/>
          <w:lang w:eastAsia="pt-BR"/>
        </w:rPr>
        <w:t>202</w:t>
      </w:r>
      <w:r w:rsidR="00987724" w:rsidRPr="00B143D0">
        <w:rPr>
          <w:rFonts w:eastAsia="Times New Roman"/>
          <w:sz w:val="24"/>
          <w:szCs w:val="24"/>
          <w:lang w:eastAsia="pt-BR"/>
        </w:rPr>
        <w:t>4</w:t>
      </w:r>
      <w:r w:rsidR="00551AB6" w:rsidRPr="00B143D0">
        <w:rPr>
          <w:rFonts w:eastAsia="Times New Roman"/>
          <w:sz w:val="24"/>
          <w:szCs w:val="24"/>
          <w:lang w:eastAsia="pt-BR"/>
        </w:rPr>
        <w:t xml:space="preserve"> </w:t>
      </w:r>
      <w:r w:rsidR="00AF30DA" w:rsidRPr="00B143D0">
        <w:rPr>
          <w:rFonts w:eastAsia="Times New Roman"/>
          <w:sz w:val="24"/>
          <w:szCs w:val="24"/>
          <w:lang w:eastAsia="pt-BR"/>
        </w:rPr>
        <w:t>Tipo Menor preço</w:t>
      </w:r>
      <w:r w:rsidR="00A04BE4" w:rsidRPr="00B143D0">
        <w:rPr>
          <w:rFonts w:eastAsia="Times New Roman"/>
          <w:sz w:val="24"/>
          <w:szCs w:val="24"/>
          <w:lang w:eastAsia="pt-BR"/>
        </w:rPr>
        <w:t xml:space="preserve"> </w:t>
      </w:r>
      <w:r w:rsidR="00987724" w:rsidRPr="00B143D0">
        <w:rPr>
          <w:rFonts w:eastAsia="Times New Roman"/>
          <w:sz w:val="24"/>
          <w:szCs w:val="24"/>
          <w:lang w:eastAsia="pt-BR"/>
        </w:rPr>
        <w:t>global</w:t>
      </w:r>
      <w:r w:rsidR="00AF30DA" w:rsidRPr="00B143D0">
        <w:rPr>
          <w:rFonts w:eastAsia="Times New Roman"/>
          <w:sz w:val="24"/>
          <w:szCs w:val="24"/>
          <w:lang w:eastAsia="pt-BR"/>
        </w:rPr>
        <w:t xml:space="preserve"> na Prefeitura do Município de AGUAS FRIAS, </w:t>
      </w:r>
      <w:r w:rsidR="00A04BE4" w:rsidRPr="00B143D0">
        <w:rPr>
          <w:rFonts w:eastAsia="Times New Roman"/>
          <w:sz w:val="24"/>
          <w:szCs w:val="24"/>
          <w:lang w:eastAsia="pt-BR"/>
        </w:rPr>
        <w:t>para</w:t>
      </w:r>
      <w:r w:rsidRPr="00B143D0">
        <w:rPr>
          <w:rFonts w:eastAsia="Times New Roman"/>
          <w:sz w:val="24"/>
          <w:szCs w:val="24"/>
          <w:lang w:eastAsia="pt-BR"/>
        </w:rPr>
        <w:t xml:space="preserve"> </w:t>
      </w:r>
      <w:r w:rsidR="00987724" w:rsidRPr="00B143D0">
        <w:rPr>
          <w:rFonts w:eastAsia="Times New Roman"/>
          <w:sz w:val="24"/>
          <w:szCs w:val="24"/>
          <w:lang w:eastAsia="pt-BR"/>
        </w:rPr>
        <w:t>Execução de Reforma e Ampliação do Núcleo Municipal de Ensino Professora Irene Filippi Tomé de Moura.</w:t>
      </w:r>
    </w:p>
    <w:p w:rsidR="00987724" w:rsidRPr="00B143D0" w:rsidRDefault="00E20E2E" w:rsidP="00316BB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 xml:space="preserve">Na </w:t>
      </w:r>
      <w:proofErr w:type="gramStart"/>
      <w:r w:rsidRPr="00B143D0">
        <w:rPr>
          <w:rFonts w:eastAsia="Times New Roman"/>
          <w:sz w:val="24"/>
          <w:szCs w:val="24"/>
          <w:lang w:eastAsia="pt-BR"/>
        </w:rPr>
        <w:t xml:space="preserve">etapa </w:t>
      </w:r>
      <w:r w:rsidR="00987724" w:rsidRPr="00B143D0">
        <w:rPr>
          <w:rFonts w:eastAsia="Times New Roman"/>
          <w:sz w:val="24"/>
          <w:szCs w:val="24"/>
          <w:lang w:eastAsia="pt-BR"/>
        </w:rPr>
        <w:t xml:space="preserve"> de</w:t>
      </w:r>
      <w:proofErr w:type="gramEnd"/>
      <w:r w:rsidR="00987724" w:rsidRPr="00B143D0">
        <w:rPr>
          <w:rFonts w:eastAsia="Times New Roman"/>
          <w:sz w:val="24"/>
          <w:szCs w:val="24"/>
          <w:lang w:eastAsia="pt-BR"/>
        </w:rPr>
        <w:t xml:space="preserve"> análise de documentos de habilitação verificou-se que a licitante Espaço </w:t>
      </w:r>
      <w:proofErr w:type="spellStart"/>
      <w:r w:rsidR="00987724" w:rsidRPr="00B143D0">
        <w:rPr>
          <w:rFonts w:eastAsia="Times New Roman"/>
          <w:sz w:val="24"/>
          <w:szCs w:val="24"/>
          <w:lang w:eastAsia="pt-BR"/>
        </w:rPr>
        <w:t>Borille</w:t>
      </w:r>
      <w:proofErr w:type="spellEnd"/>
      <w:r w:rsidR="00987724" w:rsidRPr="00B143D0">
        <w:rPr>
          <w:rFonts w:eastAsia="Times New Roman"/>
          <w:sz w:val="24"/>
          <w:szCs w:val="24"/>
          <w:lang w:eastAsia="pt-BR"/>
        </w:rPr>
        <w:t xml:space="preserve"> Materiais de Construção Eireli não entregou o Cadastro Nacional de Pessoa Jurídica.  E a licitante </w:t>
      </w:r>
      <w:proofErr w:type="spellStart"/>
      <w:r w:rsidR="00987724" w:rsidRPr="00B143D0">
        <w:rPr>
          <w:rFonts w:eastAsia="Times New Roman"/>
          <w:sz w:val="24"/>
          <w:szCs w:val="24"/>
          <w:lang w:eastAsia="pt-BR"/>
        </w:rPr>
        <w:t>Warr</w:t>
      </w:r>
      <w:proofErr w:type="spellEnd"/>
      <w:r w:rsidR="00987724" w:rsidRPr="00B143D0">
        <w:rPr>
          <w:rFonts w:eastAsia="Times New Roman"/>
          <w:sz w:val="24"/>
          <w:szCs w:val="24"/>
          <w:lang w:eastAsia="pt-BR"/>
        </w:rPr>
        <w:t xml:space="preserve"> Construtora Ltda não entregou a Declaração de Inexistência de Fato Impeditivo. </w:t>
      </w:r>
    </w:p>
    <w:p w:rsidR="003D0AC4" w:rsidRPr="00B143D0" w:rsidRDefault="00987724" w:rsidP="003D0AC4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Considerando que, três licitantes participaram do certame e que destas três somente uma apresentou a documentação comp</w:t>
      </w:r>
      <w:r w:rsidR="003D0AC4" w:rsidRPr="00B143D0">
        <w:rPr>
          <w:rFonts w:eastAsia="Times New Roman"/>
          <w:sz w:val="24"/>
          <w:szCs w:val="24"/>
          <w:lang w:eastAsia="pt-BR"/>
        </w:rPr>
        <w:t xml:space="preserve">leta solicitada no Edital.  Sendo que os documentos não apresentados pelas empresas acima citadas são considerados de mera formalidade. Pois, essas </w:t>
      </w:r>
      <w:proofErr w:type="gramStart"/>
      <w:r w:rsidR="003D0AC4" w:rsidRPr="00B143D0">
        <w:rPr>
          <w:rFonts w:eastAsia="Times New Roman"/>
          <w:sz w:val="24"/>
          <w:szCs w:val="24"/>
          <w:lang w:eastAsia="pt-BR"/>
        </w:rPr>
        <w:t>informações  poderão</w:t>
      </w:r>
      <w:proofErr w:type="gramEnd"/>
      <w:r w:rsidR="003D0AC4" w:rsidRPr="00B143D0">
        <w:rPr>
          <w:rFonts w:eastAsia="Times New Roman"/>
          <w:sz w:val="24"/>
          <w:szCs w:val="24"/>
          <w:lang w:eastAsia="pt-BR"/>
        </w:rPr>
        <w:t xml:space="preserve"> ser verificadas nas demais documentações apresentadas. As informações contidas no CNPJ poderão ser conferidas nos demais entregues na licitação</w:t>
      </w:r>
      <w:r w:rsidR="00895083">
        <w:rPr>
          <w:rFonts w:eastAsia="Times New Roman"/>
          <w:sz w:val="24"/>
          <w:szCs w:val="24"/>
          <w:lang w:eastAsia="pt-BR"/>
        </w:rPr>
        <w:t>, como no contrato social e demais negativas e declarações</w:t>
      </w:r>
      <w:r w:rsidR="003D0AC4" w:rsidRPr="00B143D0">
        <w:rPr>
          <w:rFonts w:eastAsia="Times New Roman"/>
          <w:sz w:val="24"/>
          <w:szCs w:val="24"/>
          <w:lang w:eastAsia="pt-BR"/>
        </w:rPr>
        <w:t>. A Declaração de I</w:t>
      </w:r>
      <w:r w:rsidR="00D91EAA">
        <w:rPr>
          <w:rFonts w:eastAsia="Times New Roman"/>
          <w:sz w:val="24"/>
          <w:szCs w:val="24"/>
          <w:lang w:eastAsia="pt-BR"/>
        </w:rPr>
        <w:t>nexistência de Fato Impeditivo poderá ser consultada</w:t>
      </w:r>
      <w:r w:rsidR="003D0AC4" w:rsidRPr="00B143D0">
        <w:rPr>
          <w:rFonts w:eastAsia="Times New Roman"/>
          <w:sz w:val="24"/>
          <w:szCs w:val="24"/>
          <w:lang w:eastAsia="pt-BR"/>
        </w:rPr>
        <w:t xml:space="preserve"> a partir de Portal de Transparência no Detalhamento de Sanções Vigentes/Cadastro de Empresas Inidôneas e Suspensas – CEIS e Cadastro Nacional de Condenações Cíveis por Ato de Improbidade Administrativa e Inelegibilidade por meio do site Conselho Nacional de Justiça.  </w:t>
      </w:r>
    </w:p>
    <w:p w:rsidR="00123398" w:rsidRPr="00B143D0" w:rsidRDefault="003D0AC4" w:rsidP="003D0AC4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 xml:space="preserve">Esses documentos não entregues poderão ser sanados no momento da sessão pública, não causando danos a terceiros e garantindo a competitividade e eficiência no processo licitatório.   </w:t>
      </w:r>
    </w:p>
    <w:p w:rsidR="003D0AC4" w:rsidRPr="00B143D0" w:rsidRDefault="003D0AC4" w:rsidP="00B143D0">
      <w:pPr>
        <w:pStyle w:val="SemEspaamento"/>
        <w:jc w:val="both"/>
        <w:rPr>
          <w:sz w:val="24"/>
          <w:szCs w:val="24"/>
          <w:lang w:eastAsia="pt-BR"/>
        </w:rPr>
      </w:pPr>
      <w:r w:rsidRPr="00B143D0">
        <w:rPr>
          <w:sz w:val="24"/>
          <w:szCs w:val="24"/>
          <w:lang w:eastAsia="pt-BR"/>
        </w:rPr>
        <w:t xml:space="preserve">O Cadastro Nacional de Pessoa Jurídica da empresa Espaço </w:t>
      </w:r>
      <w:proofErr w:type="spellStart"/>
      <w:r w:rsidRPr="00B143D0">
        <w:rPr>
          <w:sz w:val="24"/>
          <w:szCs w:val="24"/>
          <w:lang w:eastAsia="pt-BR"/>
        </w:rPr>
        <w:t>Borille</w:t>
      </w:r>
      <w:proofErr w:type="spellEnd"/>
      <w:r w:rsidRPr="00B143D0">
        <w:rPr>
          <w:sz w:val="24"/>
          <w:szCs w:val="24"/>
          <w:lang w:eastAsia="pt-BR"/>
        </w:rPr>
        <w:t xml:space="preserve"> Materiais de Construção Eireli será consulta</w:t>
      </w:r>
      <w:r w:rsidR="00B143D0" w:rsidRPr="00B143D0">
        <w:rPr>
          <w:sz w:val="24"/>
          <w:szCs w:val="24"/>
          <w:lang w:eastAsia="pt-BR"/>
        </w:rPr>
        <w:t xml:space="preserve">do e emitido no site </w:t>
      </w:r>
      <w:hyperlink r:id="rId7" w:history="1">
        <w:r w:rsidR="00B143D0" w:rsidRPr="00B143D0">
          <w:rPr>
            <w:rStyle w:val="Hyperlink"/>
            <w:rFonts w:eastAsia="Times New Roman"/>
            <w:sz w:val="24"/>
            <w:szCs w:val="24"/>
            <w:lang w:eastAsia="pt-BR"/>
          </w:rPr>
          <w:t>https://servicos.receita.fazenda.gov.br/servicos/cnpjreva/Cnpjreva_Comprovante.asp</w:t>
        </w:r>
      </w:hyperlink>
      <w:r w:rsidR="00B143D0" w:rsidRPr="00B143D0">
        <w:rPr>
          <w:sz w:val="24"/>
          <w:szCs w:val="24"/>
          <w:lang w:eastAsia="pt-BR"/>
        </w:rPr>
        <w:t xml:space="preserve"> e anexado a esta Ata. </w:t>
      </w:r>
    </w:p>
    <w:p w:rsidR="00B143D0" w:rsidRDefault="00B143D0" w:rsidP="003D0AC4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 xml:space="preserve">Considerando que o representante da empresa </w:t>
      </w:r>
      <w:proofErr w:type="spellStart"/>
      <w:r w:rsidRPr="00B143D0">
        <w:rPr>
          <w:rFonts w:eastAsia="Times New Roman"/>
          <w:sz w:val="24"/>
          <w:szCs w:val="24"/>
          <w:lang w:eastAsia="pt-BR"/>
        </w:rPr>
        <w:t>Warr</w:t>
      </w:r>
      <w:proofErr w:type="spellEnd"/>
      <w:r w:rsidRPr="00B143D0">
        <w:rPr>
          <w:rFonts w:eastAsia="Times New Roman"/>
          <w:sz w:val="24"/>
          <w:szCs w:val="24"/>
          <w:lang w:eastAsia="pt-BR"/>
        </w:rPr>
        <w:t xml:space="preserve"> Construtora Ltda presente na sessão</w:t>
      </w:r>
      <w:r>
        <w:rPr>
          <w:rFonts w:eastAsia="Times New Roman"/>
          <w:sz w:val="24"/>
          <w:szCs w:val="24"/>
          <w:lang w:eastAsia="pt-BR"/>
        </w:rPr>
        <w:t xml:space="preserve"> é sócio/proprietário da mesma</w:t>
      </w:r>
      <w:r w:rsidRPr="00B143D0">
        <w:rPr>
          <w:rFonts w:eastAsia="Times New Roman"/>
          <w:sz w:val="24"/>
          <w:szCs w:val="24"/>
          <w:lang w:eastAsia="pt-BR"/>
        </w:rPr>
        <w:t xml:space="preserve"> e poderá preencher a Declaração de Inexistência de Fato Impeditivo no momento </w:t>
      </w:r>
      <w:r>
        <w:rPr>
          <w:rFonts w:eastAsia="Times New Roman"/>
          <w:sz w:val="24"/>
          <w:szCs w:val="24"/>
          <w:lang w:eastAsia="pt-BR"/>
        </w:rPr>
        <w:t>da sessão pública e anexada a esta Ata.</w:t>
      </w:r>
    </w:p>
    <w:p w:rsidR="00B143D0" w:rsidRPr="00B143D0" w:rsidRDefault="00B143D0" w:rsidP="003D0AC4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Portanto, </w:t>
      </w:r>
      <w:r w:rsidR="00D91EAA">
        <w:rPr>
          <w:rFonts w:eastAsia="Times New Roman"/>
          <w:sz w:val="24"/>
          <w:szCs w:val="24"/>
          <w:lang w:eastAsia="pt-BR"/>
        </w:rPr>
        <w:t xml:space="preserve">como os documentos não entregues podem ser anexados ao processo durante a </w:t>
      </w:r>
      <w:proofErr w:type="gramStart"/>
      <w:r w:rsidR="00D91EAA">
        <w:rPr>
          <w:rFonts w:eastAsia="Times New Roman"/>
          <w:sz w:val="24"/>
          <w:szCs w:val="24"/>
          <w:lang w:eastAsia="pt-BR"/>
        </w:rPr>
        <w:t xml:space="preserve">sessão,  </w:t>
      </w:r>
      <w:r>
        <w:rPr>
          <w:rFonts w:eastAsia="Times New Roman"/>
          <w:sz w:val="24"/>
          <w:szCs w:val="24"/>
          <w:lang w:eastAsia="pt-BR"/>
        </w:rPr>
        <w:t>as</w:t>
      </w:r>
      <w:proofErr w:type="gramEnd"/>
      <w:r>
        <w:rPr>
          <w:rFonts w:eastAsia="Times New Roman"/>
          <w:sz w:val="24"/>
          <w:szCs w:val="24"/>
          <w:lang w:eastAsia="pt-BR"/>
        </w:rPr>
        <w:t xml:space="preserve"> três licitantes serão habilitadas com o intuito de proporcionar economicidade de recursos públicos por meio do aumento da competitividade. </w:t>
      </w:r>
    </w:p>
    <w:p w:rsidR="00B143D0" w:rsidRPr="00B143D0" w:rsidRDefault="00B143D0" w:rsidP="003D0AC4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16BBC" w:rsidRPr="00B143D0" w:rsidRDefault="00316BBC" w:rsidP="00316BB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3752"/>
        <w:gridCol w:w="5245"/>
      </w:tblGrid>
      <w:tr w:rsidR="00B143D0" w:rsidRPr="00B143D0" w:rsidTr="00B143D0">
        <w:tc>
          <w:tcPr>
            <w:tcW w:w="1063" w:type="dxa"/>
          </w:tcPr>
          <w:p w:rsidR="00B143D0" w:rsidRPr="00B143D0" w:rsidRDefault="00B143D0" w:rsidP="001A74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 w:rsidRPr="00B143D0">
              <w:rPr>
                <w:rFonts w:eastAsia="Times New Roman"/>
                <w:sz w:val="24"/>
                <w:szCs w:val="24"/>
                <w:lang w:eastAsia="pt-BR"/>
              </w:rPr>
              <w:t>Cód</w:t>
            </w:r>
            <w:proofErr w:type="spellEnd"/>
          </w:p>
        </w:tc>
        <w:tc>
          <w:tcPr>
            <w:tcW w:w="3752" w:type="dxa"/>
          </w:tcPr>
          <w:p w:rsidR="00B143D0" w:rsidRPr="00B143D0" w:rsidRDefault="00B143D0" w:rsidP="001A74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143D0">
              <w:rPr>
                <w:rFonts w:eastAsia="Times New Roman"/>
                <w:sz w:val="24"/>
                <w:szCs w:val="24"/>
                <w:lang w:eastAsia="pt-BR"/>
              </w:rPr>
              <w:t xml:space="preserve">Da empresa </w:t>
            </w:r>
          </w:p>
        </w:tc>
        <w:tc>
          <w:tcPr>
            <w:tcW w:w="5245" w:type="dxa"/>
          </w:tcPr>
          <w:p w:rsidR="00B143D0" w:rsidRPr="00B143D0" w:rsidRDefault="00B143D0" w:rsidP="001A74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143D0">
              <w:rPr>
                <w:rFonts w:eastAsia="Times New Roman"/>
                <w:sz w:val="24"/>
                <w:szCs w:val="24"/>
                <w:lang w:eastAsia="pt-BR"/>
              </w:rPr>
              <w:t>Assinatura do Participante</w:t>
            </w:r>
          </w:p>
        </w:tc>
      </w:tr>
      <w:tr w:rsidR="00B143D0" w:rsidRPr="00B143D0" w:rsidTr="00B143D0">
        <w:tc>
          <w:tcPr>
            <w:tcW w:w="1063" w:type="dxa"/>
          </w:tcPr>
          <w:p w:rsidR="00B143D0" w:rsidRPr="00B143D0" w:rsidRDefault="00B143D0" w:rsidP="001A74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3788</w:t>
            </w:r>
          </w:p>
        </w:tc>
        <w:tc>
          <w:tcPr>
            <w:tcW w:w="3752" w:type="dxa"/>
          </w:tcPr>
          <w:p w:rsidR="00B143D0" w:rsidRPr="00B143D0" w:rsidRDefault="00B143D0" w:rsidP="001A74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ELETRO LIGHT PROVENCE LTDA </w:t>
            </w:r>
          </w:p>
        </w:tc>
        <w:tc>
          <w:tcPr>
            <w:tcW w:w="5245" w:type="dxa"/>
          </w:tcPr>
          <w:p w:rsidR="00B143D0" w:rsidRPr="00B143D0" w:rsidRDefault="00B143D0" w:rsidP="001A74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B143D0" w:rsidRPr="00B143D0" w:rsidTr="00B143D0">
        <w:tc>
          <w:tcPr>
            <w:tcW w:w="1063" w:type="dxa"/>
          </w:tcPr>
          <w:p w:rsidR="00B143D0" w:rsidRPr="00B143D0" w:rsidRDefault="00B143D0" w:rsidP="001A74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143D0">
              <w:rPr>
                <w:rFonts w:eastAsia="Times New Roman"/>
                <w:sz w:val="24"/>
                <w:szCs w:val="24"/>
                <w:lang w:eastAsia="pt-BR"/>
              </w:rPr>
              <w:t>5074</w:t>
            </w:r>
          </w:p>
        </w:tc>
        <w:tc>
          <w:tcPr>
            <w:tcW w:w="3752" w:type="dxa"/>
          </w:tcPr>
          <w:p w:rsidR="00B143D0" w:rsidRPr="00B143D0" w:rsidRDefault="00B143D0" w:rsidP="001A74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143D0">
              <w:rPr>
                <w:rFonts w:eastAsia="Times New Roman"/>
                <w:sz w:val="24"/>
                <w:szCs w:val="24"/>
                <w:lang w:eastAsia="pt-BR"/>
              </w:rPr>
              <w:t>ESPAÇO BORILLE MATERIAIS DE CONSTRUÇÕES EIRELI</w:t>
            </w:r>
          </w:p>
        </w:tc>
        <w:tc>
          <w:tcPr>
            <w:tcW w:w="5245" w:type="dxa"/>
            <w:vAlign w:val="center"/>
          </w:tcPr>
          <w:p w:rsidR="00B143D0" w:rsidRPr="00B143D0" w:rsidRDefault="00B143D0" w:rsidP="00316BB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B143D0" w:rsidRPr="00B143D0" w:rsidTr="00B143D0">
        <w:tc>
          <w:tcPr>
            <w:tcW w:w="1063" w:type="dxa"/>
          </w:tcPr>
          <w:p w:rsidR="00B143D0" w:rsidRPr="00B143D0" w:rsidRDefault="00B143D0" w:rsidP="001A74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5377</w:t>
            </w:r>
          </w:p>
        </w:tc>
        <w:tc>
          <w:tcPr>
            <w:tcW w:w="3752" w:type="dxa"/>
          </w:tcPr>
          <w:p w:rsidR="00B143D0" w:rsidRPr="00B143D0" w:rsidRDefault="00B143D0" w:rsidP="001A74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WARR CONSTRUTORA LTDA </w:t>
            </w:r>
          </w:p>
        </w:tc>
        <w:tc>
          <w:tcPr>
            <w:tcW w:w="5245" w:type="dxa"/>
          </w:tcPr>
          <w:p w:rsidR="00B143D0" w:rsidRPr="00B143D0" w:rsidRDefault="00B143D0" w:rsidP="001A74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AF30DA" w:rsidRPr="00B143D0" w:rsidRDefault="00AF30DA" w:rsidP="00316BB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C2270C" w:rsidRDefault="00D91EA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Nada mais havendo a constar, foi lavrada a presente Ata de Decisão da Comissão e retor</w:t>
      </w:r>
      <w:bookmarkStart w:id="0" w:name="_GoBack"/>
      <w:bookmarkEnd w:id="0"/>
      <w:r>
        <w:rPr>
          <w:rFonts w:eastAsia="Times New Roman"/>
          <w:sz w:val="24"/>
          <w:szCs w:val="24"/>
          <w:lang w:eastAsia="pt-BR"/>
        </w:rPr>
        <w:t>nado a sessão pública às 10:27.</w:t>
      </w:r>
    </w:p>
    <w:p w:rsidR="00D91EAA" w:rsidRPr="00B143D0" w:rsidRDefault="00D91EA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F30DA" w:rsidRPr="00B143D0" w:rsidRDefault="00AF30D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 xml:space="preserve">Águas Frias- SC, </w:t>
      </w:r>
      <w:r w:rsidR="00B143D0" w:rsidRPr="00B143D0">
        <w:rPr>
          <w:rFonts w:eastAsia="Times New Roman"/>
          <w:sz w:val="24"/>
          <w:szCs w:val="24"/>
          <w:lang w:eastAsia="pt-BR"/>
        </w:rPr>
        <w:t>24 de março de 2022</w:t>
      </w:r>
    </w:p>
    <w:p w:rsidR="00AF30DA" w:rsidRPr="00B143D0" w:rsidRDefault="00AF30D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C2270C" w:rsidRPr="00B143D0" w:rsidRDefault="00C2270C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AF30DA" w:rsidRPr="00B143D0" w:rsidRDefault="00AF30D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PREGOEIRA MUNICIPAL E EQUIPE DE APOIO</w:t>
      </w:r>
    </w:p>
    <w:p w:rsidR="002914D9" w:rsidRPr="00B143D0" w:rsidRDefault="002914D9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sz w:val="24"/>
          <w:szCs w:val="24"/>
          <w:lang w:eastAsia="pt-BR"/>
        </w:rPr>
      </w:pPr>
    </w:p>
    <w:p w:rsidR="00AF30DA" w:rsidRPr="00B143D0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b/>
          <w:sz w:val="24"/>
          <w:szCs w:val="24"/>
          <w:lang w:eastAsia="pt-BR"/>
        </w:rPr>
        <w:t xml:space="preserve">                                                    </w:t>
      </w:r>
    </w:p>
    <w:p w:rsidR="00AF30DA" w:rsidRPr="00B143D0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_______________________________</w:t>
      </w:r>
    </w:p>
    <w:p w:rsidR="00AF30DA" w:rsidRPr="00B143D0" w:rsidRDefault="00B143D0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CRISTIANE ROTTAVA BUSATTO</w:t>
      </w:r>
    </w:p>
    <w:p w:rsidR="00AF30DA" w:rsidRPr="00B143D0" w:rsidRDefault="00316BBC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 xml:space="preserve">Presidente </w:t>
      </w:r>
    </w:p>
    <w:p w:rsidR="00AF30DA" w:rsidRPr="00B143D0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C2270C" w:rsidRPr="00B143D0" w:rsidRDefault="00C2270C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F30DA" w:rsidRPr="00B143D0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_______________________________</w:t>
      </w:r>
    </w:p>
    <w:p w:rsidR="002914D9" w:rsidRPr="00B143D0" w:rsidRDefault="002914D9" w:rsidP="002914D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 xml:space="preserve">BEATRIZ MORO </w:t>
      </w:r>
    </w:p>
    <w:p w:rsidR="00B143D0" w:rsidRPr="00B143D0" w:rsidRDefault="00B143D0" w:rsidP="002914D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B143D0" w:rsidRPr="00B143D0" w:rsidRDefault="00B143D0" w:rsidP="002914D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B143D0" w:rsidRPr="00B143D0" w:rsidRDefault="00B143D0" w:rsidP="002914D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______________________________</w:t>
      </w:r>
    </w:p>
    <w:p w:rsidR="00B143D0" w:rsidRPr="00B143D0" w:rsidRDefault="00B143D0" w:rsidP="002914D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 xml:space="preserve">DIONEI DA ROSA </w:t>
      </w:r>
    </w:p>
    <w:p w:rsidR="00AF30DA" w:rsidRPr="00B143D0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AF30DA" w:rsidRPr="00B143D0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2914D9" w:rsidRPr="00B143D0" w:rsidRDefault="002914D9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_______________________________</w:t>
      </w:r>
    </w:p>
    <w:p w:rsidR="002914D9" w:rsidRPr="00B143D0" w:rsidRDefault="00316BBC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143D0">
        <w:rPr>
          <w:rFonts w:eastAsia="Times New Roman"/>
          <w:sz w:val="24"/>
          <w:szCs w:val="24"/>
          <w:lang w:eastAsia="pt-BR"/>
        </w:rPr>
        <w:t>JOCIANE MARIA ZUCCO</w:t>
      </w:r>
    </w:p>
    <w:p w:rsidR="002914D9" w:rsidRPr="00B143D0" w:rsidRDefault="002914D9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16BBC" w:rsidRPr="00B143D0" w:rsidRDefault="00316BBC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16BBC" w:rsidRPr="00B143D0" w:rsidRDefault="00316BBC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sectPr w:rsidR="00316BBC" w:rsidRPr="00B143D0" w:rsidSect="00447FA3">
      <w:footerReference w:type="default" r:id="rId8"/>
      <w:headerReference w:type="first" r:id="rId9"/>
      <w:pgSz w:w="11907" w:h="16840" w:code="9"/>
      <w:pgMar w:top="1701" w:right="1417" w:bottom="993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E0" w:rsidRDefault="00E929E0">
      <w:pPr>
        <w:spacing w:after="0" w:line="240" w:lineRule="auto"/>
      </w:pPr>
      <w:r>
        <w:separator/>
      </w:r>
    </w:p>
  </w:endnote>
  <w:endnote w:type="continuationSeparator" w:id="0">
    <w:p w:rsidR="00E929E0" w:rsidRDefault="00E9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8F" w:rsidRDefault="002914D9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D91EAA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E0" w:rsidRDefault="00E929E0">
      <w:pPr>
        <w:spacing w:after="0" w:line="240" w:lineRule="auto"/>
      </w:pPr>
      <w:r>
        <w:separator/>
      </w:r>
    </w:p>
  </w:footnote>
  <w:footnote w:type="continuationSeparator" w:id="0">
    <w:p w:rsidR="00E929E0" w:rsidRDefault="00E9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B5388F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B5388F" w:rsidRPr="00805436" w:rsidRDefault="002914D9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9500D36" wp14:editId="0F17BB65">
                <wp:extent cx="1131570" cy="1104265"/>
                <wp:effectExtent l="0" t="0" r="0" b="635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2914D9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5388F" w:rsidRDefault="002914D9" w:rsidP="00313F0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5388F" w:rsidRPr="00805436" w:rsidRDefault="002914D9" w:rsidP="00313F0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B5388F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E929E0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2914D9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5388F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E929E0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Default="002914D9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B5388F" w:rsidRPr="00805436" w:rsidRDefault="002914D9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B5388F" w:rsidRDefault="002914D9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B5388F" w:rsidRPr="00805436" w:rsidRDefault="00E929E0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5388F" w:rsidRPr="00EB2F82" w:rsidRDefault="00E929E0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DA"/>
    <w:rsid w:val="00013270"/>
    <w:rsid w:val="00013C53"/>
    <w:rsid w:val="00051CB8"/>
    <w:rsid w:val="00063FE6"/>
    <w:rsid w:val="000662BC"/>
    <w:rsid w:val="000D2D06"/>
    <w:rsid w:val="000E37D8"/>
    <w:rsid w:val="00121289"/>
    <w:rsid w:val="00123398"/>
    <w:rsid w:val="00236BC6"/>
    <w:rsid w:val="002914D9"/>
    <w:rsid w:val="002D2D9F"/>
    <w:rsid w:val="002D2E9B"/>
    <w:rsid w:val="00316BBC"/>
    <w:rsid w:val="00363A5A"/>
    <w:rsid w:val="003D0A30"/>
    <w:rsid w:val="003D0AC4"/>
    <w:rsid w:val="003D2619"/>
    <w:rsid w:val="003D5132"/>
    <w:rsid w:val="003F0714"/>
    <w:rsid w:val="00447FA3"/>
    <w:rsid w:val="00497CF4"/>
    <w:rsid w:val="00536A37"/>
    <w:rsid w:val="00546BD6"/>
    <w:rsid w:val="00551AB6"/>
    <w:rsid w:val="005B760F"/>
    <w:rsid w:val="005D2E98"/>
    <w:rsid w:val="00615DC2"/>
    <w:rsid w:val="006C6116"/>
    <w:rsid w:val="006D69B1"/>
    <w:rsid w:val="007D25D3"/>
    <w:rsid w:val="0080226F"/>
    <w:rsid w:val="00864902"/>
    <w:rsid w:val="00865732"/>
    <w:rsid w:val="00871B04"/>
    <w:rsid w:val="0088321E"/>
    <w:rsid w:val="00895083"/>
    <w:rsid w:val="0092348A"/>
    <w:rsid w:val="009301C1"/>
    <w:rsid w:val="00967F0B"/>
    <w:rsid w:val="00984EF2"/>
    <w:rsid w:val="00987724"/>
    <w:rsid w:val="009B1EF2"/>
    <w:rsid w:val="00A01F63"/>
    <w:rsid w:val="00A04BE4"/>
    <w:rsid w:val="00A21BA6"/>
    <w:rsid w:val="00A50606"/>
    <w:rsid w:val="00A70C27"/>
    <w:rsid w:val="00AF30DA"/>
    <w:rsid w:val="00B02105"/>
    <w:rsid w:val="00B143D0"/>
    <w:rsid w:val="00BA1831"/>
    <w:rsid w:val="00BA2CD2"/>
    <w:rsid w:val="00BE60EB"/>
    <w:rsid w:val="00C07756"/>
    <w:rsid w:val="00C2270C"/>
    <w:rsid w:val="00C34877"/>
    <w:rsid w:val="00C468A9"/>
    <w:rsid w:val="00CA5602"/>
    <w:rsid w:val="00D40875"/>
    <w:rsid w:val="00D73677"/>
    <w:rsid w:val="00D91EAA"/>
    <w:rsid w:val="00E20E2E"/>
    <w:rsid w:val="00E929E0"/>
    <w:rsid w:val="00F0457C"/>
    <w:rsid w:val="00F1410E"/>
    <w:rsid w:val="00F16A53"/>
    <w:rsid w:val="00FC4842"/>
    <w:rsid w:val="00FD7635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26EA-533F-4FDE-BDBC-5858453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AF30D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AF30DA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AF30DA"/>
  </w:style>
  <w:style w:type="paragraph" w:styleId="Cabealho">
    <w:name w:val="header"/>
    <w:basedOn w:val="Normal"/>
    <w:link w:val="CabealhoChar"/>
    <w:uiPriority w:val="99"/>
    <w:semiHidden/>
    <w:unhideWhenUsed/>
    <w:rsid w:val="00AF30D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F30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7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B1EF2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143D0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rvicos.receita.fazenda.gov.br/servicos/cnpjreva/Cnpjreva_Comprovante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A6C7-8CC4-4AA0-B63E-7D9CF655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Usuario</cp:lastModifiedBy>
  <cp:revision>4</cp:revision>
  <cp:lastPrinted>2022-03-24T13:28:00Z</cp:lastPrinted>
  <dcterms:created xsi:type="dcterms:W3CDTF">2022-03-24T13:22:00Z</dcterms:created>
  <dcterms:modified xsi:type="dcterms:W3CDTF">2022-03-24T13:28:00Z</dcterms:modified>
</cp:coreProperties>
</file>