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CONTRATO DE ADITIVO  Nº78/2018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B6EF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EB6EF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B6EF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50</w:t>
      </w:r>
      <w:r w:rsidRPr="00EB6EF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EB6EF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24/08/17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B6EF6">
        <w:rPr>
          <w:rFonts w:eastAsia="Times New Roman"/>
          <w:sz w:val="24"/>
          <w:szCs w:val="20"/>
          <w:lang w:eastAsia="pt-BR"/>
        </w:rPr>
        <w:tab/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B6EF6">
        <w:rPr>
          <w:rFonts w:eastAsia="Times New Roman"/>
          <w:sz w:val="24"/>
          <w:szCs w:val="20"/>
          <w:lang w:eastAsia="pt-BR"/>
        </w:rPr>
        <w:t xml:space="preserve"> PARTES: </w:t>
      </w:r>
      <w:r w:rsidRPr="00EB6EF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B33471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B6EF6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B33471">
        <w:rPr>
          <w:rFonts w:ascii="Arial" w:eastAsia="Times New Roman" w:hAnsi="Arial" w:cs="Arial"/>
          <w:b/>
          <w:sz w:val="18"/>
          <w:szCs w:val="18"/>
          <w:lang w:eastAsia="pt-BR"/>
        </w:rPr>
        <w:t>VITAL ENGENHARIA LTDA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33471">
        <w:rPr>
          <w:rFonts w:ascii="Arial" w:eastAsia="Times New Roman" w:hAnsi="Arial" w:cs="Arial"/>
          <w:noProof/>
          <w:sz w:val="18"/>
          <w:szCs w:val="18"/>
          <w:lang w:eastAsia="pt-BR"/>
        </w:rPr>
        <w:t>Rua Nereu Ramos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33471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33471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33471">
        <w:rPr>
          <w:rFonts w:ascii="Arial" w:eastAsia="Times New Roman" w:hAnsi="Arial" w:cs="Arial"/>
          <w:noProof/>
          <w:sz w:val="18"/>
          <w:szCs w:val="18"/>
          <w:lang w:eastAsia="pt-BR"/>
        </w:rPr>
        <w:t>05.194.635/0001-90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B6EF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B33471">
        <w:rPr>
          <w:rFonts w:ascii="Arial" w:eastAsia="Times New Roman" w:hAnsi="Arial" w:cs="Arial"/>
          <w:sz w:val="18"/>
          <w:szCs w:val="18"/>
          <w:lang w:eastAsia="pt-BR"/>
        </w:rPr>
        <w:t>ITACIR PASINI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B6EF6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48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Convite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24/08/2017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alterada a cláusula sexta do Contrato  Administrativo nº50/2017 com a prorrogação de vigência. Passando a data fim de vigência do dia 24 de agosto de 2018 para o dia 24 de fevereiro de 2019.  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B33471">
        <w:rPr>
          <w:rFonts w:ascii="Arial" w:eastAsia="Times New Roman" w:hAnsi="Arial" w:cs="Arial"/>
          <w:sz w:val="18"/>
          <w:szCs w:val="18"/>
          <w:lang w:eastAsia="pt-BR"/>
        </w:rPr>
        <w:t>50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B33471"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17/08/18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B33471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ITACIR PASINI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B6EF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 Nº78/2018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B6EF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EB6EF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33471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33471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B6EF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50</w:t>
      </w:r>
      <w:r w:rsidRPr="00EB6EF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EB6EF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24/08/2017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17/08/2018</w:t>
      </w:r>
    </w:p>
    <w:p w:rsidR="00B33471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B6EF6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33471" w:rsidRPr="00EB6EF6" w:rsidRDefault="00B33471" w:rsidP="00B334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33471" w:rsidRPr="00EB6EF6" w:rsidRDefault="00B33471" w:rsidP="00B33471"/>
    <w:p w:rsidR="0085204A" w:rsidRDefault="0085204A"/>
    <w:sectPr w:rsidR="0085204A" w:rsidSect="00B33471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ED" w:rsidRDefault="006978ED" w:rsidP="00B33471">
      <w:pPr>
        <w:spacing w:after="0" w:line="240" w:lineRule="auto"/>
      </w:pPr>
      <w:r>
        <w:separator/>
      </w:r>
    </w:p>
  </w:endnote>
  <w:endnote w:type="continuationSeparator" w:id="0">
    <w:p w:rsidR="006978ED" w:rsidRDefault="006978ED" w:rsidP="00B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ED" w:rsidRDefault="006978ED" w:rsidP="00B33471">
      <w:pPr>
        <w:spacing w:after="0" w:line="240" w:lineRule="auto"/>
      </w:pPr>
      <w:r>
        <w:separator/>
      </w:r>
    </w:p>
  </w:footnote>
  <w:footnote w:type="continuationSeparator" w:id="0">
    <w:p w:rsidR="006978ED" w:rsidRDefault="006978ED" w:rsidP="00B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978E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45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978ED" w:rsidP="00B33471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6978ED" w:rsidP="00B3347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978ED" w:rsidP="00B3347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978E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978ED" w:rsidP="00B3347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978E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978ED" w:rsidP="00B3347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978ED" w:rsidP="00B3347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978ED" w:rsidP="00B3347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978ED" w:rsidP="00B3347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978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3471"/>
    <w:rsid w:val="006978ED"/>
    <w:rsid w:val="0085204A"/>
    <w:rsid w:val="00B3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4A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47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34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3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347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3347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2018-08-17T18:53:00Z</cp:lastPrinted>
  <dcterms:created xsi:type="dcterms:W3CDTF">2018-08-17T18:51:00Z</dcterms:created>
  <dcterms:modified xsi:type="dcterms:W3CDTF">2018-08-17T18:54:00Z</dcterms:modified>
</cp:coreProperties>
</file>