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C0E07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CONTRATO DE ADITIVO Nº13/2019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807B6C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4C0E07">
        <w:rPr>
          <w:rFonts w:ascii="Arial" w:eastAsia="Times New Roman" w:hAnsi="Arial"/>
          <w:b/>
          <w:sz w:val="28"/>
          <w:szCs w:val="20"/>
          <w:lang w:eastAsia="pt-BR"/>
        </w:rPr>
        <w:t xml:space="preserve">QUARTO </w:t>
      </w:r>
      <w:r w:rsidRPr="00807B6C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07B6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66</w:t>
      </w:r>
      <w:r w:rsidRPr="00807B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807B6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24/07/18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07B6C">
        <w:rPr>
          <w:rFonts w:eastAsia="Times New Roman"/>
          <w:sz w:val="24"/>
          <w:szCs w:val="20"/>
          <w:lang w:eastAsia="pt-BR"/>
        </w:rPr>
        <w:tab/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07B6C">
        <w:rPr>
          <w:rFonts w:eastAsia="Times New Roman"/>
          <w:sz w:val="24"/>
          <w:szCs w:val="20"/>
          <w:lang w:eastAsia="pt-BR"/>
        </w:rPr>
        <w:t xml:space="preserve"> PARTES: </w:t>
      </w:r>
      <w:r w:rsidRPr="00807B6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807B6C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RICARDO ROLIM DE MOURA 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807B6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MS FERRAGENS E MATERIAIS DE CONSTRUÇÃO LTDA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Independência 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10.823.533/0001-27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07B6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807B6C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MARILAINE  SBRUSSI BATISTTA DA CRUZ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07B6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47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24/07/2018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C0E07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>Cláusula Primeira:</w:t>
      </w:r>
      <w:proofErr w:type="gramStart"/>
      <w:r w:rsidRPr="00807B6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Fica aditivado o prazo de Execução da Praça Municipal em 60 (sessenta) dias, passando de 180 (cento e oitenta dias) para 240  (duzentos e quarenta) dias o prazo de execução da referida obra.  Findando o prazo de Execução no dia 13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de abril de 2019.  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</w:t>
      </w:r>
      <w:proofErr w:type="gramStart"/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807B6C">
        <w:rPr>
          <w:rFonts w:ascii="Arial" w:eastAsia="Times New Roman" w:hAnsi="Arial" w:cs="Arial"/>
          <w:sz w:val="18"/>
          <w:szCs w:val="18"/>
          <w:lang w:eastAsia="pt-BR"/>
        </w:rPr>
        <w:t>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66</w:t>
      </w:r>
      <w:r w:rsidRPr="00807B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807B6C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bookmarkStart w:id="0" w:name="_GoBack"/>
      <w:bookmarkEnd w:id="0"/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  de fevereiro de 2019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MARILAINE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SBRUSSI BATISTTA DA CRUZ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807B6C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807B6C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07B6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0E07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Nº13/2019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C0E07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807B6C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4C0E07">
        <w:rPr>
          <w:rFonts w:ascii="Arial" w:eastAsia="Times New Roman" w:hAnsi="Arial"/>
          <w:b/>
          <w:sz w:val="28"/>
          <w:szCs w:val="20"/>
          <w:lang w:eastAsia="pt-BR"/>
        </w:rPr>
        <w:t xml:space="preserve">QUARTO </w:t>
      </w:r>
      <w:r w:rsidRPr="00807B6C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07B6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66</w:t>
      </w:r>
      <w:r w:rsidRPr="00807B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807B6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24/07/2018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</w:t>
      </w:r>
      <w:proofErr w:type="gramStart"/>
      <w:r w:rsidRPr="00807B6C">
        <w:rPr>
          <w:rFonts w:ascii="Arial" w:eastAsia="Times New Roman" w:hAnsi="Arial" w:cs="Arial"/>
          <w:sz w:val="18"/>
          <w:szCs w:val="18"/>
          <w:lang w:eastAsia="pt-BR"/>
        </w:rPr>
        <w:t>Federal</w:t>
      </w:r>
      <w:proofErr w:type="gramEnd"/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gramStart"/>
      <w:r w:rsidRPr="00807B6C">
        <w:rPr>
          <w:rFonts w:ascii="Arial" w:eastAsia="Times New Roman" w:hAnsi="Arial" w:cs="Arial"/>
          <w:sz w:val="18"/>
          <w:szCs w:val="18"/>
          <w:lang w:eastAsia="pt-BR"/>
        </w:rPr>
        <w:t>nº</w:t>
      </w:r>
      <w:proofErr w:type="gramEnd"/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 8.883/94, e pelo o que estabelece o artigo 38 parágrafo único da já citada Lei.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13/02/2019</w:t>
      </w:r>
      <w:proofErr w:type="gramEnd"/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7B6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C0E07" w:rsidRPr="00807B6C" w:rsidRDefault="004C0E07" w:rsidP="004C0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C0E07" w:rsidRPr="00807B6C" w:rsidRDefault="004C0E07" w:rsidP="004C0E07"/>
    <w:p w:rsidR="00CB6476" w:rsidRDefault="00CB6476"/>
    <w:sectPr w:rsidR="00CB6476" w:rsidSect="004C0E07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84" w:rsidRDefault="00D61E84" w:rsidP="004C0E07">
      <w:pPr>
        <w:spacing w:after="0" w:line="240" w:lineRule="auto"/>
      </w:pPr>
      <w:r>
        <w:separator/>
      </w:r>
    </w:p>
  </w:endnote>
  <w:endnote w:type="continuationSeparator" w:id="0">
    <w:p w:rsidR="00D61E84" w:rsidRDefault="00D61E84" w:rsidP="004C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84" w:rsidRDefault="00D61E84" w:rsidP="004C0E07">
      <w:pPr>
        <w:spacing w:after="0" w:line="240" w:lineRule="auto"/>
      </w:pPr>
      <w:r>
        <w:separator/>
      </w:r>
    </w:p>
  </w:footnote>
  <w:footnote w:type="continuationSeparator" w:id="0">
    <w:p w:rsidR="00D61E84" w:rsidRDefault="00D61E84" w:rsidP="004C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61E8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4276B3" wp14:editId="14D080C1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61E84" w:rsidP="004C0E07">
          <w:pPr>
            <w:pStyle w:val="SemEspaamento"/>
          </w:pPr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D61E84" w:rsidP="004C0E0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D61E84" w:rsidP="004C0E07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61E8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61E84" w:rsidP="004C0E0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61E8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61E84" w:rsidP="004C0E0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D61E84" w:rsidP="004C0E0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D61E84" w:rsidP="004C0E0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61E84" w:rsidP="004C0E0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61E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07"/>
    <w:rsid w:val="004C0E07"/>
    <w:rsid w:val="00A16E8A"/>
    <w:rsid w:val="00CB6476"/>
    <w:rsid w:val="00D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0E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C0E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E0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C0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E0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C0E0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0E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C0E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E0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C0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E0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C0E0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2019-02-13T16:39:00Z</cp:lastPrinted>
  <dcterms:created xsi:type="dcterms:W3CDTF">2019-02-13T16:30:00Z</dcterms:created>
  <dcterms:modified xsi:type="dcterms:W3CDTF">2019-02-13T16:47:00Z</dcterms:modified>
</cp:coreProperties>
</file>