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30</w:t>
      </w:r>
      <w:r w:rsidRPr="004D568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4D5687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50FBD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750FBD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750FBD">
        <w:rPr>
          <w:rFonts w:ascii="Arial" w:eastAsia="Times New Roman" w:hAnsi="Arial" w:cs="Arial"/>
          <w:sz w:val="22"/>
          <w:lang w:eastAsia="pt-BR"/>
        </w:rPr>
        <w:t>ACTU ASSESSORIA, CONSULTORIA E SERVIÇOS LTDA</w:t>
      </w:r>
      <w:r w:rsidRPr="004D5687">
        <w:rPr>
          <w:rFonts w:ascii="Arial" w:eastAsia="Times New Roman" w:hAnsi="Arial" w:cs="Arial"/>
          <w:sz w:val="22"/>
          <w:lang w:eastAsia="pt-BR"/>
        </w:rPr>
        <w:t>, com sede na(o)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Setor das Autarquias Sul, Quadra 04 Bloco A Lotes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Asa Sul 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BRASÍLIA</w:t>
      </w:r>
      <w:r w:rsidRPr="004D5687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DF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13.449.989/0001-67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4D5687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RAMON OLIVEIRA DE ARAUJO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044.887.011-83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8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D5687">
        <w:rPr>
          <w:rFonts w:ascii="Arial" w:eastAsia="Times New Roman" w:hAnsi="Arial" w:cs="Arial"/>
          <w:sz w:val="22"/>
          <w:lang w:eastAsia="pt-BR"/>
        </w:rPr>
        <w:t>, homologado em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05/04/19</w:t>
      </w:r>
      <w:r w:rsidRPr="004D5687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ESPECIALIZADA EM PRESTAÇÃO DE SERVIÇOS TÉCNICOS E LOGÍSTICA EM BRASÍLIA - DISTRITO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FEDERAL, para suprir as necessidades do Município de Águas Frias para </w:t>
      </w:r>
      <w:r w:rsidR="00D12491">
        <w:rPr>
          <w:rFonts w:ascii="Arial" w:eastAsia="Times New Roman" w:hAnsi="Arial" w:cs="Arial"/>
          <w:sz w:val="22"/>
          <w:lang w:eastAsia="pt-BR"/>
        </w:rPr>
        <w:t>a</w:t>
      </w:r>
      <w:r>
        <w:rPr>
          <w:rFonts w:ascii="Arial" w:eastAsia="Times New Roman" w:hAnsi="Arial" w:cs="Arial"/>
          <w:sz w:val="22"/>
          <w:lang w:eastAsia="pt-BR"/>
        </w:rPr>
        <w:t>companhar e orientar todos os processos e projetos de interesse do Município</w:t>
      </w:r>
      <w:r w:rsidRPr="004D5687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12491" w:rsidRDefault="00D12491" w:rsidP="00D1249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</w:p>
    <w:p w:rsidR="00D12491" w:rsidRPr="00A815F4" w:rsidRDefault="00D12491" w:rsidP="00D1249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O</w:t>
      </w:r>
      <w:r w:rsidRPr="00A815F4">
        <w:rPr>
          <w:rFonts w:ascii="Arial" w:hAnsi="Arial" w:cs="Arial"/>
          <w:b/>
        </w:rPr>
        <w:t>BRIGAÇÕES DADETENTORA D</w:t>
      </w:r>
      <w:r>
        <w:rPr>
          <w:rFonts w:ascii="Arial" w:hAnsi="Arial" w:cs="Arial"/>
          <w:b/>
        </w:rPr>
        <w:t>A CONTRATADA</w:t>
      </w:r>
      <w:r w:rsidRPr="00A815F4">
        <w:rPr>
          <w:rFonts w:ascii="Arial" w:hAnsi="Arial" w:cs="Arial"/>
          <w:b/>
        </w:rPr>
        <w:t>:</w:t>
      </w:r>
    </w:p>
    <w:p w:rsidR="00D12491" w:rsidRPr="00A815F4" w:rsidRDefault="00D12491" w:rsidP="00D1249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 xml:space="preserve">a) </w:t>
      </w:r>
      <w:r w:rsidRPr="00A815F4">
        <w:rPr>
          <w:rFonts w:ascii="Arial" w:hAnsi="Arial" w:cs="Arial"/>
        </w:rPr>
        <w:t>Arcará com todos os encargos sociais, seguros, uniformes, transporte e demais exigências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>das leis trabalhistas, previdenciária, sindicais e securitárias de seus funcionários, sendo considerada  nesse particular, como única empregadora.</w:t>
      </w:r>
    </w:p>
    <w:p w:rsidR="00D12491" w:rsidRPr="00A815F4" w:rsidRDefault="00D12491" w:rsidP="00D1249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 xml:space="preserve">b) </w:t>
      </w:r>
      <w:r w:rsidRPr="00A815F4">
        <w:rPr>
          <w:rFonts w:ascii="Arial" w:hAnsi="Arial" w:cs="Arial"/>
        </w:rPr>
        <w:t>Deverá ter funcionários habilitados para os serviços de consultoria e assessoria;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c)</w:t>
      </w:r>
      <w:r w:rsidRPr="00A815F4">
        <w:rPr>
          <w:rFonts w:ascii="Arial" w:hAnsi="Arial" w:cs="Arial"/>
        </w:rPr>
        <w:t xml:space="preserve"> Executar os Serviços OBJETO deste CONTRATO, atendendo as exigências legais que o Município deve cumprir;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d)</w:t>
      </w:r>
      <w:r w:rsidRPr="00A815F4">
        <w:rPr>
          <w:rFonts w:ascii="Arial" w:hAnsi="Arial" w:cs="Arial"/>
        </w:rPr>
        <w:t xml:space="preserve"> Garantir a execução do serviço contratado com qualidade, eficiência e eficácia nos prazos exigidos em lei e que os relatórios sejam de plena confiabilidade;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e)</w:t>
      </w:r>
      <w:r w:rsidRPr="00A815F4">
        <w:rPr>
          <w:rFonts w:ascii="Arial" w:hAnsi="Arial" w:cs="Arial"/>
        </w:rPr>
        <w:t xml:space="preserve"> Fornecer os documentos para cobrança do serviço executado, com descrição minuciosa;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f)</w:t>
      </w:r>
      <w:r w:rsidRPr="00A815F4">
        <w:rPr>
          <w:rFonts w:ascii="Arial" w:hAnsi="Arial" w:cs="Arial"/>
        </w:rPr>
        <w:t xml:space="preserve"> Não cobrar qualquer ônus a não ser aquele licitado;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g</w:t>
      </w:r>
      <w:r w:rsidRPr="00A815F4">
        <w:rPr>
          <w:rFonts w:ascii="Arial" w:hAnsi="Arial" w:cs="Arial"/>
          <w:b/>
        </w:rPr>
        <w:t>)</w:t>
      </w:r>
      <w:r w:rsidRPr="00A815F4">
        <w:rPr>
          <w:rFonts w:ascii="Arial" w:hAnsi="Arial" w:cs="Arial"/>
        </w:rPr>
        <w:t xml:space="preserve"> Estar sempre a disposição do município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>no que  diz  respeito  ao  objeto  de  licitação  em  casos  de emergência e outros que vir a ser necessário para o  bom  andamento  e cumprimento do objeto licitado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h</w:t>
      </w:r>
      <w:r w:rsidRPr="00A815F4">
        <w:rPr>
          <w:rFonts w:ascii="Arial" w:hAnsi="Arial" w:cs="Arial"/>
          <w:b/>
        </w:rPr>
        <w:t>)</w:t>
      </w:r>
      <w:r w:rsidRPr="00A815F4">
        <w:rPr>
          <w:rFonts w:ascii="Arial" w:hAnsi="Arial" w:cs="Arial"/>
        </w:rPr>
        <w:t xml:space="preserve"> Recolher junto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>a  tesouraria   da   prefeitura   municipal   a importância devida aos descontos de Impostos, seja, de Renda  na Fonte , ISSQN- Imposto Sobre Serviço de  Qualquer  Natureza, e outros que possam existir, mediante fornecimento de Nota Fiscal de Prestação de Serviço;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i)</w:t>
      </w:r>
      <w:r w:rsidRPr="00A815F4">
        <w:rPr>
          <w:rFonts w:ascii="Arial" w:hAnsi="Arial" w:cs="Arial"/>
        </w:rPr>
        <w:t xml:space="preserve"> Responder civil e criminalmente por atos inerentes a atividade desempenhada no que diz respeito a atos praticados – na atividade objeto do presente instrumento – por fatores de omissão, culpa ou dolo.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j)</w:t>
      </w:r>
      <w:r w:rsidRPr="00A815F4">
        <w:rPr>
          <w:rFonts w:ascii="Arial" w:hAnsi="Arial" w:cs="Arial"/>
        </w:rPr>
        <w:t xml:space="preserve"> Por eventuais danos causados ao MUNICÍPIO ou a TERCEIROS, em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 xml:space="preserve">qualquer caso, durante a execução do objeto do presente contrato,  fica  inteiramente responsabilizada a </w:t>
      </w:r>
      <w:r>
        <w:rPr>
          <w:rFonts w:ascii="Arial" w:hAnsi="Arial" w:cs="Arial"/>
        </w:rPr>
        <w:t>CONTRATADA</w:t>
      </w:r>
      <w:r w:rsidRPr="00A815F4">
        <w:rPr>
          <w:rFonts w:ascii="Arial" w:hAnsi="Arial" w:cs="Arial"/>
        </w:rPr>
        <w:t>, causador do mesmo sendo obrigado  a  restituir integralmente o dano causado.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k)</w:t>
      </w:r>
      <w:r w:rsidRPr="00A815F4">
        <w:rPr>
          <w:rFonts w:ascii="Arial" w:hAnsi="Arial" w:cs="Arial"/>
        </w:rPr>
        <w:t xml:space="preserve"> As despesas diretas ou indiretas tais como: encargos sociais, fiscais, trabalhistas, previdenciários e de ordem de classe, indenizações civis e qualquer outra que forem devidas em função de sua atividade ou a de empregados no desempenho dos serviços, ficando ainda a Contratante, isenta de qualquer vínculo empregatício com os mesmos.</w:t>
      </w:r>
    </w:p>
    <w:p w:rsidR="00D12491" w:rsidRPr="00320FBD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 xml:space="preserve">l) </w:t>
      </w:r>
      <w:r w:rsidRPr="00320FBD">
        <w:rPr>
          <w:rFonts w:ascii="Arial" w:hAnsi="Arial" w:cs="Arial"/>
        </w:rPr>
        <w:t xml:space="preserve">Acompanhar e monitorar o lançamento de novos programas junto aos órgãos Federais 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 xml:space="preserve">m) </w:t>
      </w:r>
      <w:r w:rsidRPr="00A815F4">
        <w:rPr>
          <w:rFonts w:ascii="Arial" w:hAnsi="Arial" w:cs="Arial"/>
        </w:rPr>
        <w:t>Preparação de documentos de projetos para cap</w:t>
      </w:r>
      <w:r>
        <w:rPr>
          <w:rFonts w:ascii="Arial" w:hAnsi="Arial" w:cs="Arial"/>
        </w:rPr>
        <w:t>tação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recursos</w:t>
      </w:r>
      <w:r w:rsidRPr="00A815F4">
        <w:rPr>
          <w:rFonts w:ascii="Arial" w:hAnsi="Arial" w:cs="Arial"/>
        </w:rPr>
        <w:t>.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 xml:space="preserve">n) </w:t>
      </w:r>
      <w:r w:rsidRPr="00A815F4">
        <w:rPr>
          <w:rFonts w:ascii="Arial" w:hAnsi="Arial" w:cs="Arial"/>
        </w:rPr>
        <w:t>Orientar e acompanhar a prestação de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 xml:space="preserve">Contas dos Recursos recebidos, e demais  serviços inerentes a  atividade.  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o)</w:t>
      </w:r>
      <w:proofErr w:type="gramStart"/>
      <w:r w:rsidRPr="00A815F4">
        <w:rPr>
          <w:rFonts w:ascii="Arial" w:hAnsi="Arial" w:cs="Arial"/>
          <w:b/>
        </w:rPr>
        <w:t xml:space="preserve"> </w:t>
      </w:r>
      <w:r w:rsidRPr="00A815F4">
        <w:rPr>
          <w:rFonts w:ascii="Arial" w:hAnsi="Arial" w:cs="Arial"/>
        </w:rPr>
        <w:t xml:space="preserve"> </w:t>
      </w:r>
      <w:proofErr w:type="gramEnd"/>
      <w:r w:rsidRPr="00A815F4">
        <w:rPr>
          <w:rFonts w:ascii="Arial" w:hAnsi="Arial" w:cs="Arial"/>
        </w:rPr>
        <w:t>Acompanhar a tramitação dos projetos e informar ao Município de Águas Frias sobre todas as etapas.</w:t>
      </w:r>
    </w:p>
    <w:p w:rsidR="00D12491" w:rsidRDefault="00D12491" w:rsidP="00D12491">
      <w:pPr>
        <w:ind w:firstLine="1134"/>
        <w:jc w:val="both"/>
        <w:rPr>
          <w:rFonts w:ascii="Arial" w:hAnsi="Arial" w:cs="Arial"/>
        </w:rPr>
      </w:pPr>
      <w:r w:rsidRPr="00A815F4">
        <w:rPr>
          <w:rFonts w:ascii="Arial" w:hAnsi="Arial" w:cs="Arial"/>
          <w:b/>
        </w:rPr>
        <w:t>p)</w:t>
      </w:r>
      <w:proofErr w:type="gramStart"/>
      <w:r w:rsidRPr="00A815F4">
        <w:rPr>
          <w:rFonts w:ascii="Arial" w:hAnsi="Arial" w:cs="Arial"/>
          <w:b/>
        </w:rPr>
        <w:t xml:space="preserve">  </w:t>
      </w:r>
      <w:proofErr w:type="gramEnd"/>
      <w:r w:rsidRPr="00A815F4">
        <w:rPr>
          <w:rFonts w:ascii="Arial" w:hAnsi="Arial" w:cs="Arial"/>
        </w:rPr>
        <w:t xml:space="preserve">O serviços serão prestados junto a sede da municipalidade, atendimento telefônico e ferramentas de comunicação via Web, acesso remoto aos sistemas; e mediante registro de Log nos sistemas usados pela Prefeitura. </w:t>
      </w:r>
    </w:p>
    <w:p w:rsidR="00D12491" w:rsidRDefault="00D12491" w:rsidP="00D12491">
      <w:pPr>
        <w:ind w:firstLine="1134"/>
        <w:jc w:val="both"/>
        <w:rPr>
          <w:rFonts w:ascii="Arial" w:hAnsi="Arial" w:cs="Arial"/>
        </w:rPr>
      </w:pPr>
      <w:r w:rsidRPr="00320FBD">
        <w:rPr>
          <w:rFonts w:ascii="Arial" w:hAnsi="Arial" w:cs="Arial"/>
          <w:b/>
        </w:rPr>
        <w:t>q)</w:t>
      </w:r>
      <w:r>
        <w:rPr>
          <w:rFonts w:ascii="Arial" w:hAnsi="Arial" w:cs="Arial"/>
        </w:rPr>
        <w:t xml:space="preserve"> Assessoria a membros do executivo municipal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na realização de compromissos oficiais  em Brasília-DF</w:t>
      </w:r>
    </w:p>
    <w:p w:rsidR="00D12491" w:rsidRPr="00A815F4" w:rsidRDefault="00D12491" w:rsidP="00D12491">
      <w:pPr>
        <w:ind w:firstLine="1134"/>
        <w:jc w:val="both"/>
        <w:rPr>
          <w:rFonts w:ascii="Arial" w:hAnsi="Arial" w:cs="Arial"/>
        </w:rPr>
      </w:pPr>
      <w:r w:rsidRPr="00320FBD">
        <w:rPr>
          <w:rFonts w:ascii="Arial" w:hAnsi="Arial" w:cs="Arial"/>
          <w:b/>
        </w:rPr>
        <w:t>r)</w:t>
      </w:r>
      <w:r>
        <w:rPr>
          <w:rFonts w:ascii="Arial" w:hAnsi="Arial" w:cs="Arial"/>
        </w:rPr>
        <w:t xml:space="preserve"> Disponibilização de escritório na Capital Federal, equipado com infraestrutura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necessária para realização  de reuniões e demais serviços de apoio administrativo.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A815F4">
        <w:rPr>
          <w:rFonts w:ascii="Arial" w:hAnsi="Arial" w:cs="Arial"/>
        </w:rPr>
        <w:t xml:space="preserve">Em atendimento a Instrução Normativa n. TC-0020/2015 Artigo 43 a </w:t>
      </w:r>
      <w:r w:rsidRPr="00A815F4">
        <w:rPr>
          <w:rFonts w:ascii="Arial" w:hAnsi="Arial" w:cs="Arial"/>
          <w:b/>
        </w:rPr>
        <w:t>CONTRATADA</w:t>
      </w:r>
      <w:r w:rsidRPr="00A815F4">
        <w:rPr>
          <w:rFonts w:ascii="Arial" w:hAnsi="Arial" w:cs="Arial"/>
        </w:rPr>
        <w:t xml:space="preserve"> entregará junto com a nota fiscal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>um relatório onde deverá ser discriminado: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A815F4">
        <w:rPr>
          <w:rFonts w:ascii="Arial" w:hAnsi="Arial" w:cs="Arial"/>
        </w:rPr>
        <w:t>a) Indicação dos profissionais que efetivamente realizaram os serviços e sua qualificação;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A815F4">
        <w:rPr>
          <w:rFonts w:ascii="Arial" w:hAnsi="Arial" w:cs="Arial"/>
        </w:rPr>
        <w:lastRenderedPageBreak/>
        <w:t>b) Discriminando a quantidade de horas técnicas trabalhadas, valor unitário e total;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proofErr w:type="gramStart"/>
      <w:r w:rsidRPr="00A815F4">
        <w:rPr>
          <w:rFonts w:ascii="Arial" w:hAnsi="Arial" w:cs="Arial"/>
        </w:rPr>
        <w:t>c)</w:t>
      </w:r>
      <w:proofErr w:type="gramEnd"/>
      <w:r w:rsidRPr="00A815F4">
        <w:rPr>
          <w:rFonts w:ascii="Arial" w:hAnsi="Arial" w:cs="Arial"/>
        </w:rPr>
        <w:t xml:space="preserve">As datas de realização dos serviços para cada profissional envolvido; 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proofErr w:type="gramStart"/>
      <w:r w:rsidRPr="00A815F4">
        <w:rPr>
          <w:rFonts w:ascii="Arial" w:hAnsi="Arial" w:cs="Arial"/>
        </w:rPr>
        <w:t>d)</w:t>
      </w:r>
      <w:proofErr w:type="gramEnd"/>
      <w:r w:rsidRPr="00A815F4">
        <w:rPr>
          <w:rFonts w:ascii="Arial" w:hAnsi="Arial" w:cs="Arial"/>
        </w:rPr>
        <w:t xml:space="preserve">Produtos resultantes dos serviços, tais como relatórios, estudos, registros fotográficos. </w:t>
      </w:r>
    </w:p>
    <w:p w:rsidR="00D12491" w:rsidRPr="00AF2EB6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12491" w:rsidRPr="00B17C42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F2EB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8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D5687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4D5687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44</w:t>
      </w:r>
      <w:r w:rsidR="00D12491">
        <w:rPr>
          <w:rFonts w:ascii="Arial" w:eastAsia="Times New Roman" w:hAnsi="Arial" w:cs="Arial"/>
          <w:noProof/>
          <w:sz w:val="22"/>
          <w:lang w:eastAsia="pt-BR"/>
        </w:rPr>
        <w:t xml:space="preserve">. 597,25 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quarenta e quatro </w:t>
      </w:r>
      <w:r w:rsidR="00D12491">
        <w:rPr>
          <w:rFonts w:ascii="Arial" w:eastAsia="Times New Roman" w:hAnsi="Arial" w:cs="Arial"/>
          <w:noProof/>
          <w:sz w:val="22"/>
          <w:lang w:eastAsia="pt-BR"/>
        </w:rPr>
        <w:t>mil, quinhentos e noventa e sete reais e vinte e cinco centavos)</w:t>
      </w:r>
      <w:r w:rsidRPr="004D5687">
        <w:rPr>
          <w:rFonts w:ascii="Arial" w:eastAsia="Times New Roman" w:hAnsi="Arial" w:cs="Arial"/>
          <w:sz w:val="22"/>
          <w:lang w:eastAsia="pt-BR"/>
        </w:rPr>
        <w:t>.</w:t>
      </w:r>
      <w:r w:rsidR="00D12491">
        <w:rPr>
          <w:rFonts w:ascii="Arial" w:eastAsia="Times New Roman" w:hAnsi="Arial" w:cs="Arial"/>
          <w:sz w:val="22"/>
          <w:lang w:eastAsia="pt-BR"/>
        </w:rPr>
        <w:t xml:space="preserve"> Este valor será dividido em 09 (nove) parcelas mensais de R$4.955,25 (quatro mil, novecentos e cinquenta e cinco reais e vinte e cinco centavos) cada.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12491" w:rsidRPr="00AF2EB6" w:rsidRDefault="00750FBD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4</w:t>
      </w:r>
      <w:r w:rsidR="00D12491" w:rsidRPr="00AF2EB6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="00D12491" w:rsidRPr="00AF2EB6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</w:t>
      </w:r>
      <w:proofErr w:type="gramStart"/>
      <w:r w:rsidR="00D12491" w:rsidRPr="00AF2EB6">
        <w:rPr>
          <w:rFonts w:ascii="Arial" w:eastAsia="Times New Roman" w:hAnsi="Arial" w:cs="Arial"/>
          <w:b/>
          <w:sz w:val="22"/>
          <w:lang w:eastAsia="pt-BR"/>
        </w:rPr>
        <w:t xml:space="preserve">  </w:t>
      </w:r>
      <w:proofErr w:type="gramEnd"/>
      <w:r w:rsidR="00D12491" w:rsidRPr="00AF2EB6">
        <w:rPr>
          <w:rFonts w:ascii="Arial" w:eastAsia="Times New Roman" w:hAnsi="Arial" w:cs="Arial"/>
          <w:b/>
          <w:sz w:val="22"/>
          <w:lang w:eastAsia="pt-BR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="00D12491" w:rsidRPr="00AF2EB6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="00D12491" w:rsidRPr="00AF2EB6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D12491" w:rsidRPr="00A815F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r w:rsidRPr="00A815F4">
        <w:rPr>
          <w:rFonts w:ascii="Arial" w:hAnsi="Arial" w:cs="Arial"/>
          <w:b/>
        </w:rPr>
        <w:t>4.4.1 Em atendimento a Instrução Normativa n. TC-0020/2015 Artigo 43 a CONTRATADA entregará junto com a nota fiscal</w:t>
      </w:r>
      <w:proofErr w:type="gramStart"/>
      <w:r w:rsidRPr="00A815F4">
        <w:rPr>
          <w:rFonts w:ascii="Arial" w:hAnsi="Arial" w:cs="Arial"/>
          <w:b/>
        </w:rPr>
        <w:t xml:space="preserve">  </w:t>
      </w:r>
      <w:proofErr w:type="gramEnd"/>
      <w:r w:rsidRPr="00A815F4">
        <w:rPr>
          <w:rFonts w:ascii="Arial" w:hAnsi="Arial" w:cs="Arial"/>
          <w:b/>
        </w:rPr>
        <w:t>um relatório onde deverá ser discriminado: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r w:rsidRPr="00A815F4">
        <w:rPr>
          <w:rFonts w:ascii="Arial" w:hAnsi="Arial" w:cs="Arial"/>
          <w:b/>
        </w:rPr>
        <w:lastRenderedPageBreak/>
        <w:t>a) Indicação dos profissionais que efetivamente realizaram os serviços e sua qualificação;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r w:rsidRPr="00A815F4">
        <w:rPr>
          <w:rFonts w:ascii="Arial" w:hAnsi="Arial" w:cs="Arial"/>
          <w:b/>
        </w:rPr>
        <w:t>b) Discriminando a quantidade de horas técnicas trabalhadas, valor unitário e total;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proofErr w:type="gramStart"/>
      <w:r w:rsidRPr="00A815F4">
        <w:rPr>
          <w:rFonts w:ascii="Arial" w:hAnsi="Arial" w:cs="Arial"/>
          <w:b/>
        </w:rPr>
        <w:t>c)</w:t>
      </w:r>
      <w:proofErr w:type="gramEnd"/>
      <w:r w:rsidRPr="00A815F4">
        <w:rPr>
          <w:rFonts w:ascii="Arial" w:hAnsi="Arial" w:cs="Arial"/>
          <w:b/>
        </w:rPr>
        <w:t xml:space="preserve">As datas de realização dos serviços para cada profissional envolvido; </w:t>
      </w:r>
    </w:p>
    <w:p w:rsidR="00D12491" w:rsidRPr="00A815F4" w:rsidRDefault="00D12491" w:rsidP="00D1249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proofErr w:type="gramStart"/>
      <w:r w:rsidRPr="00A815F4">
        <w:rPr>
          <w:rFonts w:ascii="Arial" w:hAnsi="Arial" w:cs="Arial"/>
          <w:b/>
        </w:rPr>
        <w:t>d)</w:t>
      </w:r>
      <w:proofErr w:type="gramEnd"/>
      <w:r w:rsidRPr="00A815F4">
        <w:rPr>
          <w:rFonts w:ascii="Arial" w:hAnsi="Arial" w:cs="Arial"/>
          <w:b/>
        </w:rPr>
        <w:t xml:space="preserve">Produtos resultantes dos serviços, tais como relatórios, estudos, registros fotográficos. </w:t>
      </w:r>
    </w:p>
    <w:p w:rsidR="00D12491" w:rsidRPr="00A815F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A815F4">
        <w:rPr>
          <w:rFonts w:ascii="Arial" w:hAnsi="Arial" w:cs="Arial"/>
        </w:rPr>
        <w:t xml:space="preserve"> </w:t>
      </w:r>
    </w:p>
    <w:p w:rsidR="00D12491" w:rsidRPr="00A815F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A815F4">
        <w:rPr>
          <w:rFonts w:ascii="Arial" w:hAnsi="Arial" w:cs="Arial"/>
          <w:b/>
        </w:rPr>
        <w:t>CLÁUSULA QUINTA - DO REAJUSTAMENTO</w:t>
      </w:r>
    </w:p>
    <w:p w:rsidR="00D12491" w:rsidRPr="00A815F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D12491" w:rsidRPr="00A815F4" w:rsidRDefault="00D12491" w:rsidP="00D1249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 w:rsidRPr="00A815F4">
        <w:rPr>
          <w:rFonts w:ascii="Arial" w:hAnsi="Arial" w:cs="Arial"/>
        </w:rPr>
        <w:t xml:space="preserve"> 5 -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>Durante o prazo inicial de 12 (doze) meses  de execução do contrato,  os preços não sofrerão qualquer reajuste contratual. Em caso de prorrogação do contrato os preços serão reajustados</w:t>
      </w:r>
      <w:proofErr w:type="gramStart"/>
      <w:r w:rsidRPr="00A815F4">
        <w:rPr>
          <w:rFonts w:ascii="Arial" w:hAnsi="Arial" w:cs="Arial"/>
        </w:rPr>
        <w:t xml:space="preserve">  </w:t>
      </w:r>
      <w:proofErr w:type="gramEnd"/>
      <w:r w:rsidRPr="00A815F4">
        <w:rPr>
          <w:rFonts w:ascii="Arial" w:hAnsi="Arial" w:cs="Arial"/>
        </w:rPr>
        <w:t>anualmente (decorridos os doze meses), já no início da prorrogação  e assim sucessivamente ( de doze em doze meses),de acordo com o índice acumulado (últimos doze meses proporcional) do IGP-M/FGV (Índice Geral de Preços do Mercado), divulgado pela Fundação Getúlio Vargas ou índice legal oficial que venha  a substituí-lo.</w:t>
      </w:r>
    </w:p>
    <w:p w:rsidR="00750FBD" w:rsidRPr="004D5687" w:rsidRDefault="00750FBD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D12491">
        <w:rPr>
          <w:rFonts w:ascii="Arial" w:eastAsia="Times New Roman" w:hAnsi="Arial" w:cs="Arial"/>
          <w:sz w:val="22"/>
          <w:lang w:eastAsia="pt-BR"/>
        </w:rPr>
        <w:t>ATÉ 31/12/2019</w:t>
      </w:r>
      <w:r w:rsidRPr="004D5687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D12491">
        <w:rPr>
          <w:rFonts w:ascii="Arial" w:eastAsia="Times New Roman" w:hAnsi="Arial" w:cs="Arial"/>
          <w:sz w:val="22"/>
          <w:lang w:eastAsia="pt-BR"/>
        </w:rPr>
        <w:t>31/12/19</w:t>
      </w:r>
      <w:r w:rsidRPr="004D5687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750FBD" w:rsidRPr="004D5687" w:rsidRDefault="00750FBD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50FBD" w:rsidRPr="004D5687" w:rsidTr="0011549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5687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5687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568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5687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D5687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50FBD" w:rsidRPr="004D5687" w:rsidTr="0011549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339039050000</w:t>
            </w:r>
          </w:p>
        </w:tc>
        <w:tc>
          <w:tcPr>
            <w:tcW w:w="1843" w:type="dxa"/>
          </w:tcPr>
          <w:p w:rsidR="00750FBD" w:rsidRPr="004D5687" w:rsidRDefault="00750FBD" w:rsidP="001154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47.375,01</w:t>
            </w:r>
          </w:p>
        </w:tc>
      </w:tr>
    </w:tbl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12491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Cs w:val="20"/>
        </w:rPr>
      </w:pPr>
    </w:p>
    <w:p w:rsidR="00D12491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Cs w:val="20"/>
        </w:rPr>
      </w:pPr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Cs w:val="20"/>
        </w:rPr>
      </w:pPr>
      <w:r w:rsidRPr="00D00B94">
        <w:rPr>
          <w:rFonts w:ascii="Arial" w:hAnsi="Arial" w:cs="Arial"/>
          <w:b/>
          <w:szCs w:val="20"/>
        </w:rPr>
        <w:t xml:space="preserve">CLÁUSULA OITAVA - DA PRESTAÇÃO DE SERVIÇOS </w:t>
      </w:r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D00B94">
        <w:rPr>
          <w:rFonts w:ascii="Arial" w:hAnsi="Arial" w:cs="Arial"/>
          <w:szCs w:val="20"/>
        </w:rPr>
        <w:t xml:space="preserve">8.1 - A prestação dos serviços será </w:t>
      </w:r>
      <w:proofErr w:type="gramStart"/>
      <w:r w:rsidRPr="00D00B94">
        <w:rPr>
          <w:rFonts w:ascii="Arial" w:hAnsi="Arial" w:cs="Arial"/>
          <w:szCs w:val="20"/>
        </w:rPr>
        <w:t>considerado</w:t>
      </w:r>
      <w:proofErr w:type="gramEnd"/>
      <w:r w:rsidRPr="00D00B94">
        <w:rPr>
          <w:rFonts w:ascii="Arial" w:hAnsi="Arial" w:cs="Arial"/>
          <w:szCs w:val="20"/>
        </w:rPr>
        <w:t xml:space="preserve"> devidamente aceito após analisado e aprovado pelo Secretário Municipal de Administração, Finanças e Planejamento Sr. JOÃO CARLOS PERES. </w:t>
      </w:r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D00B94">
        <w:rPr>
          <w:rFonts w:ascii="Arial" w:hAnsi="Arial" w:cs="Arial"/>
          <w:szCs w:val="20"/>
        </w:rPr>
        <w:t xml:space="preserve">8.2 - A </w:t>
      </w:r>
      <w:r w:rsidRPr="00D00B94">
        <w:rPr>
          <w:rFonts w:ascii="Arial" w:hAnsi="Arial" w:cs="Arial"/>
          <w:b/>
          <w:szCs w:val="20"/>
        </w:rPr>
        <w:t>CONTRATADA</w:t>
      </w:r>
      <w:r w:rsidRPr="00D00B94">
        <w:rPr>
          <w:rFonts w:ascii="Arial" w:hAnsi="Arial" w:cs="Arial"/>
          <w:szCs w:val="20"/>
        </w:rPr>
        <w:t xml:space="preserve"> é responsável pelos danos causados diretamente à </w:t>
      </w:r>
      <w:r w:rsidRPr="00D00B94">
        <w:rPr>
          <w:rFonts w:ascii="Arial" w:hAnsi="Arial" w:cs="Arial"/>
          <w:b/>
          <w:szCs w:val="20"/>
        </w:rPr>
        <w:t>CONTRATANTE</w:t>
      </w:r>
      <w:r w:rsidRPr="00D00B94">
        <w:rPr>
          <w:rFonts w:ascii="Arial" w:hAnsi="Arial" w:cs="Arial"/>
          <w:szCs w:val="20"/>
        </w:rPr>
        <w:t xml:space="preserve"> ou a terceiros, decorrentes de sua culpa ou dolo na responsabilidade a fiscalização ou o acompanhamento pelo órgão </w:t>
      </w:r>
      <w:proofErr w:type="gramStart"/>
      <w:r w:rsidRPr="00D00B94">
        <w:rPr>
          <w:rFonts w:ascii="Arial" w:hAnsi="Arial" w:cs="Arial"/>
          <w:szCs w:val="20"/>
        </w:rPr>
        <w:t>interessado</w:t>
      </w:r>
      <w:proofErr w:type="gramEnd"/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D00B94">
        <w:rPr>
          <w:rFonts w:ascii="Arial" w:hAnsi="Arial" w:cs="Arial"/>
          <w:szCs w:val="20"/>
        </w:rPr>
        <w:t xml:space="preserve"> </w:t>
      </w:r>
    </w:p>
    <w:p w:rsidR="00D12491" w:rsidRPr="00D00B94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D00B94">
        <w:rPr>
          <w:rFonts w:ascii="Arial" w:hAnsi="Arial" w:cs="Arial"/>
          <w:szCs w:val="20"/>
        </w:rPr>
        <w:t xml:space="preserve">8.3 - A </w:t>
      </w:r>
      <w:r w:rsidRPr="00D00B94">
        <w:rPr>
          <w:rFonts w:ascii="Arial" w:hAnsi="Arial" w:cs="Arial"/>
          <w:b/>
          <w:szCs w:val="20"/>
        </w:rPr>
        <w:t>CONTRATADA</w:t>
      </w:r>
      <w:r w:rsidRPr="00D00B94">
        <w:rPr>
          <w:rFonts w:ascii="Arial" w:hAnsi="Arial" w:cs="Arial"/>
          <w:szCs w:val="20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12491" w:rsidRPr="00D12491" w:rsidRDefault="00750FBD" w:rsidP="00D1249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  <w:bookmarkStart w:id="0" w:name="_GoBack"/>
      <w:bookmarkEnd w:id="0"/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- DAS MULTAS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não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rescindido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o contrato, se este atraso for repetido,</w:t>
      </w:r>
      <w:r w:rsidR="00D1249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sz w:val="22"/>
          <w:lang w:eastAsia="pt-BR"/>
        </w:rPr>
        <w:t>o MUNICÍPIO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lastRenderedPageBreak/>
        <w:t>e) Falhar ou fraudar na execução do contrato, injustificadamente;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4D5687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lastRenderedPageBreak/>
        <w:t>d) razões de interesse do serviço público.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4D5687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4D5687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4D5687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4D5687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4D5687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>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4D5687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4D5687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4D568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D5687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bCs/>
          <w:sz w:val="22"/>
          <w:lang w:eastAsia="pt-BR"/>
        </w:rPr>
        <w:t>14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4D5687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D5687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4D5687">
        <w:rPr>
          <w:rFonts w:ascii="Arial" w:eastAsia="Times New Roman" w:hAnsi="Arial" w:cs="Arial"/>
          <w:b/>
          <w:sz w:val="22"/>
          <w:lang w:eastAsia="pt-BR"/>
        </w:rPr>
        <w:t>C</w:t>
      </w:r>
      <w:r w:rsidRPr="004D5687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4D5687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12491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12491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12491" w:rsidRPr="004D5687" w:rsidRDefault="00D12491" w:rsidP="00D124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5687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05 de abril de 2019</w:t>
      </w:r>
      <w:r w:rsidRPr="004D5687">
        <w:rPr>
          <w:rFonts w:ascii="Arial" w:eastAsia="Times New Roman" w:hAnsi="Arial" w:cs="Arial"/>
          <w:sz w:val="22"/>
          <w:lang w:eastAsia="pt-BR"/>
        </w:rPr>
        <w:t>.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RAMON OLIVEIRA DE ARAUJO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Testemunhas: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4D5687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4D5687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4D5687">
        <w:rPr>
          <w:rFonts w:ascii="Arial" w:eastAsia="Times New Roman" w:hAnsi="Arial" w:cs="Arial"/>
          <w:sz w:val="22"/>
          <w:lang w:eastAsia="pt-BR"/>
        </w:rPr>
        <w:tab/>
      </w:r>
      <w:r w:rsidRPr="004D568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12491" w:rsidRPr="004D5687" w:rsidRDefault="00D12491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JHONAS PEZZINI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D5687">
        <w:rPr>
          <w:rFonts w:ascii="Arial" w:eastAsia="Times New Roman" w:hAnsi="Arial" w:cs="Arial"/>
          <w:sz w:val="22"/>
          <w:lang w:eastAsia="pt-BR"/>
        </w:rPr>
        <w:t>OAB/SC 33678</w:t>
      </w:r>
    </w:p>
    <w:p w:rsidR="00750FBD" w:rsidRPr="004D5687" w:rsidRDefault="00750FBD" w:rsidP="00750F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FBD" w:rsidRPr="004D5687" w:rsidRDefault="00750FBD" w:rsidP="00750FBD"/>
    <w:p w:rsidR="0065248E" w:rsidRDefault="0065248E"/>
    <w:sectPr w:rsidR="0065248E" w:rsidSect="00D12491">
      <w:headerReference w:type="default" r:id="rId5"/>
      <w:footerReference w:type="default" r:id="rId6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F292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D12491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F292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F292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F292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ED0C155" wp14:editId="0995D4C4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292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CF292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CF292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F292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292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F292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F292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CF292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CF292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F292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F292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D"/>
    <w:rsid w:val="0065248E"/>
    <w:rsid w:val="00750FBD"/>
    <w:rsid w:val="00CF292D"/>
    <w:rsid w:val="00D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0F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0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0F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50F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0FBD"/>
  </w:style>
  <w:style w:type="paragraph" w:styleId="Textodebalo">
    <w:name w:val="Balloon Text"/>
    <w:basedOn w:val="Normal"/>
    <w:link w:val="TextodebaloChar"/>
    <w:uiPriority w:val="99"/>
    <w:semiHidden/>
    <w:unhideWhenUsed/>
    <w:rsid w:val="007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0F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0F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0FB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50F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0FBD"/>
  </w:style>
  <w:style w:type="paragraph" w:styleId="Textodebalo">
    <w:name w:val="Balloon Text"/>
    <w:basedOn w:val="Normal"/>
    <w:link w:val="TextodebaloChar"/>
    <w:uiPriority w:val="99"/>
    <w:semiHidden/>
    <w:unhideWhenUsed/>
    <w:rsid w:val="007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3357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2019-04-05T16:34:00Z</cp:lastPrinted>
  <dcterms:created xsi:type="dcterms:W3CDTF">2019-04-05T16:27:00Z</dcterms:created>
  <dcterms:modified xsi:type="dcterms:W3CDTF">2019-04-05T16:44:00Z</dcterms:modified>
</cp:coreProperties>
</file>