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Nº39/2019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1A259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QUINTO </w:t>
      </w:r>
      <w:r w:rsidRPr="001A259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A2592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14</w:t>
      </w:r>
      <w:r w:rsidRPr="001A259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2016</w:t>
      </w:r>
      <w:r w:rsidRPr="001A2592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15/04/16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A2592">
        <w:rPr>
          <w:rFonts w:eastAsia="Times New Roman"/>
          <w:sz w:val="24"/>
          <w:szCs w:val="20"/>
          <w:lang w:eastAsia="pt-BR"/>
        </w:rPr>
        <w:tab/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A2592">
        <w:rPr>
          <w:rFonts w:eastAsia="Times New Roman"/>
          <w:sz w:val="24"/>
          <w:szCs w:val="20"/>
          <w:lang w:eastAsia="pt-BR"/>
        </w:rPr>
        <w:t xml:space="preserve"> PARTES: </w:t>
      </w:r>
      <w:r w:rsidRPr="001A2592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1A2592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1A2592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1A2592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1A2592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40147">
        <w:rPr>
          <w:rFonts w:ascii="Arial" w:eastAsia="Times New Roman" w:hAnsi="Arial" w:cs="Arial"/>
          <w:sz w:val="18"/>
          <w:szCs w:val="18"/>
          <w:lang w:eastAsia="pt-BR"/>
        </w:rPr>
        <w:t>Senhor RICARDO ROLIM DE MOURA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1A2592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F40147">
        <w:rPr>
          <w:rFonts w:ascii="Arial" w:eastAsia="Times New Roman" w:hAnsi="Arial" w:cs="Arial"/>
          <w:b/>
          <w:sz w:val="18"/>
          <w:szCs w:val="18"/>
          <w:lang w:eastAsia="pt-BR"/>
        </w:rPr>
        <w:t>T.O.S. OBRAS E SERVIÇOS AMBIENTAIS LTDA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1A259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4014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Alcides Antonio D'Agostini 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40147">
        <w:rPr>
          <w:rFonts w:ascii="Arial" w:eastAsia="Times New Roman" w:hAnsi="Arial" w:cs="Arial"/>
          <w:sz w:val="18"/>
          <w:szCs w:val="18"/>
          <w:lang w:eastAsia="pt-BR"/>
        </w:rPr>
        <w:t xml:space="preserve">Industrial 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40147"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1A259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40147">
        <w:rPr>
          <w:rFonts w:ascii="Arial" w:eastAsia="Times New Roman" w:hAnsi="Arial" w:cs="Arial"/>
          <w:noProof/>
          <w:sz w:val="18"/>
          <w:szCs w:val="18"/>
          <w:lang w:eastAsia="pt-BR"/>
        </w:rPr>
        <w:t>72.332.778/0001-09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1A2592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F40147">
        <w:rPr>
          <w:rFonts w:ascii="Arial" w:eastAsia="Times New Roman" w:hAnsi="Arial" w:cs="Arial"/>
          <w:sz w:val="18"/>
          <w:szCs w:val="18"/>
          <w:lang w:eastAsia="pt-BR"/>
        </w:rPr>
        <w:t>JULEIDE INES D'AGOSTINI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1A2592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F40147">
        <w:rPr>
          <w:rFonts w:ascii="Arial" w:eastAsia="Times New Roman" w:hAnsi="Arial" w:cs="Arial"/>
          <w:sz w:val="18"/>
          <w:szCs w:val="18"/>
          <w:lang w:eastAsia="pt-BR"/>
        </w:rPr>
        <w:t>30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F40147">
        <w:rPr>
          <w:rFonts w:ascii="Arial" w:eastAsia="Times New Roman" w:hAnsi="Arial" w:cs="Arial"/>
          <w:sz w:val="18"/>
          <w:szCs w:val="18"/>
          <w:lang w:eastAsia="pt-BR"/>
        </w:rPr>
        <w:t>2.016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F40147"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1A2592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F40147"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1A2592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F40147">
        <w:rPr>
          <w:rFonts w:ascii="Arial" w:eastAsia="Times New Roman" w:hAnsi="Arial" w:cs="Arial"/>
          <w:noProof/>
          <w:sz w:val="18"/>
          <w:szCs w:val="18"/>
          <w:lang w:eastAsia="pt-BR"/>
        </w:rPr>
        <w:t>2.016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1A259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40147">
        <w:rPr>
          <w:rFonts w:ascii="Arial" w:eastAsia="Times New Roman" w:hAnsi="Arial" w:cs="Arial"/>
          <w:noProof/>
          <w:sz w:val="18"/>
          <w:szCs w:val="18"/>
          <w:lang w:eastAsia="pt-BR"/>
        </w:rPr>
        <w:t>15/04/2016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reajustado o índice de 7,55% (sete vírgula cinquenta e cinco  por cento) sobre o valor mensal, a partir  de maio  de 2019  até dia 31 de dezembro de 2019. Passando o valor mensal  de R$16.014,35 (dezesseis mil, quatorze reais e trinta e cinco centavos) para R$17.223,41 (dezessete mil, duzentos e vinte e três reais e quarenta e um  centavos), perfazendo um total de R$137.787,28 (cento e trinta e sete mil, setecentos e oitenta e sete reais e vinte e oito centavos) 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14</w:t>
      </w:r>
      <w:r w:rsidRPr="001A259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2.016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03/05/19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JULEIDE INES D'AGOSTINI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A2592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Nº39/2019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40147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40147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QUINTO </w:t>
      </w:r>
      <w:r w:rsidRPr="001A259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F40147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40147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bookmarkStart w:id="0" w:name="_GoBack"/>
      <w:bookmarkEnd w:id="0"/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A2592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14</w:t>
      </w:r>
      <w:r w:rsidRPr="001A259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2.016</w:t>
      </w:r>
      <w:r w:rsidRPr="001A2592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15/04/2016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03/05/2019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2592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40147" w:rsidRPr="001A2592" w:rsidRDefault="00F40147" w:rsidP="00F40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40147" w:rsidRPr="001A2592" w:rsidRDefault="00F40147" w:rsidP="00F40147"/>
    <w:p w:rsidR="00AF606E" w:rsidRDefault="00AF606E"/>
    <w:sectPr w:rsidR="00AF606E" w:rsidSect="00F40147">
      <w:headerReference w:type="default" r:id="rId7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11" w:rsidRDefault="008C0C11" w:rsidP="00F40147">
      <w:pPr>
        <w:spacing w:after="0" w:line="240" w:lineRule="auto"/>
      </w:pPr>
      <w:r>
        <w:separator/>
      </w:r>
    </w:p>
  </w:endnote>
  <w:endnote w:type="continuationSeparator" w:id="0">
    <w:p w:rsidR="008C0C11" w:rsidRDefault="008C0C11" w:rsidP="00F4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11" w:rsidRDefault="008C0C11" w:rsidP="00F40147">
      <w:pPr>
        <w:spacing w:after="0" w:line="240" w:lineRule="auto"/>
      </w:pPr>
      <w:r>
        <w:separator/>
      </w:r>
    </w:p>
  </w:footnote>
  <w:footnote w:type="continuationSeparator" w:id="0">
    <w:p w:rsidR="008C0C11" w:rsidRDefault="008C0C11" w:rsidP="00F4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C0C11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C83EEAB" wp14:editId="7C67F80D">
                <wp:extent cx="1223010" cy="11874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C0C11" w:rsidP="00F40147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8C0C11" w:rsidP="00F40147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8C0C11" w:rsidP="00F40147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C0C1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C0C11" w:rsidP="00F40147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C0C1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C0C11" w:rsidP="00F4014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8C0C11" w:rsidP="00F4014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8C0C11" w:rsidP="00F4014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C0C11" w:rsidP="00F40147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C0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47"/>
    <w:rsid w:val="008C0C11"/>
    <w:rsid w:val="00AF606E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014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401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14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40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147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F4014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014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401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14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40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147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F4014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2019-05-03T17:29:00Z</cp:lastPrinted>
  <dcterms:created xsi:type="dcterms:W3CDTF">2019-05-03T17:22:00Z</dcterms:created>
  <dcterms:modified xsi:type="dcterms:W3CDTF">2019-05-03T17:30:00Z</dcterms:modified>
</cp:coreProperties>
</file>