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Nº124/2019</w:t>
      </w: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1B4B7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1B4B7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B4B74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33</w:t>
      </w:r>
      <w:r w:rsidRPr="001B4B74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1B4B74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12/04/19</w:t>
      </w: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B4B74">
        <w:rPr>
          <w:rFonts w:eastAsia="Times New Roman"/>
          <w:sz w:val="24"/>
          <w:szCs w:val="20"/>
          <w:lang w:eastAsia="pt-BR"/>
        </w:rPr>
        <w:tab/>
      </w: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B4B74">
        <w:rPr>
          <w:rFonts w:eastAsia="Times New Roman"/>
          <w:sz w:val="24"/>
          <w:szCs w:val="20"/>
          <w:lang w:eastAsia="pt-BR"/>
        </w:rPr>
        <w:t xml:space="preserve"> PARTES: </w:t>
      </w:r>
      <w:r w:rsidRPr="001B4B74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1B4B74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1B4B74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1B4B74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1B4B74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1B4B74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1B4B74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1B4B74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1B4B74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1B4B74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535AAC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1B4B74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1B4B74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1B4B74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535AAC">
        <w:rPr>
          <w:rFonts w:ascii="Arial" w:eastAsia="Times New Roman" w:hAnsi="Arial" w:cs="Arial"/>
          <w:b/>
          <w:sz w:val="18"/>
          <w:szCs w:val="18"/>
          <w:lang w:eastAsia="pt-BR"/>
        </w:rPr>
        <w:t>P &amp; F PAVIMENTAÇÃO E SANEAMENTO EIRELI</w:t>
      </w:r>
      <w:r w:rsidRPr="001B4B74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1B4B7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535AA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Rua Pastor Armando Claas </w:t>
      </w:r>
      <w:r w:rsidRPr="001B4B74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535AAC">
        <w:rPr>
          <w:rFonts w:ascii="Arial" w:eastAsia="Times New Roman" w:hAnsi="Arial" w:cs="Arial"/>
          <w:sz w:val="18"/>
          <w:szCs w:val="18"/>
          <w:lang w:eastAsia="pt-BR"/>
        </w:rPr>
        <w:t xml:space="preserve">Centro </w:t>
      </w:r>
      <w:r w:rsidRPr="001B4B74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535AAC">
        <w:rPr>
          <w:rFonts w:ascii="Arial" w:eastAsia="Times New Roman" w:hAnsi="Arial" w:cs="Arial"/>
          <w:sz w:val="18"/>
          <w:szCs w:val="18"/>
          <w:lang w:eastAsia="pt-BR"/>
        </w:rPr>
        <w:t>MARAVILHA</w:t>
      </w:r>
      <w:r w:rsidRPr="001B4B74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1B4B7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535AAC">
        <w:rPr>
          <w:rFonts w:ascii="Arial" w:eastAsia="Times New Roman" w:hAnsi="Arial" w:cs="Arial"/>
          <w:noProof/>
          <w:sz w:val="18"/>
          <w:szCs w:val="18"/>
          <w:lang w:eastAsia="pt-BR"/>
        </w:rPr>
        <w:t>19.340.377/0001-18</w:t>
      </w:r>
      <w:r w:rsidRPr="001B4B74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1B4B74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1B4B74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Pr="00535AAC">
        <w:rPr>
          <w:rFonts w:ascii="Arial" w:eastAsia="Times New Roman" w:hAnsi="Arial" w:cs="Arial"/>
          <w:sz w:val="18"/>
          <w:szCs w:val="18"/>
          <w:lang w:eastAsia="pt-BR"/>
        </w:rPr>
        <w:t>DJONATA RAFAEL WINKI</w:t>
      </w:r>
      <w:r w:rsidRPr="001B4B74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1B4B74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1B4B74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 w:rsidRPr="00535AAC">
        <w:rPr>
          <w:rFonts w:ascii="Arial" w:eastAsia="Times New Roman" w:hAnsi="Arial" w:cs="Arial"/>
          <w:sz w:val="18"/>
          <w:szCs w:val="18"/>
          <w:lang w:eastAsia="pt-BR"/>
        </w:rPr>
        <w:t>15</w:t>
      </w:r>
      <w:r w:rsidRPr="001B4B74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535AAC"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1B4B74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 w:rsidRPr="00535AAC"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1B4B74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 w:rsidRPr="00535AAC">
        <w:rPr>
          <w:rFonts w:ascii="Arial" w:eastAsia="Times New Roman" w:hAnsi="Arial" w:cs="Arial"/>
          <w:noProof/>
          <w:sz w:val="18"/>
          <w:szCs w:val="18"/>
          <w:lang w:eastAsia="pt-BR"/>
        </w:rPr>
        <w:t>1</w:t>
      </w:r>
      <w:r w:rsidRPr="001B4B74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 w:rsidRPr="00535AAC"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1B4B74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1B4B7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535AAC">
        <w:rPr>
          <w:rFonts w:ascii="Arial" w:eastAsia="Times New Roman" w:hAnsi="Arial" w:cs="Arial"/>
          <w:noProof/>
          <w:sz w:val="18"/>
          <w:szCs w:val="18"/>
          <w:lang w:eastAsia="pt-BR"/>
        </w:rPr>
        <w:t>12/04/2019</w:t>
      </w:r>
      <w:r w:rsidRPr="001B4B74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B4B74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o prazo de execução da obra, constante na cláusula sexta do Contrato nº33/2019,  em 30 (trinta)  dias, passando de  210 (duzentos e dez dias) para 240 (duzentos e quarenta dias) </w:t>
      </w:r>
      <w:r>
        <w:rPr>
          <w:rFonts w:ascii="Arial" w:eastAsia="Times New Roman" w:hAnsi="Arial" w:cs="Arial"/>
          <w:sz w:val="18"/>
          <w:szCs w:val="18"/>
          <w:lang w:eastAsia="pt-BR"/>
        </w:rPr>
        <w:t>o prazo de execução da obra. O t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érmino do prazo de execução da obra será dia 05 de janeiro de 2020. </w:t>
      </w: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B4B74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Segunda: </w:t>
      </w:r>
      <w:r w:rsidRPr="001B4B74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33</w:t>
      </w:r>
      <w:r w:rsidRPr="001B4B74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1B4B74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B4B74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</w:t>
      </w:r>
      <w:r w:rsidRPr="001B4B74">
        <w:rPr>
          <w:rFonts w:ascii="Arial" w:eastAsia="Times New Roman" w:hAnsi="Arial" w:cs="Arial"/>
          <w:noProof/>
          <w:sz w:val="18"/>
          <w:szCs w:val="18"/>
          <w:lang w:eastAsia="pt-BR"/>
        </w:rPr>
        <w:t>rias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-SC</w:t>
      </w:r>
      <w:r w:rsidRPr="001B4B7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28 de novembro de 2019</w:t>
      </w: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B4B74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B4B74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B4B7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B4B74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DJONATA RAFAEL WINKI</w:t>
      </w: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B4B74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B4B74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B4B74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1B4B74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1B4B74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1B4B74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1B4B74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35AAC" w:rsidRPr="001B4B74" w:rsidRDefault="00535AAC" w:rsidP="00535A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1B4B74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B4B74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Nº124/2019</w:t>
      </w: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1B4B7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1B4B7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B4B74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33</w:t>
      </w:r>
      <w:r w:rsidRPr="001B4B74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1B4B74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12/04/2019</w:t>
      </w: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1B4B74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B4B74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B4B74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28 de novembro de 2019</w:t>
      </w:r>
      <w:bookmarkStart w:id="0" w:name="_GoBack"/>
      <w:bookmarkEnd w:id="0"/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B4B74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B4B74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535AAC" w:rsidRPr="001B4B74" w:rsidRDefault="00535AAC" w:rsidP="00535A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35AAC" w:rsidRPr="001B4B74" w:rsidRDefault="00535AAC" w:rsidP="00535AAC"/>
    <w:p w:rsidR="00FD65C5" w:rsidRDefault="00FD65C5"/>
    <w:sectPr w:rsidR="00FD65C5">
      <w:headerReference w:type="default" r:id="rId7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B6" w:rsidRDefault="00EB67B6" w:rsidP="00535AAC">
      <w:pPr>
        <w:spacing w:after="0" w:line="240" w:lineRule="auto"/>
      </w:pPr>
      <w:r>
        <w:separator/>
      </w:r>
    </w:p>
  </w:endnote>
  <w:endnote w:type="continuationSeparator" w:id="0">
    <w:p w:rsidR="00EB67B6" w:rsidRDefault="00EB67B6" w:rsidP="0053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B6" w:rsidRDefault="00EB67B6" w:rsidP="00535AAC">
      <w:pPr>
        <w:spacing w:after="0" w:line="240" w:lineRule="auto"/>
      </w:pPr>
      <w:r>
        <w:separator/>
      </w:r>
    </w:p>
  </w:footnote>
  <w:footnote w:type="continuationSeparator" w:id="0">
    <w:p w:rsidR="00EB67B6" w:rsidRDefault="00EB67B6" w:rsidP="0053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EB67B6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FBB6086" wp14:editId="3272E812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EB67B6" w:rsidP="00535AAC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EB67B6" w:rsidP="00535AAC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EB67B6" w:rsidP="00535AAC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B67B6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EB67B6" w:rsidP="00535AAC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B67B6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EB67B6" w:rsidP="00535AA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EB67B6" w:rsidP="00535AA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EB67B6" w:rsidP="00535AA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EB67B6" w:rsidP="00535AAC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EB67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AC"/>
    <w:rsid w:val="00535AAC"/>
    <w:rsid w:val="00EB67B6"/>
    <w:rsid w:val="00F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5AA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35A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AA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35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5AAC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535AAC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5AA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35A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AA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35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5AAC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535AAC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dcterms:created xsi:type="dcterms:W3CDTF">2019-11-28T16:51:00Z</dcterms:created>
  <dcterms:modified xsi:type="dcterms:W3CDTF">2019-11-28T16:54:00Z</dcterms:modified>
</cp:coreProperties>
</file>