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3E2" w:rsidRDefault="007853E2" w:rsidP="003748B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7853E2" w:rsidRDefault="007853E2" w:rsidP="003748B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3748B6" w:rsidRPr="00976CAA" w:rsidRDefault="003748B6" w:rsidP="003748B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976CAA">
        <w:rPr>
          <w:rFonts w:ascii="Arial" w:eastAsia="Times New Roman" w:hAnsi="Arial" w:cs="Arial"/>
          <w:b/>
          <w:sz w:val="22"/>
          <w:lang w:eastAsia="pt-BR"/>
        </w:rPr>
        <w:t xml:space="preserve">CONTRATO ADMINISTRATIVO Nº. </w:t>
      </w:r>
      <w:r>
        <w:rPr>
          <w:rFonts w:ascii="Arial" w:eastAsia="Times New Roman" w:hAnsi="Arial" w:cs="Arial"/>
          <w:b/>
          <w:sz w:val="22"/>
          <w:lang w:eastAsia="pt-BR"/>
        </w:rPr>
        <w:t>17</w:t>
      </w:r>
      <w:r w:rsidRPr="00976CAA">
        <w:rPr>
          <w:rFonts w:ascii="Arial" w:eastAsia="Times New Roman" w:hAnsi="Arial" w:cs="Arial"/>
          <w:b/>
          <w:noProof/>
          <w:sz w:val="22"/>
          <w:lang w:eastAsia="pt-BR"/>
        </w:rPr>
        <w:t>/</w:t>
      </w:r>
      <w:r>
        <w:rPr>
          <w:rFonts w:ascii="Arial" w:eastAsia="Times New Roman" w:hAnsi="Arial" w:cs="Arial"/>
          <w:b/>
          <w:noProof/>
          <w:sz w:val="22"/>
          <w:lang w:eastAsia="pt-BR"/>
        </w:rPr>
        <w:t>2020</w:t>
      </w:r>
    </w:p>
    <w:p w:rsidR="003748B6" w:rsidRPr="00976CAA" w:rsidRDefault="003748B6" w:rsidP="003748B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3748B6" w:rsidRPr="00976CAA" w:rsidRDefault="003748B6" w:rsidP="003748B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3748B6" w:rsidRDefault="003748B6" w:rsidP="007853E2">
      <w:pPr>
        <w:spacing w:before="120" w:after="120" w:line="240" w:lineRule="auto"/>
        <w:ind w:left="3657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bCs/>
          <w:sz w:val="22"/>
        </w:rPr>
        <w:t>TERMO DE</w:t>
      </w:r>
      <w:r w:rsidRPr="006857CD">
        <w:rPr>
          <w:rFonts w:ascii="Arial" w:hAnsi="Arial" w:cs="Arial"/>
          <w:bCs/>
          <w:spacing w:val="58"/>
          <w:sz w:val="22"/>
        </w:rPr>
        <w:t xml:space="preserve"> </w:t>
      </w:r>
      <w:r w:rsidRPr="006857CD">
        <w:rPr>
          <w:rFonts w:ascii="Arial" w:hAnsi="Arial" w:cs="Arial"/>
          <w:bCs/>
          <w:sz w:val="22"/>
        </w:rPr>
        <w:t>CREDENCIAMENTO QUE ENTRE SI CELEBRAM</w:t>
      </w:r>
      <w:r w:rsidRPr="006857CD">
        <w:rPr>
          <w:rFonts w:ascii="Arial" w:hAnsi="Arial" w:cs="Arial"/>
          <w:bCs/>
          <w:spacing w:val="34"/>
          <w:sz w:val="22"/>
        </w:rPr>
        <w:t xml:space="preserve"> </w:t>
      </w:r>
      <w:r w:rsidRPr="006857CD">
        <w:rPr>
          <w:rFonts w:ascii="Arial" w:hAnsi="Arial" w:cs="Arial"/>
          <w:sz w:val="22"/>
        </w:rPr>
        <w:t xml:space="preserve">O </w:t>
      </w:r>
      <w:r w:rsidRPr="006857CD">
        <w:rPr>
          <w:rFonts w:ascii="Arial" w:hAnsi="Arial" w:cs="Arial"/>
          <w:b/>
          <w:sz w:val="22"/>
        </w:rPr>
        <w:t xml:space="preserve">MUNICÍPIO DE ÁGUAS FRIAS </w:t>
      </w:r>
      <w:r w:rsidRPr="006857CD">
        <w:rPr>
          <w:rFonts w:ascii="Arial" w:hAnsi="Arial" w:cs="Arial"/>
          <w:sz w:val="22"/>
        </w:rPr>
        <w:t xml:space="preserve"> </w:t>
      </w:r>
      <w:r w:rsidRPr="006857CD">
        <w:rPr>
          <w:rFonts w:ascii="Arial" w:hAnsi="Arial" w:cs="Arial"/>
          <w:bCs/>
          <w:sz w:val="22"/>
        </w:rPr>
        <w:t xml:space="preserve">E </w:t>
      </w:r>
      <w:r>
        <w:rPr>
          <w:rFonts w:ascii="Arial" w:hAnsi="Arial" w:cs="Arial"/>
          <w:sz w:val="22"/>
        </w:rPr>
        <w:t>ASSOCIAÇÃO  HOSPITALAR BENEFICENTE DE PINHALZINHO</w:t>
      </w:r>
      <w:r w:rsidRPr="006B7B09">
        <w:rPr>
          <w:rFonts w:ascii="Arial" w:hAnsi="Arial" w:cs="Arial"/>
          <w:sz w:val="22"/>
        </w:rPr>
        <w:t xml:space="preserve">, </w:t>
      </w:r>
      <w:r w:rsidRPr="006857CD">
        <w:rPr>
          <w:rFonts w:ascii="Arial" w:hAnsi="Arial" w:cs="Arial"/>
          <w:bCs/>
          <w:w w:val="99"/>
          <w:sz w:val="22"/>
        </w:rPr>
        <w:t xml:space="preserve"> </w:t>
      </w:r>
      <w:r w:rsidRPr="006857CD">
        <w:rPr>
          <w:rFonts w:ascii="Arial" w:hAnsi="Arial" w:cs="Arial"/>
          <w:bCs/>
          <w:sz w:val="22"/>
        </w:rPr>
        <w:t>PARA</w:t>
      </w:r>
      <w:r w:rsidRPr="006857CD">
        <w:rPr>
          <w:rFonts w:ascii="Arial" w:hAnsi="Arial" w:cs="Arial"/>
          <w:bCs/>
          <w:spacing w:val="8"/>
          <w:sz w:val="22"/>
        </w:rPr>
        <w:t xml:space="preserve"> </w:t>
      </w:r>
      <w:r w:rsidRPr="006857CD">
        <w:rPr>
          <w:rFonts w:ascii="Arial" w:hAnsi="Arial" w:cs="Arial"/>
          <w:bCs/>
          <w:sz w:val="22"/>
        </w:rPr>
        <w:t>PRESTAÇÃO</w:t>
      </w:r>
      <w:r w:rsidRPr="006857CD">
        <w:rPr>
          <w:rFonts w:ascii="Arial" w:hAnsi="Arial" w:cs="Arial"/>
          <w:bCs/>
          <w:w w:val="99"/>
          <w:sz w:val="22"/>
        </w:rPr>
        <w:t xml:space="preserve"> </w:t>
      </w:r>
      <w:r w:rsidRPr="006857CD">
        <w:rPr>
          <w:rFonts w:ascii="Arial" w:hAnsi="Arial" w:cs="Arial"/>
          <w:bCs/>
          <w:sz w:val="22"/>
        </w:rPr>
        <w:t xml:space="preserve">DE     SERVIÇOS     ESPECIALIZADOS     EM </w:t>
      </w:r>
      <w:r w:rsidRPr="006857CD">
        <w:rPr>
          <w:rFonts w:ascii="Arial" w:hAnsi="Arial" w:cs="Arial"/>
          <w:sz w:val="22"/>
        </w:rPr>
        <w:t xml:space="preserve"> EXAMES ESPECIALIZADOS E PROCEDIMENTOS CIRÚRGICOS </w:t>
      </w:r>
    </w:p>
    <w:p w:rsidR="007853E2" w:rsidRPr="006B7B09" w:rsidRDefault="007853E2" w:rsidP="007853E2">
      <w:pPr>
        <w:spacing w:before="120" w:after="120" w:line="240" w:lineRule="auto"/>
        <w:ind w:left="3657"/>
        <w:jc w:val="both"/>
        <w:rPr>
          <w:rFonts w:ascii="Arial" w:hAnsi="Arial" w:cs="Arial"/>
          <w:sz w:val="22"/>
        </w:rPr>
      </w:pPr>
      <w:bookmarkStart w:id="0" w:name="_GoBack"/>
      <w:bookmarkEnd w:id="0"/>
    </w:p>
    <w:p w:rsidR="003748B6" w:rsidRPr="0049729D" w:rsidRDefault="003748B6" w:rsidP="003748B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  <w:r w:rsidRPr="006857CD">
        <w:rPr>
          <w:rFonts w:ascii="Arial" w:hAnsi="Arial" w:cs="Arial"/>
          <w:b/>
          <w:noProof/>
          <w:sz w:val="22"/>
        </w:rPr>
        <w:t>MUNICÍPIO DE ÁGUAS FRIAS</w:t>
      </w:r>
      <w:r w:rsidRPr="006857CD">
        <w:rPr>
          <w:rFonts w:ascii="Arial" w:hAnsi="Arial" w:cs="Arial"/>
          <w:sz w:val="22"/>
        </w:rPr>
        <w:t xml:space="preserve">, </w:t>
      </w:r>
      <w:r w:rsidRPr="006857CD">
        <w:rPr>
          <w:rFonts w:ascii="Arial" w:hAnsi="Arial" w:cs="Arial"/>
          <w:noProof/>
          <w:sz w:val="22"/>
        </w:rPr>
        <w:t>Estado de Santa Catarina</w:t>
      </w:r>
      <w:r w:rsidRPr="006857CD">
        <w:rPr>
          <w:rFonts w:ascii="Arial" w:hAnsi="Arial" w:cs="Arial"/>
          <w:sz w:val="22"/>
        </w:rPr>
        <w:t xml:space="preserve">, com endereço na(o) </w:t>
      </w:r>
      <w:r w:rsidRPr="006857CD">
        <w:rPr>
          <w:rFonts w:ascii="Arial" w:hAnsi="Arial" w:cs="Arial"/>
          <w:noProof/>
          <w:sz w:val="22"/>
        </w:rPr>
        <w:t>Rua Sete de Setembro</w:t>
      </w:r>
      <w:r w:rsidRPr="006857CD">
        <w:rPr>
          <w:rFonts w:ascii="Arial" w:hAnsi="Arial" w:cs="Arial"/>
          <w:sz w:val="22"/>
        </w:rPr>
        <w:t xml:space="preserve">, inscrita no CGC/MF sob o nº </w:t>
      </w:r>
      <w:r w:rsidRPr="006857CD">
        <w:rPr>
          <w:rFonts w:ascii="Arial" w:hAnsi="Arial" w:cs="Arial"/>
          <w:noProof/>
          <w:sz w:val="22"/>
        </w:rPr>
        <w:t>95.990.180/0001-02</w:t>
      </w:r>
      <w:r w:rsidRPr="006857CD">
        <w:rPr>
          <w:rFonts w:ascii="Arial" w:hAnsi="Arial" w:cs="Arial"/>
          <w:sz w:val="22"/>
        </w:rPr>
        <w:t xml:space="preserve">, neste ato representada por </w:t>
      </w:r>
      <w:r>
        <w:rPr>
          <w:rFonts w:ascii="Arial" w:hAnsi="Arial" w:cs="Arial"/>
          <w:sz w:val="22"/>
        </w:rPr>
        <w:t>sua</w:t>
      </w:r>
      <w:r w:rsidRPr="006857CD">
        <w:rPr>
          <w:rFonts w:ascii="Arial" w:hAnsi="Arial" w:cs="Arial"/>
          <w:sz w:val="22"/>
        </w:rPr>
        <w:t xml:space="preserve"> </w:t>
      </w:r>
      <w:r w:rsidRPr="006857CD">
        <w:rPr>
          <w:rFonts w:ascii="Arial" w:hAnsi="Arial" w:cs="Arial"/>
          <w:noProof/>
          <w:sz w:val="22"/>
        </w:rPr>
        <w:t>P</w:t>
      </w:r>
      <w:r>
        <w:rPr>
          <w:rFonts w:ascii="Arial" w:hAnsi="Arial" w:cs="Arial"/>
          <w:noProof/>
          <w:sz w:val="22"/>
        </w:rPr>
        <w:t>refe</w:t>
      </w:r>
      <w:r w:rsidRPr="00535B51">
        <w:rPr>
          <w:rFonts w:ascii="Arial" w:hAnsi="Arial" w:cs="Arial"/>
          <w:noProof/>
          <w:sz w:val="22"/>
        </w:rPr>
        <w:t xml:space="preserve">ito </w:t>
      </w:r>
      <w:r w:rsidRPr="00D74D0B">
        <w:rPr>
          <w:rFonts w:ascii="Arial" w:eastAsia="Times New Roman" w:hAnsi="Arial" w:cs="Arial"/>
          <w:sz w:val="22"/>
          <w:lang w:eastAsia="pt-BR"/>
        </w:rPr>
        <w:t xml:space="preserve">Senhor </w:t>
      </w:r>
      <w:r w:rsidRPr="00535B51">
        <w:rPr>
          <w:rFonts w:ascii="Arial" w:eastAsia="Times New Roman" w:hAnsi="Arial" w:cs="Arial"/>
          <w:noProof/>
          <w:sz w:val="22"/>
          <w:lang w:eastAsia="pt-BR"/>
        </w:rPr>
        <w:t xml:space="preserve">RICARDO ROLIM DE MOURA </w:t>
      </w:r>
      <w:r w:rsidRPr="00D74D0B">
        <w:rPr>
          <w:rFonts w:ascii="Arial" w:eastAsia="Times New Roman" w:hAnsi="Arial" w:cs="Arial"/>
          <w:noProof/>
          <w:sz w:val="22"/>
          <w:lang w:eastAsia="pt-BR"/>
        </w:rPr>
        <w:t xml:space="preserve"> inscrito no CPF nº</w:t>
      </w:r>
      <w:r>
        <w:rPr>
          <w:rFonts w:ascii="Arial" w:eastAsia="Times New Roman" w:hAnsi="Arial" w:cs="Arial"/>
          <w:noProof/>
          <w:sz w:val="22"/>
          <w:lang w:eastAsia="pt-BR"/>
        </w:rPr>
        <w:t>526.680.889-68</w:t>
      </w:r>
      <w:r>
        <w:rPr>
          <w:rFonts w:ascii="Arial" w:hAnsi="Arial" w:cs="Arial"/>
          <w:noProof/>
          <w:sz w:val="22"/>
        </w:rPr>
        <w:t xml:space="preserve"> </w:t>
      </w:r>
      <w:r w:rsidRPr="006857CD">
        <w:rPr>
          <w:rFonts w:ascii="Arial" w:hAnsi="Arial" w:cs="Arial"/>
          <w:sz w:val="22"/>
        </w:rPr>
        <w:t xml:space="preserve">doravante denominada simplesmente de </w:t>
      </w:r>
      <w:r w:rsidRPr="006857CD">
        <w:rPr>
          <w:rFonts w:ascii="Arial" w:hAnsi="Arial" w:cs="Arial"/>
          <w:b/>
          <w:sz w:val="22"/>
        </w:rPr>
        <w:t xml:space="preserve">CONTRATANTE </w:t>
      </w:r>
      <w:r w:rsidRPr="006B7B09">
        <w:rPr>
          <w:rFonts w:ascii="Arial" w:hAnsi="Arial" w:cs="Arial"/>
          <w:sz w:val="22"/>
        </w:rPr>
        <w:t xml:space="preserve">e a Empresa </w:t>
      </w:r>
      <w:r>
        <w:rPr>
          <w:rFonts w:ascii="Arial" w:hAnsi="Arial" w:cs="Arial"/>
          <w:sz w:val="22"/>
        </w:rPr>
        <w:t>ASSOCIAÇÃO  HOSPITALAR BENEFICENTE DE PINHALZINHO</w:t>
      </w:r>
      <w:r w:rsidRPr="00E30408">
        <w:rPr>
          <w:rFonts w:ascii="Arial" w:hAnsi="Arial" w:cs="Arial"/>
          <w:sz w:val="22"/>
        </w:rPr>
        <w:t>, com sede na(o)</w:t>
      </w:r>
      <w:r w:rsidRPr="00E30408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 xml:space="preserve">Avenida Belo Horizonte </w:t>
      </w:r>
      <w:r w:rsidRPr="00E30408">
        <w:rPr>
          <w:rFonts w:ascii="Arial" w:hAnsi="Arial" w:cs="Arial"/>
          <w:noProof/>
          <w:sz w:val="22"/>
        </w:rPr>
        <w:t xml:space="preserve">, </w:t>
      </w:r>
      <w:r>
        <w:rPr>
          <w:rFonts w:ascii="Arial" w:hAnsi="Arial" w:cs="Arial"/>
          <w:noProof/>
          <w:sz w:val="22"/>
        </w:rPr>
        <w:t>2200</w:t>
      </w:r>
      <w:r w:rsidRPr="00E30408">
        <w:rPr>
          <w:rFonts w:ascii="Arial" w:hAnsi="Arial" w:cs="Arial"/>
          <w:noProof/>
          <w:sz w:val="22"/>
        </w:rPr>
        <w:t xml:space="preserve">, bairro </w:t>
      </w:r>
      <w:r>
        <w:rPr>
          <w:rFonts w:ascii="Arial" w:hAnsi="Arial" w:cs="Arial"/>
          <w:noProof/>
          <w:sz w:val="22"/>
        </w:rPr>
        <w:t xml:space="preserve">Centro </w:t>
      </w:r>
      <w:r w:rsidRPr="00E30408">
        <w:rPr>
          <w:rFonts w:ascii="Arial" w:hAnsi="Arial" w:cs="Arial"/>
          <w:sz w:val="22"/>
        </w:rPr>
        <w:t xml:space="preserve">, na cidade de </w:t>
      </w:r>
      <w:r>
        <w:rPr>
          <w:rFonts w:ascii="Arial" w:hAnsi="Arial" w:cs="Arial"/>
          <w:sz w:val="22"/>
        </w:rPr>
        <w:t>PINHALZINHO</w:t>
      </w:r>
      <w:r w:rsidRPr="00E30408">
        <w:rPr>
          <w:rFonts w:ascii="Arial" w:hAnsi="Arial" w:cs="Arial"/>
          <w:sz w:val="22"/>
        </w:rPr>
        <w:t>-</w:t>
      </w:r>
      <w:r>
        <w:rPr>
          <w:rFonts w:ascii="Arial" w:hAnsi="Arial" w:cs="Arial"/>
          <w:sz w:val="22"/>
        </w:rPr>
        <w:t>SC</w:t>
      </w:r>
      <w:r w:rsidRPr="00E30408">
        <w:rPr>
          <w:rFonts w:ascii="Arial" w:hAnsi="Arial" w:cs="Arial"/>
          <w:sz w:val="22"/>
        </w:rPr>
        <w:t xml:space="preserve">, inscrita no CGC/MF sob o nº. </w:t>
      </w:r>
      <w:r w:rsidRPr="00E30408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83.297.739/0001-34</w:t>
      </w:r>
      <w:r w:rsidRPr="00E30408">
        <w:rPr>
          <w:rFonts w:ascii="Arial" w:hAnsi="Arial" w:cs="Arial"/>
          <w:noProof/>
          <w:sz w:val="22"/>
        </w:rPr>
        <w:t xml:space="preserve"> </w:t>
      </w:r>
      <w:r w:rsidRPr="00E30408">
        <w:rPr>
          <w:rFonts w:ascii="Arial" w:hAnsi="Arial" w:cs="Arial"/>
          <w:sz w:val="22"/>
        </w:rPr>
        <w:t>neste ato representada por seu(</w:t>
      </w:r>
      <w:proofErr w:type="spellStart"/>
      <w:r w:rsidRPr="00E30408">
        <w:rPr>
          <w:rFonts w:ascii="Arial" w:hAnsi="Arial" w:cs="Arial"/>
          <w:sz w:val="22"/>
        </w:rPr>
        <w:t>ua</w:t>
      </w:r>
      <w:proofErr w:type="spellEnd"/>
      <w:r w:rsidRPr="00E30408">
        <w:rPr>
          <w:rFonts w:ascii="Arial" w:hAnsi="Arial" w:cs="Arial"/>
          <w:sz w:val="22"/>
        </w:rPr>
        <w:t xml:space="preserve">) representante legal Senhor(a)  </w:t>
      </w:r>
      <w:r>
        <w:rPr>
          <w:rFonts w:ascii="Arial" w:hAnsi="Arial" w:cs="Arial"/>
          <w:sz w:val="22"/>
        </w:rPr>
        <w:t>SILVIO MOCELIN</w:t>
      </w:r>
      <w:r w:rsidRPr="00E30408">
        <w:rPr>
          <w:rFonts w:ascii="Arial" w:hAnsi="Arial" w:cs="Arial"/>
          <w:sz w:val="22"/>
        </w:rPr>
        <w:t xml:space="preserve"> inscrito no CPF nº</w:t>
      </w:r>
      <w:r>
        <w:rPr>
          <w:rFonts w:ascii="Arial" w:hAnsi="Arial" w:cs="Arial"/>
          <w:sz w:val="22"/>
        </w:rPr>
        <w:t>065.226.619-34 RG 562.584</w:t>
      </w:r>
      <w:r w:rsidRPr="00E30408">
        <w:rPr>
          <w:rFonts w:ascii="Arial" w:hAnsi="Arial" w:cs="Arial"/>
          <w:sz w:val="22"/>
        </w:rPr>
        <w:t xml:space="preserve">, </w:t>
      </w:r>
      <w:r w:rsidRPr="006857CD">
        <w:rPr>
          <w:rFonts w:ascii="Arial" w:hAnsi="Arial" w:cs="Arial"/>
          <w:color w:val="000000"/>
          <w:sz w:val="22"/>
        </w:rPr>
        <w:t xml:space="preserve">doravante denominado simplesmente </w:t>
      </w:r>
      <w:r w:rsidRPr="006857CD">
        <w:rPr>
          <w:rFonts w:ascii="Arial" w:hAnsi="Arial" w:cs="Arial"/>
          <w:b/>
          <w:color w:val="000000"/>
          <w:sz w:val="22"/>
        </w:rPr>
        <w:t>CONTRATADA</w:t>
      </w:r>
      <w:r w:rsidRPr="006857CD">
        <w:rPr>
          <w:rFonts w:ascii="Arial" w:hAnsi="Arial" w:cs="Arial"/>
          <w:color w:val="000000"/>
          <w:sz w:val="22"/>
        </w:rPr>
        <w:t xml:space="preserve">, e perante as testemunhas abaixo firmadas, pactuam o presente termo, cuja celebração foi autorizada de acordo com </w:t>
      </w:r>
      <w:r>
        <w:rPr>
          <w:rFonts w:ascii="Arial" w:hAnsi="Arial" w:cs="Arial"/>
          <w:sz w:val="22"/>
        </w:rPr>
        <w:t>o Processo de Licitação Nº.24</w:t>
      </w:r>
      <w:r w:rsidRPr="00007DA4">
        <w:rPr>
          <w:rFonts w:ascii="Arial" w:hAnsi="Arial" w:cs="Arial"/>
          <w:noProof/>
          <w:sz w:val="22"/>
        </w:rPr>
        <w:t>/</w:t>
      </w:r>
      <w:r>
        <w:rPr>
          <w:rFonts w:ascii="Arial" w:hAnsi="Arial" w:cs="Arial"/>
          <w:noProof/>
          <w:sz w:val="22"/>
        </w:rPr>
        <w:t>2020</w:t>
      </w:r>
      <w:r w:rsidRPr="00007DA4">
        <w:rPr>
          <w:rFonts w:ascii="Arial" w:hAnsi="Arial" w:cs="Arial"/>
          <w:sz w:val="22"/>
        </w:rPr>
        <w:t xml:space="preserve">, </w:t>
      </w:r>
      <w:r>
        <w:rPr>
          <w:rFonts w:ascii="Arial" w:hAnsi="Arial" w:cs="Arial"/>
          <w:sz w:val="22"/>
        </w:rPr>
        <w:t>INEXIGIBILIDADE</w:t>
      </w:r>
      <w:r w:rsidRPr="00007DA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Nº2</w:t>
      </w:r>
      <w:r w:rsidRPr="00007DA4">
        <w:rPr>
          <w:rFonts w:ascii="Arial" w:hAnsi="Arial" w:cs="Arial"/>
          <w:noProof/>
          <w:sz w:val="22"/>
        </w:rPr>
        <w:t>/</w:t>
      </w:r>
      <w:r>
        <w:rPr>
          <w:rFonts w:ascii="Arial" w:hAnsi="Arial" w:cs="Arial"/>
          <w:noProof/>
          <w:sz w:val="22"/>
        </w:rPr>
        <w:t>2020</w:t>
      </w:r>
      <w:r w:rsidRPr="00007DA4">
        <w:rPr>
          <w:rFonts w:ascii="Arial" w:hAnsi="Arial" w:cs="Arial"/>
          <w:sz w:val="22"/>
        </w:rPr>
        <w:t>, homologado em</w:t>
      </w:r>
      <w:r w:rsidRPr="00007DA4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20/02/20</w:t>
      </w:r>
      <w:r w:rsidRPr="00007DA4">
        <w:rPr>
          <w:rFonts w:ascii="Arial" w:hAnsi="Arial" w:cs="Arial"/>
          <w:sz w:val="22"/>
        </w:rPr>
        <w:t xml:space="preserve">, </w:t>
      </w:r>
      <w:r w:rsidRPr="006857CD">
        <w:rPr>
          <w:rFonts w:ascii="Arial" w:hAnsi="Arial" w:cs="Arial"/>
          <w:sz w:val="22"/>
        </w:rPr>
        <w:t xml:space="preserve">Edital de </w:t>
      </w:r>
      <w:r w:rsidRPr="006857CD">
        <w:rPr>
          <w:rFonts w:ascii="Arial" w:hAnsi="Arial" w:cs="Arial"/>
          <w:color w:val="000000"/>
          <w:sz w:val="22"/>
        </w:rPr>
        <w:t xml:space="preserve">Credenciamento </w:t>
      </w:r>
      <w:r w:rsidRPr="006857CD">
        <w:rPr>
          <w:rFonts w:ascii="Arial" w:hAnsi="Arial" w:cs="Arial"/>
          <w:sz w:val="22"/>
        </w:rPr>
        <w:t>Nº003/2017</w:t>
      </w:r>
      <w:r w:rsidRPr="006857CD">
        <w:rPr>
          <w:rFonts w:ascii="Arial" w:hAnsi="Arial" w:cs="Arial"/>
          <w:b/>
          <w:sz w:val="22"/>
        </w:rPr>
        <w:t xml:space="preserve"> </w:t>
      </w:r>
      <w:r w:rsidRPr="006857CD">
        <w:rPr>
          <w:rFonts w:ascii="Arial" w:hAnsi="Arial" w:cs="Arial"/>
          <w:color w:val="000000"/>
          <w:sz w:val="22"/>
        </w:rPr>
        <w:t xml:space="preserve">  e que se regerá pela Lei nº 8.666/93, e alterações posteriores, atendidas as cláusulas e condições a seguir enunciadas:</w:t>
      </w:r>
    </w:p>
    <w:p w:rsidR="003748B6" w:rsidRPr="0049729D" w:rsidRDefault="003748B6" w:rsidP="003748B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</w:p>
    <w:p w:rsidR="003748B6" w:rsidRPr="006857CD" w:rsidRDefault="003748B6" w:rsidP="003748B6">
      <w:pPr>
        <w:widowControl w:val="0"/>
        <w:spacing w:after="120" w:line="240" w:lineRule="auto"/>
        <w:jc w:val="both"/>
        <w:rPr>
          <w:rFonts w:ascii="Arial" w:hAnsi="Arial" w:cs="Arial"/>
          <w:b/>
          <w:color w:val="000000"/>
          <w:sz w:val="22"/>
        </w:rPr>
      </w:pPr>
      <w:r w:rsidRPr="006857CD">
        <w:rPr>
          <w:rFonts w:ascii="Arial" w:hAnsi="Arial" w:cs="Arial"/>
          <w:b/>
          <w:color w:val="000000"/>
          <w:sz w:val="22"/>
        </w:rPr>
        <w:t>CLÁUSULA PRIMEIRA - DO OBJETO</w:t>
      </w:r>
    </w:p>
    <w:p w:rsidR="003748B6" w:rsidRDefault="003748B6" w:rsidP="003748B6">
      <w:pPr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sz w:val="22"/>
        </w:rPr>
        <w:t xml:space="preserve">1.1. O presente termo tem como objeto a </w:t>
      </w:r>
      <w:r w:rsidRPr="006857CD">
        <w:rPr>
          <w:rFonts w:ascii="Arial" w:hAnsi="Arial" w:cs="Arial"/>
          <w:b/>
          <w:bCs/>
          <w:sz w:val="22"/>
        </w:rPr>
        <w:t>CREDENCIAMENTO</w:t>
      </w:r>
      <w:r w:rsidRPr="006857CD">
        <w:rPr>
          <w:rFonts w:ascii="Arial" w:hAnsi="Arial" w:cs="Arial"/>
          <w:b/>
          <w:bCs/>
          <w:spacing w:val="1"/>
          <w:sz w:val="22"/>
        </w:rPr>
        <w:t xml:space="preserve"> </w:t>
      </w:r>
      <w:r w:rsidRPr="006857CD">
        <w:rPr>
          <w:rFonts w:ascii="Arial" w:hAnsi="Arial" w:cs="Arial"/>
          <w:b/>
          <w:bCs/>
          <w:sz w:val="22"/>
        </w:rPr>
        <w:t>DE</w:t>
      </w:r>
      <w:r w:rsidRPr="006857CD">
        <w:rPr>
          <w:rFonts w:ascii="Arial" w:hAnsi="Arial" w:cs="Arial"/>
          <w:b/>
          <w:bCs/>
          <w:w w:val="99"/>
          <w:sz w:val="22"/>
        </w:rPr>
        <w:t xml:space="preserve"> </w:t>
      </w:r>
      <w:r w:rsidRPr="006857CD">
        <w:rPr>
          <w:rFonts w:ascii="Arial" w:hAnsi="Arial" w:cs="Arial"/>
          <w:b/>
          <w:bCs/>
          <w:sz w:val="22"/>
        </w:rPr>
        <w:t>PESSOAS FÍSICAS OU JURÍDICAS PARA</w:t>
      </w:r>
      <w:r w:rsidRPr="006857CD">
        <w:rPr>
          <w:rFonts w:ascii="Arial" w:hAnsi="Arial" w:cs="Arial"/>
          <w:b/>
          <w:bCs/>
          <w:spacing w:val="8"/>
          <w:sz w:val="22"/>
        </w:rPr>
        <w:t xml:space="preserve"> </w:t>
      </w:r>
      <w:r w:rsidRPr="006857CD">
        <w:rPr>
          <w:rFonts w:ascii="Arial" w:hAnsi="Arial" w:cs="Arial"/>
          <w:b/>
          <w:bCs/>
          <w:sz w:val="22"/>
        </w:rPr>
        <w:t>PRESTAÇÃO</w:t>
      </w:r>
      <w:r w:rsidRPr="006857CD">
        <w:rPr>
          <w:rFonts w:ascii="Arial" w:hAnsi="Arial" w:cs="Arial"/>
          <w:b/>
          <w:bCs/>
          <w:w w:val="99"/>
          <w:sz w:val="22"/>
        </w:rPr>
        <w:t xml:space="preserve"> </w:t>
      </w:r>
      <w:r w:rsidRPr="006857CD">
        <w:rPr>
          <w:rFonts w:ascii="Arial" w:hAnsi="Arial" w:cs="Arial"/>
          <w:b/>
          <w:bCs/>
          <w:sz w:val="22"/>
        </w:rPr>
        <w:t xml:space="preserve">DE     SERVIÇOS     ESPECIALIZADOS     EM </w:t>
      </w:r>
      <w:r w:rsidRPr="006857CD">
        <w:rPr>
          <w:rFonts w:ascii="Arial" w:hAnsi="Arial" w:cs="Arial"/>
          <w:sz w:val="22"/>
        </w:rPr>
        <w:t xml:space="preserve"> </w:t>
      </w:r>
      <w:r w:rsidRPr="006857CD">
        <w:rPr>
          <w:rFonts w:ascii="Arial" w:hAnsi="Arial" w:cs="Arial"/>
          <w:b/>
          <w:sz w:val="22"/>
        </w:rPr>
        <w:t>EXAMES ESPECIALIZADOS E PROCEDIMENTOS CIRÚRGICOS</w:t>
      </w:r>
      <w:r w:rsidRPr="006857CD">
        <w:rPr>
          <w:rFonts w:ascii="Arial" w:hAnsi="Arial" w:cs="Arial"/>
          <w:sz w:val="22"/>
        </w:rPr>
        <w:t>,  para suprir as necessidades do Fundo Municipal de Saúde .</w:t>
      </w:r>
    </w:p>
    <w:p w:rsidR="003748B6" w:rsidRDefault="003748B6" w:rsidP="003748B6">
      <w:pPr>
        <w:spacing w:after="120" w:line="240" w:lineRule="auto"/>
        <w:jc w:val="both"/>
        <w:rPr>
          <w:rFonts w:ascii="Arial" w:hAnsi="Arial" w:cs="Arial"/>
          <w:b/>
          <w:color w:val="000009"/>
          <w:sz w:val="22"/>
        </w:rPr>
      </w:pPr>
      <w:r w:rsidRPr="006857CD">
        <w:rPr>
          <w:rFonts w:ascii="Arial" w:hAnsi="Arial" w:cs="Arial"/>
          <w:b/>
          <w:color w:val="000009"/>
          <w:sz w:val="22"/>
        </w:rPr>
        <w:t>CLÁUSULA SEGUNDA – DO SISTEMA DE RODÍZIO</w:t>
      </w:r>
    </w:p>
    <w:p w:rsidR="003748B6" w:rsidRDefault="003748B6" w:rsidP="003748B6">
      <w:pPr>
        <w:spacing w:after="120" w:line="240" w:lineRule="auto"/>
        <w:jc w:val="both"/>
        <w:rPr>
          <w:rFonts w:ascii="Arial" w:hAnsi="Arial" w:cs="Arial"/>
          <w:color w:val="000000" w:themeColor="text1"/>
          <w:sz w:val="22"/>
        </w:rPr>
      </w:pPr>
      <w:r w:rsidRPr="006857CD">
        <w:rPr>
          <w:rFonts w:ascii="Arial" w:hAnsi="Arial" w:cs="Arial"/>
          <w:color w:val="000000" w:themeColor="text1"/>
          <w:sz w:val="22"/>
        </w:rPr>
        <w:t>2.1. Havendo</w:t>
      </w:r>
      <w:r w:rsidRPr="006857CD">
        <w:rPr>
          <w:rFonts w:ascii="Arial" w:hAnsi="Arial" w:cs="Arial"/>
          <w:color w:val="000000" w:themeColor="text1"/>
          <w:spacing w:val="36"/>
          <w:sz w:val="22"/>
        </w:rPr>
        <w:t xml:space="preserve"> </w:t>
      </w:r>
      <w:r w:rsidRPr="006857CD">
        <w:rPr>
          <w:rFonts w:ascii="Arial" w:hAnsi="Arial" w:cs="Arial"/>
          <w:color w:val="000000" w:themeColor="text1"/>
          <w:sz w:val="22"/>
        </w:rPr>
        <w:t>mais</w:t>
      </w:r>
      <w:r w:rsidRPr="006857CD">
        <w:rPr>
          <w:rFonts w:ascii="Arial" w:hAnsi="Arial" w:cs="Arial"/>
          <w:color w:val="000000" w:themeColor="text1"/>
          <w:spacing w:val="41"/>
          <w:sz w:val="22"/>
        </w:rPr>
        <w:t xml:space="preserve"> </w:t>
      </w:r>
      <w:r w:rsidRPr="006857CD">
        <w:rPr>
          <w:rFonts w:ascii="Arial" w:hAnsi="Arial" w:cs="Arial"/>
          <w:color w:val="000000" w:themeColor="text1"/>
          <w:sz w:val="22"/>
        </w:rPr>
        <w:t>de</w:t>
      </w:r>
      <w:r w:rsidRPr="006857CD">
        <w:rPr>
          <w:rFonts w:ascii="Arial" w:hAnsi="Arial" w:cs="Arial"/>
          <w:color w:val="000000" w:themeColor="text1"/>
          <w:spacing w:val="35"/>
          <w:sz w:val="22"/>
        </w:rPr>
        <w:t xml:space="preserve"> </w:t>
      </w:r>
      <w:r w:rsidRPr="006857CD">
        <w:rPr>
          <w:rFonts w:ascii="Arial" w:hAnsi="Arial" w:cs="Arial"/>
          <w:color w:val="000000" w:themeColor="text1"/>
          <w:sz w:val="22"/>
        </w:rPr>
        <w:t>um</w:t>
      </w:r>
      <w:r w:rsidRPr="006857CD">
        <w:rPr>
          <w:rFonts w:ascii="Arial" w:hAnsi="Arial" w:cs="Arial"/>
          <w:color w:val="000000" w:themeColor="text1"/>
          <w:spacing w:val="37"/>
          <w:sz w:val="22"/>
        </w:rPr>
        <w:t xml:space="preserve"> </w:t>
      </w:r>
      <w:r w:rsidRPr="006857CD">
        <w:rPr>
          <w:rFonts w:ascii="Arial" w:hAnsi="Arial" w:cs="Arial"/>
          <w:color w:val="000000" w:themeColor="text1"/>
          <w:sz w:val="22"/>
        </w:rPr>
        <w:t>credenciado, a prestação dos serviços ocorrerá em sistema de rodízio, por quantitativo de procedimentos cirúrgicos ou exames, sendo alternado o fornecedor a cada 20 (vinte) procedimentos/exames;</w:t>
      </w:r>
    </w:p>
    <w:p w:rsidR="003748B6" w:rsidRDefault="003748B6" w:rsidP="003748B6">
      <w:pPr>
        <w:spacing w:after="120" w:line="240" w:lineRule="auto"/>
        <w:jc w:val="both"/>
        <w:rPr>
          <w:rFonts w:ascii="Arial" w:hAnsi="Arial" w:cs="Arial"/>
          <w:color w:val="000000" w:themeColor="text1"/>
          <w:sz w:val="22"/>
        </w:rPr>
      </w:pPr>
      <w:r w:rsidRPr="006857CD">
        <w:rPr>
          <w:rFonts w:ascii="Arial" w:hAnsi="Arial" w:cs="Arial"/>
          <w:color w:val="000000" w:themeColor="text1"/>
          <w:sz w:val="22"/>
        </w:rPr>
        <w:t>2.2 O rodízio iniciará pela ordem cronológica de credenciamento, sendo o primeiro credenciado o primeiro a fornecer o quantitativo de procedimentos cirúrgicos ou exames estabelecido no item 7.1 e assim sucessivamente;</w:t>
      </w:r>
    </w:p>
    <w:p w:rsidR="003748B6" w:rsidRPr="006857CD" w:rsidRDefault="003748B6" w:rsidP="003748B6">
      <w:pPr>
        <w:spacing w:after="120" w:line="240" w:lineRule="auto"/>
        <w:jc w:val="both"/>
        <w:rPr>
          <w:rFonts w:ascii="Arial" w:hAnsi="Arial" w:cs="Arial"/>
          <w:color w:val="000000" w:themeColor="text1"/>
          <w:sz w:val="22"/>
        </w:rPr>
      </w:pPr>
      <w:r w:rsidRPr="006857CD">
        <w:rPr>
          <w:rFonts w:ascii="Arial" w:hAnsi="Arial" w:cs="Arial"/>
          <w:color w:val="000000" w:themeColor="text1"/>
          <w:sz w:val="22"/>
        </w:rPr>
        <w:t>2.3 Havendo mais de um credenciado na mesma data  será realizado sorteio entre eles para estabelecer a ordem dentro do sistema de rodízio.</w:t>
      </w:r>
    </w:p>
    <w:p w:rsidR="003748B6" w:rsidRPr="006857CD" w:rsidRDefault="003748B6" w:rsidP="003748B6">
      <w:pPr>
        <w:keepNext/>
        <w:widowControl w:val="0"/>
        <w:tabs>
          <w:tab w:val="left" w:pos="566"/>
        </w:tabs>
        <w:spacing w:after="120"/>
        <w:jc w:val="both"/>
        <w:outlineLvl w:val="0"/>
        <w:rPr>
          <w:rFonts w:ascii="Arial" w:hAnsi="Arial" w:cs="Arial"/>
          <w:color w:val="000000" w:themeColor="text1"/>
          <w:sz w:val="22"/>
        </w:rPr>
      </w:pPr>
      <w:r w:rsidRPr="006857CD">
        <w:rPr>
          <w:rFonts w:ascii="Arial" w:hAnsi="Arial" w:cs="Arial"/>
          <w:color w:val="000000" w:themeColor="text1"/>
          <w:sz w:val="22"/>
        </w:rPr>
        <w:lastRenderedPageBreak/>
        <w:t>2.4 Os novos credenciados passarão a integrar o sistema de rodízio como últimos da lista de espera, ainda que os demais credenciados já tenham prestado serviço alguma vez.</w:t>
      </w:r>
    </w:p>
    <w:p w:rsidR="003748B6" w:rsidRPr="006857CD" w:rsidRDefault="003748B6" w:rsidP="003748B6">
      <w:pPr>
        <w:widowControl w:val="0"/>
        <w:tabs>
          <w:tab w:val="left" w:pos="566"/>
        </w:tabs>
        <w:spacing w:after="120" w:line="240" w:lineRule="auto"/>
        <w:jc w:val="both"/>
        <w:rPr>
          <w:rFonts w:ascii="Arial" w:hAnsi="Arial" w:cs="Arial"/>
          <w:color w:val="000000" w:themeColor="text1"/>
          <w:sz w:val="22"/>
        </w:rPr>
      </w:pPr>
      <w:r w:rsidRPr="006857CD">
        <w:rPr>
          <w:rFonts w:ascii="Arial" w:hAnsi="Arial" w:cs="Arial"/>
          <w:color w:val="000000" w:themeColor="text1"/>
          <w:sz w:val="22"/>
        </w:rPr>
        <w:t>2.5 Poderá o Município de Águas Frias, por meio do Fundo Municipal de Saúde, justificadamente, alterar o número de procedimentos  para alternância de credenciado no sistema de rodízio, mediante comunicação prévia aos credenciados;</w:t>
      </w:r>
    </w:p>
    <w:p w:rsidR="003748B6" w:rsidRPr="006857CD" w:rsidRDefault="003748B6" w:rsidP="003748B6">
      <w:pPr>
        <w:widowControl w:val="0"/>
        <w:tabs>
          <w:tab w:val="left" w:pos="566"/>
        </w:tabs>
        <w:spacing w:after="120" w:line="240" w:lineRule="auto"/>
        <w:jc w:val="both"/>
        <w:rPr>
          <w:rFonts w:ascii="Arial" w:hAnsi="Arial" w:cs="Arial"/>
          <w:color w:val="000000" w:themeColor="text1"/>
          <w:sz w:val="22"/>
        </w:rPr>
      </w:pPr>
      <w:r w:rsidRPr="006857CD">
        <w:rPr>
          <w:rFonts w:ascii="Arial" w:hAnsi="Arial" w:cs="Arial"/>
          <w:color w:val="000000" w:themeColor="text1"/>
          <w:sz w:val="22"/>
        </w:rPr>
        <w:t>2.6 A alteração do quantitativo citada no item anterior somente será aplicada após completado o ciclo vigente com todos os fornecedores já credenciados no momento da comunicação da alteração.</w:t>
      </w:r>
    </w:p>
    <w:p w:rsidR="003748B6" w:rsidRPr="006857CD" w:rsidRDefault="003748B6" w:rsidP="003748B6">
      <w:pPr>
        <w:widowControl w:val="0"/>
        <w:tabs>
          <w:tab w:val="left" w:pos="566"/>
        </w:tabs>
        <w:spacing w:after="120" w:line="240" w:lineRule="auto"/>
        <w:jc w:val="both"/>
        <w:rPr>
          <w:rFonts w:ascii="Arial" w:hAnsi="Arial" w:cs="Arial"/>
          <w:color w:val="000000" w:themeColor="text1"/>
          <w:sz w:val="22"/>
        </w:rPr>
      </w:pPr>
      <w:r w:rsidRPr="006857CD">
        <w:rPr>
          <w:rFonts w:ascii="Arial" w:hAnsi="Arial" w:cs="Arial"/>
          <w:color w:val="000000" w:themeColor="text1"/>
          <w:sz w:val="22"/>
        </w:rPr>
        <w:t>2.7 O Credenciado poderá negar a convocação feita pelo sistema de rodízio, desde que já prestado o serviço por ele o número  mínimo de 20 (vinte) procedimentos ou exames imediatamente anteriores à convocação.</w:t>
      </w:r>
    </w:p>
    <w:p w:rsidR="003748B6" w:rsidRPr="006857CD" w:rsidRDefault="003748B6" w:rsidP="003748B6">
      <w:pPr>
        <w:widowControl w:val="0"/>
        <w:tabs>
          <w:tab w:val="left" w:pos="566"/>
        </w:tabs>
        <w:spacing w:after="120" w:line="240" w:lineRule="auto"/>
        <w:jc w:val="both"/>
        <w:rPr>
          <w:rFonts w:ascii="Arial" w:hAnsi="Arial" w:cs="Arial"/>
          <w:color w:val="000000" w:themeColor="text1"/>
          <w:sz w:val="22"/>
        </w:rPr>
      </w:pPr>
      <w:r w:rsidRPr="006857CD">
        <w:rPr>
          <w:rFonts w:ascii="Arial" w:hAnsi="Arial" w:cs="Arial"/>
          <w:color w:val="000000" w:themeColor="text1"/>
          <w:sz w:val="22"/>
        </w:rPr>
        <w:t>2.8 Na hipótese do item 7.7, não haverá penalidade ao credenciado, porém passará a ser o último da lista, devendo-se seguir o sistema de rodízio com o próximo credenciado.</w:t>
      </w:r>
    </w:p>
    <w:p w:rsidR="003748B6" w:rsidRPr="006857CD" w:rsidRDefault="003748B6" w:rsidP="003748B6">
      <w:pPr>
        <w:spacing w:after="0" w:line="240" w:lineRule="auto"/>
        <w:jc w:val="both"/>
        <w:rPr>
          <w:rFonts w:ascii="Arial" w:hAnsi="Arial" w:cs="Arial"/>
          <w:sz w:val="22"/>
        </w:rPr>
      </w:pPr>
    </w:p>
    <w:p w:rsidR="003748B6" w:rsidRPr="006857CD" w:rsidRDefault="003748B6" w:rsidP="003748B6">
      <w:pPr>
        <w:widowControl w:val="0"/>
        <w:tabs>
          <w:tab w:val="left" w:pos="344"/>
        </w:tabs>
        <w:spacing w:after="120" w:line="240" w:lineRule="auto"/>
        <w:jc w:val="both"/>
        <w:outlineLvl w:val="0"/>
        <w:rPr>
          <w:rFonts w:ascii="Arial" w:hAnsi="Arial" w:cs="Arial"/>
          <w:bCs/>
          <w:color w:val="000000"/>
          <w:sz w:val="22"/>
        </w:rPr>
      </w:pPr>
      <w:r w:rsidRPr="006857CD">
        <w:rPr>
          <w:rFonts w:ascii="Arial" w:hAnsi="Arial" w:cs="Arial"/>
          <w:b/>
          <w:color w:val="000000"/>
          <w:sz w:val="22"/>
        </w:rPr>
        <w:t>CLÁUSULA TERCEIRA - DA PRESTAÇÃO DOS SERVIÇOS E RESPONSABILIDADES DA CREDENCIADA</w:t>
      </w:r>
    </w:p>
    <w:p w:rsidR="003748B6" w:rsidRPr="006857CD" w:rsidRDefault="003748B6" w:rsidP="003748B6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  <w:lang w:eastAsia="pt-BR"/>
        </w:rPr>
        <w:t xml:space="preserve">3.1 </w:t>
      </w:r>
      <w:r w:rsidRPr="006857CD">
        <w:rPr>
          <w:rFonts w:ascii="Arial" w:hAnsi="Arial" w:cs="Arial"/>
          <w:b/>
          <w:sz w:val="22"/>
          <w:szCs w:val="22"/>
        </w:rPr>
        <w:t>O encaminhamento dos pacientes que trata o credenciamento será feito da seguinte forma</w:t>
      </w:r>
      <w:r w:rsidRPr="006857CD">
        <w:rPr>
          <w:rFonts w:ascii="Arial" w:hAnsi="Arial" w:cs="Arial"/>
          <w:sz w:val="22"/>
          <w:szCs w:val="22"/>
        </w:rPr>
        <w:t xml:space="preserve">: </w:t>
      </w:r>
    </w:p>
    <w:p w:rsidR="003748B6" w:rsidRPr="006857CD" w:rsidRDefault="003748B6" w:rsidP="003748B6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3748B6" w:rsidRPr="006857CD" w:rsidRDefault="003748B6" w:rsidP="003748B6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a) A organização da fila é de responsabilidade do  gestor do Fundo Municipal de Saúde.</w:t>
      </w:r>
    </w:p>
    <w:p w:rsidR="003748B6" w:rsidRPr="006857CD" w:rsidRDefault="003748B6" w:rsidP="003748B6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3748B6" w:rsidRPr="006857CD" w:rsidRDefault="003748B6" w:rsidP="003748B6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 xml:space="preserve"> b) Os pacientes serão encaminhado através do Fundo Municipal de Saúde, acompanhados do d</w:t>
      </w:r>
      <w:r>
        <w:rPr>
          <w:rFonts w:ascii="Arial" w:hAnsi="Arial" w:cs="Arial"/>
          <w:sz w:val="22"/>
          <w:szCs w:val="22"/>
        </w:rPr>
        <w:t xml:space="preserve">ocumento de referência e contra </w:t>
      </w:r>
      <w:r w:rsidRPr="006857CD">
        <w:rPr>
          <w:rFonts w:ascii="Arial" w:hAnsi="Arial" w:cs="Arial"/>
          <w:sz w:val="22"/>
          <w:szCs w:val="22"/>
        </w:rPr>
        <w:t xml:space="preserve">referência, da consulta </w:t>
      </w:r>
      <w:proofErr w:type="spellStart"/>
      <w:r w:rsidRPr="006857CD">
        <w:rPr>
          <w:rFonts w:ascii="Arial" w:hAnsi="Arial" w:cs="Arial"/>
          <w:sz w:val="22"/>
          <w:szCs w:val="22"/>
        </w:rPr>
        <w:t>pré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 xml:space="preserve">cirúrgica ao profissional credenciado, que fará a avaliação da solicitação; </w:t>
      </w:r>
    </w:p>
    <w:p w:rsidR="003748B6" w:rsidRPr="006857CD" w:rsidRDefault="003748B6" w:rsidP="003748B6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3748B6" w:rsidRPr="006857CD" w:rsidRDefault="003748B6" w:rsidP="003748B6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c) Após a aprovação da solicitação o paciente será encaminhado para a realização do procedimento com médico da área dentre os médicos que prestam serviços nas dependências da credenciada;</w:t>
      </w:r>
    </w:p>
    <w:p w:rsidR="003748B6" w:rsidRPr="006857CD" w:rsidRDefault="003748B6" w:rsidP="003748B6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3748B6" w:rsidRPr="006857CD" w:rsidRDefault="003748B6" w:rsidP="003748B6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d) A credenciada deverá fornecer todo material necessário para a realização do procedimento.</w:t>
      </w:r>
    </w:p>
    <w:p w:rsidR="003748B6" w:rsidRPr="006857CD" w:rsidRDefault="003748B6" w:rsidP="003748B6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3748B6" w:rsidRPr="006857CD" w:rsidRDefault="003748B6" w:rsidP="003748B6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e) Os procedimentos cirúrgicos deverão ser realizados em local adequado (clínica, hospital) de responsabilidade da Credenciada</w:t>
      </w:r>
    </w:p>
    <w:p w:rsidR="003748B6" w:rsidRPr="006857CD" w:rsidRDefault="003748B6" w:rsidP="003748B6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3748B6" w:rsidRPr="006857CD" w:rsidRDefault="003748B6" w:rsidP="003748B6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 xml:space="preserve">f) A (o) </w:t>
      </w:r>
      <w:r w:rsidRPr="006857CD">
        <w:rPr>
          <w:rFonts w:ascii="Arial" w:hAnsi="Arial" w:cs="Arial"/>
          <w:b/>
          <w:bCs/>
          <w:sz w:val="22"/>
          <w:szCs w:val="22"/>
        </w:rPr>
        <w:t xml:space="preserve">credenciada (o) </w:t>
      </w:r>
      <w:r w:rsidRPr="006857CD">
        <w:rPr>
          <w:rFonts w:ascii="Arial" w:hAnsi="Arial" w:cs="Arial"/>
          <w:sz w:val="22"/>
          <w:szCs w:val="22"/>
        </w:rPr>
        <w:t xml:space="preserve">será responsável pela indenização de dano causado ao paciente, ao Município ou a terceiros a ele vinculados, decorrentes de ato ou omissão voluntária, negligência, imperícia ou imprudência, praticadas por seus empregados, profissionais ou prepostos, ficando assegurado a (o) </w:t>
      </w:r>
      <w:r w:rsidRPr="006857CD">
        <w:rPr>
          <w:rFonts w:ascii="Arial" w:hAnsi="Arial" w:cs="Arial"/>
          <w:b/>
          <w:bCs/>
          <w:sz w:val="22"/>
          <w:szCs w:val="22"/>
        </w:rPr>
        <w:t xml:space="preserve">Credenciada(o) </w:t>
      </w:r>
      <w:r w:rsidRPr="006857CD">
        <w:rPr>
          <w:rFonts w:ascii="Arial" w:hAnsi="Arial" w:cs="Arial"/>
          <w:sz w:val="22"/>
          <w:szCs w:val="22"/>
        </w:rPr>
        <w:t xml:space="preserve">o direito de regresso. A responsabilidade da (o) </w:t>
      </w:r>
      <w:r w:rsidRPr="006857CD">
        <w:rPr>
          <w:rFonts w:ascii="Arial" w:hAnsi="Arial" w:cs="Arial"/>
          <w:b/>
          <w:bCs/>
          <w:sz w:val="22"/>
          <w:szCs w:val="22"/>
        </w:rPr>
        <w:t xml:space="preserve">credenciada (o) </w:t>
      </w:r>
      <w:r w:rsidRPr="006857CD">
        <w:rPr>
          <w:rFonts w:ascii="Arial" w:hAnsi="Arial" w:cs="Arial"/>
          <w:sz w:val="22"/>
          <w:szCs w:val="22"/>
        </w:rPr>
        <w:t>estende-se aos casos de danos causados por defeitos relativos à prestação de serviços, nos estritos termos do art. 14 da lei nº 8.078/90 (código de defesa do Consumidor);</w:t>
      </w:r>
    </w:p>
    <w:p w:rsidR="003748B6" w:rsidRPr="006857CD" w:rsidRDefault="003748B6" w:rsidP="003748B6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3748B6" w:rsidRPr="006857CD" w:rsidRDefault="003748B6" w:rsidP="003748B6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lastRenderedPageBreak/>
        <w:t xml:space="preserve">g) O paciente será encaminhado ao Credenciado pelo Fundo  Municipal de Saúde de Águas Frias para a realização da cirurgia eletiva ou exame, com a devida autorização. </w:t>
      </w:r>
    </w:p>
    <w:p w:rsidR="003748B6" w:rsidRPr="006857CD" w:rsidRDefault="003748B6" w:rsidP="003748B6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h) O preço ajustado entre as partes será de acordo com a mesma e aceito pelo credenciado no momento da apresentação de sua proposta, estando inclusos taxas de administração, gastos com materiais,  honorários profissionais, anestesia e outros dispêndios necessários para a realização dos serviços. Não é permitido ao credenciado qualquer tipo de cobrança diretamente do Fundo  Municipal de Saúde de Águas Frias ou ao usuário além do IAH SISREG  para os serviços hospitalares.</w:t>
      </w:r>
    </w:p>
    <w:p w:rsidR="003748B6" w:rsidRPr="006857CD" w:rsidRDefault="003748B6" w:rsidP="003748B6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3748B6" w:rsidRPr="006857CD" w:rsidRDefault="003748B6" w:rsidP="003748B6">
      <w:pPr>
        <w:pStyle w:val="SemEspaamento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A comunicação entre o Fundo Municipal de Saúde de Águas Frias e a  Credenciada será sempre de forma escrita quando necessária.</w:t>
      </w:r>
    </w:p>
    <w:p w:rsidR="003748B6" w:rsidRPr="006857CD" w:rsidRDefault="003748B6" w:rsidP="003748B6">
      <w:pPr>
        <w:pStyle w:val="SemEspaamento"/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</w:p>
    <w:p w:rsidR="003748B6" w:rsidRPr="006857CD" w:rsidRDefault="003748B6" w:rsidP="003748B6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 xml:space="preserve">j)Apresentar, sempre que solicitado pelo Fundo de Saúde, documentos, prontuários, relatório do tratamento e demais informações necessárias ao acompanhamento do tratamento do paciente e da execução das obrigações assumidas pela credenciada; </w:t>
      </w:r>
    </w:p>
    <w:p w:rsidR="003748B6" w:rsidRPr="006857CD" w:rsidRDefault="003748B6" w:rsidP="003748B6">
      <w:pPr>
        <w:pStyle w:val="Default"/>
        <w:rPr>
          <w:rFonts w:ascii="Arial" w:hAnsi="Arial" w:cs="Arial"/>
          <w:sz w:val="22"/>
          <w:szCs w:val="22"/>
        </w:rPr>
      </w:pPr>
    </w:p>
    <w:p w:rsidR="003748B6" w:rsidRPr="006857CD" w:rsidRDefault="003748B6" w:rsidP="003748B6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k) Obedecer as normas de biossegurança expedidas pela Anvisa;</w:t>
      </w:r>
    </w:p>
    <w:p w:rsidR="003748B6" w:rsidRPr="006857CD" w:rsidRDefault="003748B6" w:rsidP="003748B6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3748B6" w:rsidRPr="006857CD" w:rsidRDefault="003748B6" w:rsidP="003748B6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l) Respeitar a decisão do paciente ao consentir ou recusar prestação de serviço de saúde, salvo nos casos de iminente perigo de vida ou obrigação legal;</w:t>
      </w:r>
    </w:p>
    <w:p w:rsidR="003748B6" w:rsidRPr="006857CD" w:rsidRDefault="003748B6" w:rsidP="003748B6">
      <w:pPr>
        <w:pStyle w:val="PargrafodaLista"/>
        <w:rPr>
          <w:rFonts w:ascii="Arial" w:hAnsi="Arial" w:cs="Arial"/>
          <w:sz w:val="22"/>
          <w:szCs w:val="22"/>
        </w:rPr>
      </w:pPr>
    </w:p>
    <w:p w:rsidR="003748B6" w:rsidRPr="006857CD" w:rsidRDefault="003748B6" w:rsidP="003748B6">
      <w:pPr>
        <w:pStyle w:val="PargrafodaLista"/>
        <w:numPr>
          <w:ilvl w:val="1"/>
          <w:numId w:val="2"/>
        </w:numPr>
        <w:autoSpaceDE w:val="0"/>
        <w:autoSpaceDN w:val="0"/>
        <w:adjustRightInd w:val="0"/>
        <w:ind w:left="0" w:firstLine="0"/>
        <w:jc w:val="both"/>
        <w:rPr>
          <w:rFonts w:ascii="Arial" w:hAnsi="Arial" w:cs="Arial"/>
          <w:b/>
          <w:bCs/>
          <w:sz w:val="22"/>
          <w:szCs w:val="22"/>
        </w:rPr>
      </w:pPr>
      <w:r w:rsidRPr="006857CD">
        <w:rPr>
          <w:rFonts w:ascii="Arial" w:hAnsi="Arial" w:cs="Arial"/>
          <w:b/>
          <w:bCs/>
          <w:sz w:val="22"/>
          <w:szCs w:val="22"/>
        </w:rPr>
        <w:t xml:space="preserve"> DESCRIÇÃO DOS SERVIÇOS/OBRIGAÇÕES DA CREDENCIADA</w:t>
      </w:r>
    </w:p>
    <w:p w:rsidR="003748B6" w:rsidRPr="006857CD" w:rsidRDefault="003748B6" w:rsidP="003748B6">
      <w:pPr>
        <w:pStyle w:val="SemEspaamento"/>
        <w:ind w:left="360"/>
        <w:jc w:val="both"/>
        <w:rPr>
          <w:rFonts w:ascii="Arial" w:hAnsi="Arial" w:cs="Arial"/>
          <w:sz w:val="22"/>
          <w:szCs w:val="22"/>
        </w:rPr>
      </w:pPr>
    </w:p>
    <w:p w:rsidR="003748B6" w:rsidRPr="006857CD" w:rsidRDefault="003748B6" w:rsidP="003748B6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a) Os serviços credenciados serão prestados através de profissionais regularmente inscritos no Conselho Regional de Medicina que deverão desenvolver as atividades descritas mediante critérios e qualidade técnica exigida;</w:t>
      </w:r>
    </w:p>
    <w:p w:rsidR="003748B6" w:rsidRPr="006857CD" w:rsidRDefault="003748B6" w:rsidP="003748B6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b) Atender os pacientes com respeito e dignidade de modo universal e igualitário, sem diferenciação no atendimento, mantendo sempre a qualidade na prestação dos serviços;</w:t>
      </w:r>
    </w:p>
    <w:p w:rsidR="003748B6" w:rsidRPr="006857CD" w:rsidRDefault="003748B6" w:rsidP="003748B6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3748B6" w:rsidRPr="006857CD" w:rsidRDefault="003748B6" w:rsidP="003748B6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c) O Credenciado não poderá cobrar do paciente ou de seu responsável qualquer complementação aos valores pagos pelo Município de Águas Frias  pelos serviços prestados. Caso ocorra, sendo comprovada a cobrança o Credenciado deverá ressarcir o paciente ou seu representante legal do valor cobrado no prazo de 24 (vinte e quatro) horas, sendo o prazo improrrogável ficando o credenciado sujeito ao descredenciamento do profissional ou empresa e arcar judicialmente com as consequências;</w:t>
      </w:r>
    </w:p>
    <w:p w:rsidR="003748B6" w:rsidRPr="006857CD" w:rsidRDefault="003748B6" w:rsidP="003748B6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3748B6" w:rsidRPr="006857CD" w:rsidRDefault="003748B6" w:rsidP="003748B6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d) É de responsabilidade exclusiva e integral do Credenciado a utilização de pessoal técnico e habilitado para a execução do objeto contratado, bem como a quitação dos encargos trabalhistas, previdenciários, sociais, fiscais e comerciais resultantes de vínculo empregatício, cujos ônus e obrigações em nenhuma hipótese poderão ser transferidos para o Município de Águas Frias;</w:t>
      </w:r>
    </w:p>
    <w:p w:rsidR="003748B6" w:rsidRPr="006857CD" w:rsidRDefault="003748B6" w:rsidP="003748B6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e) O credenciado deverá oferecer suporte imediato a possíveis complicações pós-operatórias; garantia de internação prolongada em casos de complicações pós-cirúrgicas e material necessário às cirurgias;</w:t>
      </w:r>
    </w:p>
    <w:p w:rsidR="003748B6" w:rsidRPr="006857CD" w:rsidRDefault="003748B6" w:rsidP="003748B6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lastRenderedPageBreak/>
        <w:t>f) O credenciado deverá assegurar a presença de acompanhante aos pacientes menores de idade e acima de 60 anos, bem como aos que necessitarem de acompanhamento ou atenção contínua, mediante prévia e expressa justificativa médica;</w:t>
      </w:r>
    </w:p>
    <w:p w:rsidR="003748B6" w:rsidRPr="006857CD" w:rsidRDefault="003748B6" w:rsidP="003748B6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3748B6" w:rsidRPr="006857CD" w:rsidRDefault="003748B6" w:rsidP="003748B6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g) Responsabilizar-se  pelos danos causados diretamente à Administração ou a Terceiros  decorrentes de sua culpa ou dolo na execução dos serviços;</w:t>
      </w:r>
    </w:p>
    <w:p w:rsidR="003748B6" w:rsidRPr="006857CD" w:rsidRDefault="003748B6" w:rsidP="003748B6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3748B6" w:rsidRPr="006857CD" w:rsidRDefault="003748B6" w:rsidP="003748B6">
      <w:pPr>
        <w:pStyle w:val="SemEspaamen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h)</w:t>
      </w:r>
      <w:r w:rsidRPr="006857CD">
        <w:rPr>
          <w:rFonts w:ascii="Arial" w:hAnsi="Arial" w:cs="Arial"/>
          <w:sz w:val="22"/>
          <w:szCs w:val="22"/>
        </w:rPr>
        <w:t>Cumprir todas as normas, principalmente as de Saúde Pública, que incidam ou venham a incidir sobre os produtos ou serviços;</w:t>
      </w:r>
    </w:p>
    <w:p w:rsidR="003748B6" w:rsidRPr="006857CD" w:rsidRDefault="003748B6" w:rsidP="003748B6">
      <w:pPr>
        <w:spacing w:after="0" w:line="240" w:lineRule="auto"/>
        <w:jc w:val="both"/>
        <w:rPr>
          <w:rFonts w:ascii="Arial" w:hAnsi="Arial" w:cs="Arial"/>
          <w:sz w:val="22"/>
        </w:rPr>
      </w:pPr>
    </w:p>
    <w:p w:rsidR="003748B6" w:rsidRPr="006857CD" w:rsidRDefault="003748B6" w:rsidP="003748B6">
      <w:pPr>
        <w:keepNext/>
        <w:widowControl w:val="0"/>
        <w:spacing w:after="120" w:line="240" w:lineRule="auto"/>
        <w:jc w:val="both"/>
        <w:outlineLvl w:val="0"/>
        <w:rPr>
          <w:rFonts w:ascii="Arial" w:hAnsi="Arial" w:cs="Arial"/>
          <w:bCs/>
          <w:sz w:val="22"/>
        </w:rPr>
      </w:pPr>
      <w:r w:rsidRPr="006857CD">
        <w:rPr>
          <w:rFonts w:ascii="Arial" w:hAnsi="Arial" w:cs="Arial"/>
          <w:b/>
          <w:color w:val="000009"/>
          <w:sz w:val="22"/>
        </w:rPr>
        <w:t>CLÁUSULA QUARTA – DO PREÇO DO</w:t>
      </w:r>
      <w:r w:rsidRPr="006857CD">
        <w:rPr>
          <w:rFonts w:ascii="Arial" w:hAnsi="Arial" w:cs="Arial"/>
          <w:b/>
          <w:color w:val="000009"/>
          <w:spacing w:val="-22"/>
          <w:sz w:val="22"/>
        </w:rPr>
        <w:t xml:space="preserve"> </w:t>
      </w:r>
      <w:r w:rsidRPr="006857CD">
        <w:rPr>
          <w:rFonts w:ascii="Arial" w:hAnsi="Arial" w:cs="Arial"/>
          <w:b/>
          <w:color w:val="000009"/>
          <w:sz w:val="22"/>
        </w:rPr>
        <w:t>CONTRATO</w:t>
      </w:r>
    </w:p>
    <w:p w:rsidR="003748B6" w:rsidRPr="00535B51" w:rsidRDefault="003748B6" w:rsidP="003748B6">
      <w:pPr>
        <w:pStyle w:val="SemEspaamento"/>
        <w:rPr>
          <w:rFonts w:ascii="Arial" w:hAnsi="Arial" w:cs="Arial"/>
          <w:sz w:val="22"/>
          <w:szCs w:val="22"/>
        </w:rPr>
      </w:pPr>
      <w:r w:rsidRPr="006857CD">
        <w:t>4.1.</w:t>
      </w:r>
      <w:r w:rsidRPr="00535B51">
        <w:rPr>
          <w:rFonts w:ascii="Arial" w:hAnsi="Arial" w:cs="Arial"/>
          <w:sz w:val="22"/>
          <w:szCs w:val="22"/>
        </w:rPr>
        <w:t xml:space="preserve"> O</w:t>
      </w:r>
      <w:r w:rsidRPr="00535B51">
        <w:rPr>
          <w:rFonts w:ascii="Arial" w:hAnsi="Arial" w:cs="Arial"/>
          <w:spacing w:val="25"/>
          <w:sz w:val="22"/>
          <w:szCs w:val="22"/>
        </w:rPr>
        <w:t xml:space="preserve"> </w:t>
      </w:r>
      <w:r w:rsidRPr="00535B51">
        <w:rPr>
          <w:rFonts w:ascii="Arial" w:hAnsi="Arial" w:cs="Arial"/>
          <w:sz w:val="22"/>
          <w:szCs w:val="22"/>
        </w:rPr>
        <w:t>preço</w:t>
      </w:r>
      <w:r w:rsidRPr="00535B51">
        <w:rPr>
          <w:rFonts w:ascii="Arial" w:hAnsi="Arial" w:cs="Arial"/>
          <w:spacing w:val="24"/>
          <w:sz w:val="22"/>
          <w:szCs w:val="22"/>
        </w:rPr>
        <w:t xml:space="preserve"> </w:t>
      </w:r>
      <w:r w:rsidRPr="00535B51">
        <w:rPr>
          <w:rFonts w:ascii="Arial" w:hAnsi="Arial" w:cs="Arial"/>
          <w:sz w:val="22"/>
          <w:szCs w:val="22"/>
        </w:rPr>
        <w:t>global</w:t>
      </w:r>
      <w:r w:rsidRPr="00535B51">
        <w:rPr>
          <w:rFonts w:ascii="Arial" w:hAnsi="Arial" w:cs="Arial"/>
          <w:spacing w:val="25"/>
          <w:sz w:val="22"/>
          <w:szCs w:val="22"/>
        </w:rPr>
        <w:t xml:space="preserve"> </w:t>
      </w:r>
      <w:r w:rsidRPr="00535B51">
        <w:rPr>
          <w:rFonts w:ascii="Arial" w:hAnsi="Arial" w:cs="Arial"/>
          <w:sz w:val="22"/>
          <w:szCs w:val="22"/>
        </w:rPr>
        <w:t>estimado</w:t>
      </w:r>
      <w:r w:rsidRPr="00535B51">
        <w:rPr>
          <w:rFonts w:ascii="Arial" w:hAnsi="Arial" w:cs="Arial"/>
          <w:spacing w:val="28"/>
          <w:sz w:val="22"/>
          <w:szCs w:val="22"/>
        </w:rPr>
        <w:t xml:space="preserve"> </w:t>
      </w:r>
      <w:r w:rsidRPr="00535B51">
        <w:rPr>
          <w:rFonts w:ascii="Arial" w:hAnsi="Arial" w:cs="Arial"/>
          <w:sz w:val="22"/>
          <w:szCs w:val="22"/>
        </w:rPr>
        <w:t>deste</w:t>
      </w:r>
      <w:r w:rsidRPr="00535B51">
        <w:rPr>
          <w:rFonts w:ascii="Arial" w:hAnsi="Arial" w:cs="Arial"/>
          <w:spacing w:val="25"/>
          <w:sz w:val="22"/>
          <w:szCs w:val="22"/>
        </w:rPr>
        <w:t xml:space="preserve"> </w:t>
      </w:r>
      <w:r w:rsidRPr="00535B51">
        <w:rPr>
          <w:rFonts w:ascii="Arial" w:hAnsi="Arial" w:cs="Arial"/>
          <w:sz w:val="22"/>
          <w:szCs w:val="22"/>
        </w:rPr>
        <w:t>contrato</w:t>
      </w:r>
      <w:r w:rsidRPr="00535B51">
        <w:rPr>
          <w:rFonts w:ascii="Arial" w:hAnsi="Arial" w:cs="Arial"/>
          <w:spacing w:val="26"/>
          <w:sz w:val="22"/>
          <w:szCs w:val="22"/>
        </w:rPr>
        <w:t xml:space="preserve"> </w:t>
      </w:r>
      <w:r w:rsidRPr="00535B51">
        <w:rPr>
          <w:rFonts w:ascii="Arial" w:hAnsi="Arial" w:cs="Arial"/>
          <w:sz w:val="22"/>
          <w:szCs w:val="22"/>
        </w:rPr>
        <w:t>é</w:t>
      </w:r>
      <w:r w:rsidRPr="00535B51">
        <w:rPr>
          <w:rFonts w:ascii="Arial" w:hAnsi="Arial" w:cs="Arial"/>
          <w:spacing w:val="23"/>
          <w:sz w:val="22"/>
          <w:szCs w:val="22"/>
        </w:rPr>
        <w:t xml:space="preserve"> </w:t>
      </w:r>
      <w:r w:rsidRPr="00535B51">
        <w:rPr>
          <w:rFonts w:ascii="Arial" w:hAnsi="Arial" w:cs="Arial"/>
          <w:sz w:val="22"/>
          <w:szCs w:val="22"/>
        </w:rPr>
        <w:t>de</w:t>
      </w:r>
      <w:r w:rsidRPr="00535B51">
        <w:rPr>
          <w:rFonts w:ascii="Arial" w:hAnsi="Arial" w:cs="Arial"/>
          <w:spacing w:val="29"/>
          <w:sz w:val="22"/>
          <w:szCs w:val="22"/>
        </w:rPr>
        <w:t xml:space="preserve"> </w:t>
      </w:r>
      <w:r w:rsidRPr="00535B51">
        <w:rPr>
          <w:rFonts w:ascii="Arial" w:hAnsi="Arial" w:cs="Arial"/>
          <w:sz w:val="22"/>
          <w:szCs w:val="22"/>
        </w:rPr>
        <w:t>R$800,00 (oitocentos  reais).</w:t>
      </w:r>
    </w:p>
    <w:p w:rsidR="003748B6" w:rsidRPr="006857CD" w:rsidRDefault="003748B6" w:rsidP="003748B6">
      <w:pPr>
        <w:widowControl w:val="0"/>
        <w:tabs>
          <w:tab w:val="left" w:pos="524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sz w:val="22"/>
        </w:rPr>
        <w:t xml:space="preserve">4.2. Os preços unitários dos serviços contratados </w:t>
      </w:r>
      <w:r w:rsidRPr="006857CD">
        <w:rPr>
          <w:rFonts w:ascii="Arial" w:hAnsi="Arial" w:cs="Arial"/>
          <w:color w:val="000009"/>
          <w:sz w:val="22"/>
        </w:rPr>
        <w:t>são os constantes da tabela</w:t>
      </w:r>
      <w:r w:rsidRPr="006857CD">
        <w:rPr>
          <w:rFonts w:ascii="Arial" w:hAnsi="Arial" w:cs="Arial"/>
          <w:color w:val="000009"/>
          <w:spacing w:val="-4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abaixo:</w:t>
      </w:r>
    </w:p>
    <w:p w:rsidR="003748B6" w:rsidRPr="006857CD" w:rsidRDefault="003748B6" w:rsidP="003748B6">
      <w:pPr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sz w:val="22"/>
        </w:rPr>
        <w:t xml:space="preserve">Procedimentos Cirúrgicos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72"/>
        <w:gridCol w:w="712"/>
        <w:gridCol w:w="1134"/>
        <w:gridCol w:w="5245"/>
        <w:gridCol w:w="2277"/>
      </w:tblGrid>
      <w:tr w:rsidR="003748B6" w:rsidRPr="006857CD" w:rsidTr="00EC251E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8B6" w:rsidRPr="006857CD" w:rsidRDefault="003748B6" w:rsidP="00EC251E">
            <w:pPr>
              <w:jc w:val="both"/>
              <w:rPr>
                <w:rFonts w:ascii="Arial" w:hAnsi="Arial" w:cs="Arial"/>
                <w:sz w:val="22"/>
              </w:rPr>
            </w:pPr>
            <w:r w:rsidRPr="006857CD">
              <w:rPr>
                <w:rFonts w:ascii="Arial" w:hAnsi="Arial" w:cs="Arial"/>
                <w:sz w:val="22"/>
              </w:rPr>
              <w:t xml:space="preserve">Item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B6" w:rsidRPr="006857CD" w:rsidRDefault="003748B6" w:rsidP="00EC251E">
            <w:pPr>
              <w:jc w:val="both"/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Qtde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8B6" w:rsidRPr="006857CD" w:rsidRDefault="003748B6" w:rsidP="00EC251E">
            <w:pPr>
              <w:jc w:val="both"/>
              <w:rPr>
                <w:rFonts w:ascii="Arial" w:hAnsi="Arial" w:cs="Arial"/>
                <w:sz w:val="22"/>
              </w:rPr>
            </w:pPr>
            <w:proofErr w:type="spellStart"/>
            <w:r w:rsidRPr="006857CD">
              <w:rPr>
                <w:rFonts w:ascii="Arial" w:hAnsi="Arial" w:cs="Arial"/>
                <w:sz w:val="22"/>
              </w:rPr>
              <w:t>Unid</w:t>
            </w:r>
            <w:proofErr w:type="spellEnd"/>
            <w:r w:rsidRPr="006857CD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8B6" w:rsidRPr="006857CD" w:rsidRDefault="003748B6" w:rsidP="00EC251E">
            <w:pPr>
              <w:jc w:val="both"/>
              <w:rPr>
                <w:rFonts w:ascii="Arial" w:hAnsi="Arial" w:cs="Arial"/>
                <w:sz w:val="22"/>
              </w:rPr>
            </w:pPr>
            <w:r w:rsidRPr="006857CD">
              <w:rPr>
                <w:rFonts w:ascii="Arial" w:hAnsi="Arial" w:cs="Arial"/>
                <w:sz w:val="22"/>
              </w:rPr>
              <w:t xml:space="preserve">Descrição do Objeto 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8B6" w:rsidRPr="006857CD" w:rsidRDefault="003748B6" w:rsidP="00EC251E">
            <w:pPr>
              <w:jc w:val="both"/>
              <w:rPr>
                <w:rFonts w:ascii="Arial" w:hAnsi="Arial" w:cs="Arial"/>
                <w:sz w:val="22"/>
              </w:rPr>
            </w:pPr>
            <w:r w:rsidRPr="006857CD">
              <w:rPr>
                <w:rFonts w:ascii="Arial" w:hAnsi="Arial" w:cs="Arial"/>
                <w:sz w:val="22"/>
              </w:rPr>
              <w:t>Valor unitário</w:t>
            </w:r>
          </w:p>
        </w:tc>
      </w:tr>
      <w:tr w:rsidR="003748B6" w:rsidRPr="006857CD" w:rsidTr="00EC251E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B6" w:rsidRDefault="003748B6" w:rsidP="00EC251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B6" w:rsidRDefault="003748B6" w:rsidP="00EC251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B6" w:rsidRDefault="003748B6" w:rsidP="00EC251E">
            <w:pPr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 xml:space="preserve">Serviços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B6" w:rsidRDefault="003748B6" w:rsidP="00EC251E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Perineoplastia</w:t>
            </w:r>
            <w:proofErr w:type="spellEnd"/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B6" w:rsidRDefault="003748B6" w:rsidP="00EC251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800,00</w:t>
            </w:r>
          </w:p>
        </w:tc>
      </w:tr>
    </w:tbl>
    <w:p w:rsidR="003748B6" w:rsidRPr="006857CD" w:rsidRDefault="003748B6" w:rsidP="003748B6">
      <w:pPr>
        <w:widowControl w:val="0"/>
        <w:tabs>
          <w:tab w:val="left" w:pos="567"/>
        </w:tabs>
        <w:spacing w:before="120"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sz w:val="22"/>
        </w:rPr>
        <w:t>4.3. Os serviços serão pagos por procedimento, de acordo com os</w:t>
      </w:r>
      <w:r w:rsidRPr="006857CD">
        <w:rPr>
          <w:rFonts w:ascii="Arial" w:hAnsi="Arial" w:cs="Arial"/>
          <w:spacing w:val="59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valores especificados no item 4.2., entendido este preço como justo e suficiente para a</w:t>
      </w:r>
      <w:r w:rsidRPr="006857CD">
        <w:rPr>
          <w:rFonts w:ascii="Arial" w:hAnsi="Arial" w:cs="Arial"/>
          <w:spacing w:val="9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total</w:t>
      </w:r>
      <w:r w:rsidRPr="006857CD">
        <w:rPr>
          <w:rFonts w:ascii="Arial" w:hAnsi="Arial" w:cs="Arial"/>
          <w:w w:val="99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execução do presente</w:t>
      </w:r>
      <w:r w:rsidRPr="006857CD">
        <w:rPr>
          <w:rFonts w:ascii="Arial" w:hAnsi="Arial" w:cs="Arial"/>
          <w:spacing w:val="3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objeto.</w:t>
      </w:r>
    </w:p>
    <w:p w:rsidR="003748B6" w:rsidRPr="006857CD" w:rsidRDefault="003748B6" w:rsidP="003748B6">
      <w:pPr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color w:val="000000"/>
          <w:sz w:val="22"/>
        </w:rPr>
        <w:t xml:space="preserve">4.4 Na ocorrência de prorrogação do prazo de vigência contratual deste Termo, será concedido  reajuste dos valores com base no </w:t>
      </w:r>
      <w:r w:rsidRPr="006857CD">
        <w:rPr>
          <w:rFonts w:ascii="Arial" w:hAnsi="Arial" w:cs="Arial"/>
          <w:b/>
          <w:sz w:val="22"/>
          <w:u w:val="single"/>
        </w:rPr>
        <w:t xml:space="preserve">Índice  de IGPM </w:t>
      </w:r>
      <w:r w:rsidRPr="006857CD">
        <w:rPr>
          <w:rFonts w:ascii="Arial" w:hAnsi="Arial" w:cs="Arial"/>
          <w:sz w:val="22"/>
        </w:rPr>
        <w:t>calculado e publicado pela Fundação Getúlio Vargas.</w:t>
      </w:r>
    </w:p>
    <w:p w:rsidR="003748B6" w:rsidRPr="006857CD" w:rsidRDefault="003748B6" w:rsidP="003748B6">
      <w:pPr>
        <w:widowControl w:val="0"/>
        <w:spacing w:after="120" w:line="240" w:lineRule="auto"/>
        <w:jc w:val="both"/>
        <w:rPr>
          <w:rFonts w:ascii="Arial" w:hAnsi="Arial" w:cs="Arial"/>
          <w:color w:val="000000"/>
          <w:sz w:val="22"/>
        </w:rPr>
      </w:pPr>
      <w:r w:rsidRPr="006857CD">
        <w:rPr>
          <w:rFonts w:ascii="Arial" w:hAnsi="Arial" w:cs="Arial"/>
          <w:color w:val="000000"/>
          <w:sz w:val="22"/>
        </w:rPr>
        <w:t xml:space="preserve">4.5. O primeiro reajuste somente ocorrerá depois de decorridos </w:t>
      </w:r>
      <w:r w:rsidRPr="006857CD">
        <w:rPr>
          <w:rFonts w:ascii="Arial" w:hAnsi="Arial" w:cs="Arial"/>
          <w:b/>
          <w:color w:val="000000"/>
          <w:sz w:val="22"/>
        </w:rPr>
        <w:t>12 (doze) meses</w:t>
      </w:r>
      <w:r w:rsidRPr="006857CD">
        <w:rPr>
          <w:rFonts w:ascii="Arial" w:hAnsi="Arial" w:cs="Arial"/>
          <w:color w:val="000000"/>
          <w:sz w:val="22"/>
        </w:rPr>
        <w:t xml:space="preserve"> da data de assinatura do contrato, e assim sucessivamente com os demais possíveis reajustes.</w:t>
      </w:r>
    </w:p>
    <w:p w:rsidR="003748B6" w:rsidRPr="006857CD" w:rsidRDefault="003748B6" w:rsidP="003748B6">
      <w:pPr>
        <w:widowControl w:val="0"/>
        <w:tabs>
          <w:tab w:val="left" w:pos="658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sz w:val="22"/>
        </w:rPr>
        <w:t>4.6. O pagamento pelos serviços prestados será efetuado pelo MUNICÍPIO DE ÁGUAS FRIAS,</w:t>
      </w:r>
      <w:r w:rsidRPr="006857CD">
        <w:rPr>
          <w:rFonts w:ascii="Arial" w:hAnsi="Arial" w:cs="Arial"/>
          <w:spacing w:val="32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em</w:t>
      </w:r>
      <w:r w:rsidRPr="006857CD">
        <w:rPr>
          <w:rFonts w:ascii="Arial" w:hAnsi="Arial" w:cs="Arial"/>
          <w:spacing w:val="33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moeda</w:t>
      </w:r>
      <w:r w:rsidRPr="006857CD">
        <w:rPr>
          <w:rFonts w:ascii="Arial" w:hAnsi="Arial" w:cs="Arial"/>
          <w:spacing w:val="35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corrente</w:t>
      </w:r>
      <w:r w:rsidRPr="006857CD">
        <w:rPr>
          <w:rFonts w:ascii="Arial" w:hAnsi="Arial" w:cs="Arial"/>
          <w:spacing w:val="34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nacional,</w:t>
      </w:r>
      <w:r w:rsidRPr="006857CD">
        <w:rPr>
          <w:rFonts w:ascii="Arial" w:hAnsi="Arial" w:cs="Arial"/>
          <w:spacing w:val="34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devendo</w:t>
      </w:r>
      <w:r w:rsidRPr="006857CD">
        <w:rPr>
          <w:rFonts w:ascii="Arial" w:hAnsi="Arial" w:cs="Arial"/>
          <w:spacing w:val="34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ocorrer</w:t>
      </w:r>
      <w:r w:rsidRPr="006857CD">
        <w:rPr>
          <w:rFonts w:ascii="Arial" w:hAnsi="Arial" w:cs="Arial"/>
          <w:spacing w:val="32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em</w:t>
      </w:r>
      <w:r w:rsidRPr="006857CD">
        <w:rPr>
          <w:rFonts w:ascii="Arial" w:hAnsi="Arial" w:cs="Arial"/>
          <w:spacing w:val="33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até</w:t>
      </w:r>
      <w:r w:rsidRPr="006857CD">
        <w:rPr>
          <w:rFonts w:ascii="Arial" w:hAnsi="Arial" w:cs="Arial"/>
          <w:spacing w:val="32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30</w:t>
      </w:r>
      <w:r w:rsidRPr="006857CD">
        <w:rPr>
          <w:rFonts w:ascii="Arial" w:hAnsi="Arial" w:cs="Arial"/>
          <w:spacing w:val="32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(trinta)</w:t>
      </w:r>
      <w:r w:rsidRPr="006857CD">
        <w:rPr>
          <w:rFonts w:ascii="Arial" w:hAnsi="Arial" w:cs="Arial"/>
          <w:spacing w:val="36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dias</w:t>
      </w:r>
      <w:r w:rsidRPr="006857CD">
        <w:rPr>
          <w:rFonts w:ascii="Arial" w:hAnsi="Arial" w:cs="Arial"/>
          <w:spacing w:val="33"/>
          <w:sz w:val="22"/>
        </w:rPr>
        <w:t xml:space="preserve"> </w:t>
      </w:r>
      <w:r w:rsidRPr="006857CD">
        <w:rPr>
          <w:rFonts w:ascii="Arial" w:hAnsi="Arial" w:cs="Arial"/>
          <w:sz w:val="22"/>
        </w:rPr>
        <w:t xml:space="preserve">após </w:t>
      </w:r>
      <w:r w:rsidRPr="006857CD">
        <w:rPr>
          <w:rFonts w:ascii="Arial" w:hAnsi="Arial" w:cs="Arial"/>
          <w:spacing w:val="33"/>
          <w:sz w:val="22"/>
        </w:rPr>
        <w:t>a realização do procedimento</w:t>
      </w:r>
      <w:r w:rsidRPr="006857CD">
        <w:rPr>
          <w:rFonts w:ascii="Arial" w:hAnsi="Arial" w:cs="Arial"/>
          <w:sz w:val="22"/>
        </w:rPr>
        <w:t>, mediante a apresentação da respectiva Nota</w:t>
      </w:r>
      <w:r w:rsidRPr="006857CD">
        <w:rPr>
          <w:rFonts w:ascii="Arial" w:hAnsi="Arial" w:cs="Arial"/>
          <w:spacing w:val="30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Fiscal</w:t>
      </w:r>
      <w:r w:rsidRPr="006857CD">
        <w:rPr>
          <w:rFonts w:ascii="Arial" w:hAnsi="Arial" w:cs="Arial"/>
          <w:w w:val="99"/>
          <w:sz w:val="22"/>
        </w:rPr>
        <w:t xml:space="preserve"> </w:t>
      </w:r>
      <w:r w:rsidRPr="006857CD">
        <w:rPr>
          <w:rFonts w:ascii="Arial" w:hAnsi="Arial" w:cs="Arial"/>
          <w:sz w:val="22"/>
        </w:rPr>
        <w:t xml:space="preserve">devidamente atestada pelo Secretário Municipal de Saúde Sr. Gilmar Gonçalves da Silva e desde que mantida situação </w:t>
      </w:r>
      <w:proofErr w:type="spellStart"/>
      <w:r w:rsidRPr="006857CD">
        <w:rPr>
          <w:rFonts w:ascii="Arial" w:hAnsi="Arial" w:cs="Arial"/>
          <w:sz w:val="22"/>
        </w:rPr>
        <w:t>habilitatória</w:t>
      </w:r>
      <w:proofErr w:type="spellEnd"/>
      <w:r w:rsidRPr="006857CD">
        <w:rPr>
          <w:rFonts w:ascii="Arial" w:hAnsi="Arial" w:cs="Arial"/>
          <w:spacing w:val="-24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regular.</w:t>
      </w:r>
    </w:p>
    <w:p w:rsidR="003748B6" w:rsidRPr="006857CD" w:rsidRDefault="003748B6" w:rsidP="003748B6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sz w:val="22"/>
        </w:rPr>
      </w:pPr>
      <w:r w:rsidRPr="006857CD">
        <w:rPr>
          <w:rFonts w:ascii="Arial" w:hAnsi="Arial" w:cs="Arial"/>
          <w:sz w:val="22"/>
        </w:rPr>
        <w:t>4.7.</w:t>
      </w:r>
      <w:r w:rsidRPr="006857CD">
        <w:rPr>
          <w:rFonts w:ascii="Arial" w:hAnsi="Arial" w:cs="Arial"/>
          <w:bCs/>
          <w:sz w:val="22"/>
        </w:rPr>
        <w:t xml:space="preserve">  </w:t>
      </w:r>
      <w:r w:rsidRPr="006857CD">
        <w:rPr>
          <w:rFonts w:ascii="Arial" w:hAnsi="Arial" w:cs="Arial"/>
          <w:b/>
          <w:sz w:val="22"/>
        </w:rPr>
        <w:t xml:space="preserve">A nota fiscal eletrônica deverá ser emitida em nome do   Fundo Municipal de Saúde de Águas Frias  CNPJ 11.300.021/0001-49  Rua Maria Gotardo </w:t>
      </w:r>
      <w:proofErr w:type="spellStart"/>
      <w:r w:rsidRPr="006857CD">
        <w:rPr>
          <w:rFonts w:ascii="Arial" w:hAnsi="Arial" w:cs="Arial"/>
          <w:b/>
          <w:sz w:val="22"/>
        </w:rPr>
        <w:t>Galon</w:t>
      </w:r>
      <w:proofErr w:type="spellEnd"/>
      <w:r w:rsidRPr="006857CD">
        <w:rPr>
          <w:rFonts w:ascii="Arial" w:hAnsi="Arial" w:cs="Arial"/>
          <w:b/>
          <w:sz w:val="22"/>
        </w:rPr>
        <w:t>, 349, centro, Águas Frias -SC, CEP 89.843-000. A mesma deverá ser encaminhada para o e-mail: contabilidade@aguasfrias.sc.gov.br, nos arquivos com extensão XML e PDF, sob pena de retenção de pagamentos.</w:t>
      </w:r>
    </w:p>
    <w:p w:rsidR="003748B6" w:rsidRPr="006857CD" w:rsidRDefault="003748B6" w:rsidP="003748B6">
      <w:pPr>
        <w:widowControl w:val="0"/>
        <w:tabs>
          <w:tab w:val="left" w:pos="658"/>
        </w:tabs>
        <w:spacing w:after="120" w:line="240" w:lineRule="auto"/>
        <w:jc w:val="both"/>
        <w:rPr>
          <w:rFonts w:ascii="Arial" w:hAnsi="Arial" w:cs="Arial"/>
          <w:sz w:val="22"/>
        </w:rPr>
      </w:pPr>
    </w:p>
    <w:p w:rsidR="003748B6" w:rsidRPr="006857CD" w:rsidRDefault="003748B6" w:rsidP="003748B6">
      <w:pPr>
        <w:keepNext/>
        <w:widowControl w:val="0"/>
        <w:spacing w:after="120" w:line="240" w:lineRule="auto"/>
        <w:jc w:val="both"/>
        <w:outlineLvl w:val="0"/>
        <w:rPr>
          <w:rFonts w:ascii="Arial" w:hAnsi="Arial" w:cs="Arial"/>
          <w:bCs/>
          <w:sz w:val="22"/>
        </w:rPr>
      </w:pPr>
      <w:r w:rsidRPr="006857CD">
        <w:rPr>
          <w:rFonts w:ascii="Arial" w:hAnsi="Arial" w:cs="Arial"/>
          <w:b/>
          <w:color w:val="000009"/>
          <w:sz w:val="22"/>
        </w:rPr>
        <w:t>CLÁUSULA QUINTA – DA</w:t>
      </w:r>
      <w:r w:rsidRPr="006857CD">
        <w:rPr>
          <w:rFonts w:ascii="Arial" w:hAnsi="Arial" w:cs="Arial"/>
          <w:b/>
          <w:color w:val="000009"/>
          <w:spacing w:val="-15"/>
          <w:sz w:val="22"/>
        </w:rPr>
        <w:t xml:space="preserve"> </w:t>
      </w:r>
      <w:r w:rsidRPr="006857CD">
        <w:rPr>
          <w:rFonts w:ascii="Arial" w:hAnsi="Arial" w:cs="Arial"/>
          <w:b/>
          <w:color w:val="000009"/>
          <w:sz w:val="22"/>
        </w:rPr>
        <w:t>DESPESA</w:t>
      </w:r>
    </w:p>
    <w:p w:rsidR="003748B6" w:rsidRPr="006857CD" w:rsidRDefault="003748B6" w:rsidP="003748B6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color w:val="000009"/>
          <w:sz w:val="22"/>
        </w:rPr>
        <w:t xml:space="preserve">5.1. </w:t>
      </w:r>
      <w:r w:rsidRPr="006857CD">
        <w:rPr>
          <w:rFonts w:ascii="Arial" w:hAnsi="Arial" w:cs="Arial"/>
          <w:sz w:val="22"/>
        </w:rPr>
        <w:t>As despesas com a execução do presente contrato correrão à conta da dotação o</w:t>
      </w:r>
      <w:r>
        <w:rPr>
          <w:rFonts w:ascii="Arial" w:hAnsi="Arial" w:cs="Arial"/>
          <w:sz w:val="22"/>
        </w:rPr>
        <w:t>rçamentária do exercício de 2020</w:t>
      </w:r>
      <w:r w:rsidRPr="006857CD">
        <w:rPr>
          <w:rFonts w:ascii="Arial" w:hAnsi="Arial" w:cs="Arial"/>
          <w:sz w:val="22"/>
        </w:rPr>
        <w:t>.</w:t>
      </w:r>
    </w:p>
    <w:p w:rsidR="003748B6" w:rsidRPr="006857CD" w:rsidRDefault="003748B6" w:rsidP="003748B6">
      <w:pPr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sz w:val="22"/>
        </w:rPr>
        <w:lastRenderedPageBreak/>
        <w:t>5.2. Para os próximos anos, a execução contratual ficará adstrita à existência de dotações orçamentárias respectivas nos exercícios futuros.</w:t>
      </w:r>
    </w:p>
    <w:p w:rsidR="003748B6" w:rsidRPr="006857CD" w:rsidRDefault="003748B6" w:rsidP="003748B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2"/>
        </w:rPr>
      </w:pPr>
    </w:p>
    <w:p w:rsidR="003748B6" w:rsidRPr="006857CD" w:rsidRDefault="003748B6" w:rsidP="003748B6">
      <w:pPr>
        <w:keepNext/>
        <w:widowControl w:val="0"/>
        <w:spacing w:after="120" w:line="240" w:lineRule="auto"/>
        <w:jc w:val="both"/>
        <w:outlineLvl w:val="0"/>
        <w:rPr>
          <w:rFonts w:ascii="Arial" w:hAnsi="Arial" w:cs="Arial"/>
          <w:bCs/>
          <w:sz w:val="22"/>
        </w:rPr>
      </w:pPr>
      <w:r w:rsidRPr="006857CD">
        <w:rPr>
          <w:rFonts w:ascii="Arial" w:hAnsi="Arial" w:cs="Arial"/>
          <w:b/>
          <w:color w:val="000009"/>
          <w:sz w:val="22"/>
        </w:rPr>
        <w:t>CLÁUSULA SEXTA – DA VIGÊNCIA E DA</w:t>
      </w:r>
      <w:r w:rsidRPr="006857CD">
        <w:rPr>
          <w:rFonts w:ascii="Arial" w:hAnsi="Arial" w:cs="Arial"/>
          <w:b/>
          <w:color w:val="000009"/>
          <w:spacing w:val="14"/>
          <w:sz w:val="22"/>
        </w:rPr>
        <w:t xml:space="preserve"> </w:t>
      </w:r>
      <w:r w:rsidRPr="006857CD">
        <w:rPr>
          <w:rFonts w:ascii="Arial" w:hAnsi="Arial" w:cs="Arial"/>
          <w:b/>
          <w:color w:val="000009"/>
          <w:sz w:val="22"/>
        </w:rPr>
        <w:t>EFICÁCIA</w:t>
      </w:r>
    </w:p>
    <w:p w:rsidR="003748B6" w:rsidRPr="006857CD" w:rsidRDefault="003748B6" w:rsidP="003748B6">
      <w:pPr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sz w:val="22"/>
        </w:rPr>
        <w:t>6.1. O prazo de vigência do Termo de Credenciamento será de 12 (doze) meses, a contar</w:t>
      </w:r>
      <w:r w:rsidRPr="006857CD">
        <w:rPr>
          <w:rFonts w:ascii="Arial" w:hAnsi="Arial" w:cs="Arial"/>
          <w:spacing w:val="43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da</w:t>
      </w:r>
      <w:r w:rsidRPr="006857CD">
        <w:rPr>
          <w:rFonts w:ascii="Arial" w:hAnsi="Arial" w:cs="Arial"/>
          <w:w w:val="99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data</w:t>
      </w:r>
      <w:r w:rsidRPr="006857CD">
        <w:rPr>
          <w:rFonts w:ascii="Arial" w:hAnsi="Arial" w:cs="Arial"/>
          <w:spacing w:val="32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de</w:t>
      </w:r>
      <w:r w:rsidRPr="006857CD">
        <w:rPr>
          <w:rFonts w:ascii="Arial" w:hAnsi="Arial" w:cs="Arial"/>
          <w:spacing w:val="30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assinatura,</w:t>
      </w:r>
      <w:r w:rsidRPr="006857CD">
        <w:rPr>
          <w:rFonts w:ascii="Arial" w:hAnsi="Arial" w:cs="Arial"/>
          <w:spacing w:val="32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podendo</w:t>
      </w:r>
      <w:r w:rsidRPr="006857CD">
        <w:rPr>
          <w:rFonts w:ascii="Arial" w:hAnsi="Arial" w:cs="Arial"/>
          <w:spacing w:val="41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ser</w:t>
      </w:r>
      <w:r w:rsidRPr="006857CD">
        <w:rPr>
          <w:rFonts w:ascii="Arial" w:hAnsi="Arial" w:cs="Arial"/>
          <w:spacing w:val="39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prorrogado,</w:t>
      </w:r>
      <w:r w:rsidRPr="006857CD">
        <w:rPr>
          <w:rFonts w:ascii="Arial" w:hAnsi="Arial" w:cs="Arial"/>
          <w:spacing w:val="41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por</w:t>
      </w:r>
      <w:r w:rsidRPr="006857CD">
        <w:rPr>
          <w:rFonts w:ascii="Arial" w:hAnsi="Arial" w:cs="Arial"/>
          <w:spacing w:val="41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interesse</w:t>
      </w:r>
      <w:r w:rsidRPr="006857CD">
        <w:rPr>
          <w:rFonts w:ascii="Arial" w:hAnsi="Arial" w:cs="Arial"/>
          <w:spacing w:val="41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do</w:t>
      </w:r>
      <w:r w:rsidRPr="006857CD">
        <w:rPr>
          <w:rFonts w:ascii="Arial" w:hAnsi="Arial" w:cs="Arial"/>
          <w:spacing w:val="41"/>
          <w:sz w:val="22"/>
        </w:rPr>
        <w:t xml:space="preserve"> </w:t>
      </w:r>
      <w:r w:rsidRPr="006857CD">
        <w:rPr>
          <w:rFonts w:ascii="Arial" w:hAnsi="Arial" w:cs="Arial"/>
          <w:b/>
          <w:sz w:val="22"/>
        </w:rPr>
        <w:t xml:space="preserve">Município de Águas Frias </w:t>
      </w:r>
      <w:r w:rsidRPr="006857CD">
        <w:rPr>
          <w:rFonts w:ascii="Arial" w:hAnsi="Arial" w:cs="Arial"/>
          <w:spacing w:val="40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e</w:t>
      </w:r>
      <w:r w:rsidRPr="006857CD">
        <w:rPr>
          <w:rFonts w:ascii="Arial" w:hAnsi="Arial" w:cs="Arial"/>
          <w:spacing w:val="41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anuência</w:t>
      </w:r>
      <w:r w:rsidRPr="006857CD">
        <w:rPr>
          <w:rFonts w:ascii="Arial" w:hAnsi="Arial" w:cs="Arial"/>
          <w:spacing w:val="43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do</w:t>
      </w:r>
      <w:r w:rsidRPr="006857CD">
        <w:rPr>
          <w:rFonts w:ascii="Arial" w:hAnsi="Arial" w:cs="Arial"/>
          <w:spacing w:val="39"/>
          <w:sz w:val="22"/>
        </w:rPr>
        <w:t xml:space="preserve"> </w:t>
      </w:r>
      <w:r w:rsidRPr="006857CD">
        <w:rPr>
          <w:rFonts w:ascii="Arial" w:hAnsi="Arial" w:cs="Arial"/>
          <w:b/>
          <w:sz w:val="22"/>
        </w:rPr>
        <w:t>CREDENCIADO</w:t>
      </w:r>
      <w:r w:rsidRPr="006857CD">
        <w:rPr>
          <w:rFonts w:ascii="Arial" w:hAnsi="Arial" w:cs="Arial"/>
          <w:sz w:val="22"/>
        </w:rPr>
        <w:t>,</w:t>
      </w:r>
      <w:r w:rsidRPr="006857CD">
        <w:rPr>
          <w:rFonts w:ascii="Arial" w:hAnsi="Arial" w:cs="Arial"/>
          <w:spacing w:val="41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por iguais</w:t>
      </w:r>
      <w:r w:rsidRPr="006857CD">
        <w:rPr>
          <w:rFonts w:ascii="Arial" w:hAnsi="Arial" w:cs="Arial"/>
          <w:spacing w:val="48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e</w:t>
      </w:r>
      <w:r w:rsidRPr="006857CD">
        <w:rPr>
          <w:rFonts w:ascii="Arial" w:hAnsi="Arial" w:cs="Arial"/>
          <w:spacing w:val="45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sucessivos</w:t>
      </w:r>
      <w:r w:rsidRPr="006857CD">
        <w:rPr>
          <w:rFonts w:ascii="Arial" w:hAnsi="Arial" w:cs="Arial"/>
          <w:spacing w:val="46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períodos,</w:t>
      </w:r>
      <w:r w:rsidRPr="006857CD">
        <w:rPr>
          <w:rFonts w:ascii="Arial" w:hAnsi="Arial" w:cs="Arial"/>
          <w:spacing w:val="45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até</w:t>
      </w:r>
      <w:r w:rsidRPr="006857CD">
        <w:rPr>
          <w:rFonts w:ascii="Arial" w:hAnsi="Arial" w:cs="Arial"/>
          <w:spacing w:val="46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o</w:t>
      </w:r>
      <w:r w:rsidRPr="006857CD">
        <w:rPr>
          <w:rFonts w:ascii="Arial" w:hAnsi="Arial" w:cs="Arial"/>
          <w:spacing w:val="45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limite</w:t>
      </w:r>
      <w:r w:rsidRPr="006857CD">
        <w:rPr>
          <w:rFonts w:ascii="Arial" w:hAnsi="Arial" w:cs="Arial"/>
          <w:spacing w:val="48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de</w:t>
      </w:r>
      <w:r w:rsidRPr="006857CD">
        <w:rPr>
          <w:rFonts w:ascii="Arial" w:hAnsi="Arial" w:cs="Arial"/>
          <w:spacing w:val="45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sessenta</w:t>
      </w:r>
      <w:r w:rsidRPr="006857CD">
        <w:rPr>
          <w:rFonts w:ascii="Arial" w:hAnsi="Arial" w:cs="Arial"/>
          <w:spacing w:val="46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meses,</w:t>
      </w:r>
      <w:r w:rsidRPr="006857CD">
        <w:rPr>
          <w:rFonts w:ascii="Arial" w:hAnsi="Arial" w:cs="Arial"/>
          <w:spacing w:val="47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mediante</w:t>
      </w:r>
      <w:r w:rsidRPr="006857CD">
        <w:rPr>
          <w:rFonts w:ascii="Arial" w:hAnsi="Arial" w:cs="Arial"/>
          <w:spacing w:val="48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Termo</w:t>
      </w:r>
      <w:r w:rsidRPr="006857CD">
        <w:rPr>
          <w:rFonts w:ascii="Arial" w:hAnsi="Arial" w:cs="Arial"/>
          <w:spacing w:val="49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Aditivo</w:t>
      </w:r>
      <w:r w:rsidRPr="006857CD">
        <w:rPr>
          <w:rFonts w:ascii="Arial" w:hAnsi="Arial" w:cs="Arial"/>
          <w:spacing w:val="47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e</w:t>
      </w:r>
      <w:r w:rsidRPr="006857CD">
        <w:rPr>
          <w:rFonts w:ascii="Arial" w:hAnsi="Arial" w:cs="Arial"/>
          <w:w w:val="99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consensual.</w:t>
      </w:r>
    </w:p>
    <w:p w:rsidR="003748B6" w:rsidRPr="006857CD" w:rsidRDefault="003748B6" w:rsidP="003748B6">
      <w:pPr>
        <w:keepNext/>
        <w:widowControl w:val="0"/>
        <w:spacing w:after="120" w:line="240" w:lineRule="auto"/>
        <w:jc w:val="both"/>
        <w:outlineLvl w:val="0"/>
        <w:rPr>
          <w:rFonts w:ascii="Arial" w:hAnsi="Arial" w:cs="Arial"/>
          <w:bCs/>
          <w:sz w:val="22"/>
        </w:rPr>
      </w:pPr>
      <w:r w:rsidRPr="006857CD">
        <w:rPr>
          <w:rFonts w:ascii="Arial" w:hAnsi="Arial" w:cs="Arial"/>
          <w:b/>
          <w:color w:val="000009"/>
          <w:sz w:val="22"/>
        </w:rPr>
        <w:t>CLÁUSULA SÉTIMA – DOS ENCARGOS DA</w:t>
      </w:r>
      <w:r w:rsidRPr="006857CD">
        <w:rPr>
          <w:rFonts w:ascii="Arial" w:hAnsi="Arial" w:cs="Arial"/>
          <w:b/>
          <w:color w:val="000009"/>
          <w:spacing w:val="-25"/>
          <w:sz w:val="22"/>
        </w:rPr>
        <w:t xml:space="preserve"> </w:t>
      </w:r>
      <w:r w:rsidRPr="006857CD">
        <w:rPr>
          <w:rFonts w:ascii="Arial" w:hAnsi="Arial" w:cs="Arial"/>
          <w:b/>
          <w:color w:val="000009"/>
          <w:sz w:val="22"/>
        </w:rPr>
        <w:t>CONTRATANTE</w:t>
      </w:r>
    </w:p>
    <w:p w:rsidR="003748B6" w:rsidRPr="006857CD" w:rsidRDefault="003748B6" w:rsidP="003748B6">
      <w:pPr>
        <w:widowControl w:val="0"/>
        <w:tabs>
          <w:tab w:val="left" w:pos="524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sz w:val="22"/>
        </w:rPr>
        <w:t>7.1. Cabe a CONTRATANTE:</w:t>
      </w:r>
    </w:p>
    <w:p w:rsidR="003748B6" w:rsidRPr="006857CD" w:rsidRDefault="003748B6" w:rsidP="003748B6">
      <w:pPr>
        <w:widowControl w:val="0"/>
        <w:tabs>
          <w:tab w:val="left" w:pos="704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sz w:val="22"/>
        </w:rPr>
        <w:t>7.1.1. Acompanhar e fiscalizar a execução dos</w:t>
      </w:r>
      <w:r w:rsidRPr="006857CD">
        <w:rPr>
          <w:rFonts w:ascii="Arial" w:hAnsi="Arial" w:cs="Arial"/>
          <w:spacing w:val="1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serviços;</w:t>
      </w:r>
    </w:p>
    <w:p w:rsidR="003748B6" w:rsidRPr="006857CD" w:rsidRDefault="003748B6" w:rsidP="003748B6">
      <w:pPr>
        <w:widowControl w:val="0"/>
        <w:tabs>
          <w:tab w:val="left" w:pos="778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sz w:val="22"/>
        </w:rPr>
        <w:t>7.1.2. Proporcionar todas as facilidades para que a CONTRATADA possa cumprir</w:t>
      </w:r>
      <w:r w:rsidRPr="006857CD">
        <w:rPr>
          <w:rFonts w:ascii="Arial" w:hAnsi="Arial" w:cs="Arial"/>
          <w:spacing w:val="45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a</w:t>
      </w:r>
      <w:r w:rsidRPr="006857CD">
        <w:rPr>
          <w:rFonts w:ascii="Arial" w:hAnsi="Arial" w:cs="Arial"/>
          <w:w w:val="99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obrigação de prestação dos serviços dentro das normas do</w:t>
      </w:r>
      <w:r w:rsidRPr="006857CD">
        <w:rPr>
          <w:rFonts w:ascii="Arial" w:hAnsi="Arial" w:cs="Arial"/>
          <w:spacing w:val="1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contrato;</w:t>
      </w:r>
    </w:p>
    <w:p w:rsidR="003748B6" w:rsidRPr="006857CD" w:rsidRDefault="003748B6" w:rsidP="003748B6">
      <w:pPr>
        <w:widowControl w:val="0"/>
        <w:tabs>
          <w:tab w:val="left" w:pos="704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sz w:val="22"/>
        </w:rPr>
        <w:t>7.1.3. Efetuar o pagamento à CONTRATADA, nos termos deste contrato;</w:t>
      </w:r>
    </w:p>
    <w:p w:rsidR="003748B6" w:rsidRPr="006857CD" w:rsidRDefault="003748B6" w:rsidP="003748B6">
      <w:pPr>
        <w:widowControl w:val="0"/>
        <w:tabs>
          <w:tab w:val="left" w:pos="704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sz w:val="22"/>
        </w:rPr>
        <w:t>7.1.4. Aplicar à CONTRATADA as sanções</w:t>
      </w:r>
      <w:r w:rsidRPr="006857CD">
        <w:rPr>
          <w:rFonts w:ascii="Arial" w:hAnsi="Arial" w:cs="Arial"/>
          <w:spacing w:val="-2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cabíveis;</w:t>
      </w:r>
    </w:p>
    <w:p w:rsidR="003748B6" w:rsidRPr="006857CD" w:rsidRDefault="003748B6" w:rsidP="003748B6">
      <w:pPr>
        <w:widowControl w:val="0"/>
        <w:tabs>
          <w:tab w:val="left" w:pos="704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sz w:val="22"/>
        </w:rPr>
        <w:t>7.1.5. Documentar as ocorrências havidas na execução do</w:t>
      </w:r>
      <w:r w:rsidRPr="006857CD">
        <w:rPr>
          <w:rFonts w:ascii="Arial" w:hAnsi="Arial" w:cs="Arial"/>
          <w:spacing w:val="1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contrato;</w:t>
      </w:r>
    </w:p>
    <w:p w:rsidR="003748B6" w:rsidRPr="006857CD" w:rsidRDefault="003748B6" w:rsidP="003748B6">
      <w:pPr>
        <w:widowControl w:val="0"/>
        <w:tabs>
          <w:tab w:val="left" w:pos="704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sz w:val="22"/>
        </w:rPr>
        <w:t>7.1.6. Fiscalizar o cumprimento das obrigações contratuais pela</w:t>
      </w:r>
      <w:r w:rsidRPr="006857CD">
        <w:rPr>
          <w:rFonts w:ascii="Arial" w:hAnsi="Arial" w:cs="Arial"/>
          <w:spacing w:val="1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CONTRATADA;</w:t>
      </w:r>
    </w:p>
    <w:p w:rsidR="003748B6" w:rsidRPr="006857CD" w:rsidRDefault="003748B6" w:rsidP="003748B6">
      <w:pPr>
        <w:widowControl w:val="0"/>
        <w:tabs>
          <w:tab w:val="left" w:pos="710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sz w:val="22"/>
        </w:rPr>
        <w:t>7.1.7. Prestar informações e esclarecimentos atinentes ao objeto deste contrato que venham</w:t>
      </w:r>
      <w:r w:rsidRPr="006857CD">
        <w:rPr>
          <w:rFonts w:ascii="Arial" w:hAnsi="Arial" w:cs="Arial"/>
          <w:spacing w:val="24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a</w:t>
      </w:r>
      <w:r w:rsidRPr="006857CD">
        <w:rPr>
          <w:rFonts w:ascii="Arial" w:hAnsi="Arial" w:cs="Arial"/>
          <w:w w:val="99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ser solicitados pela</w:t>
      </w:r>
      <w:r w:rsidRPr="006857CD">
        <w:rPr>
          <w:rFonts w:ascii="Arial" w:hAnsi="Arial" w:cs="Arial"/>
          <w:spacing w:val="2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CONTRATADA.</w:t>
      </w:r>
    </w:p>
    <w:p w:rsidR="003748B6" w:rsidRPr="006857CD" w:rsidRDefault="003748B6" w:rsidP="003748B6">
      <w:pPr>
        <w:widowControl w:val="0"/>
        <w:tabs>
          <w:tab w:val="left" w:pos="738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sz w:val="22"/>
        </w:rPr>
        <w:t>7.1.8. Publicar</w:t>
      </w:r>
      <w:r w:rsidRPr="006857CD">
        <w:rPr>
          <w:rFonts w:ascii="Arial" w:hAnsi="Arial" w:cs="Arial"/>
          <w:spacing w:val="31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os</w:t>
      </w:r>
      <w:r w:rsidRPr="006857CD">
        <w:rPr>
          <w:rFonts w:ascii="Arial" w:hAnsi="Arial" w:cs="Arial"/>
          <w:spacing w:val="30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extratos</w:t>
      </w:r>
      <w:r w:rsidRPr="006857CD">
        <w:rPr>
          <w:rFonts w:ascii="Arial" w:hAnsi="Arial" w:cs="Arial"/>
          <w:spacing w:val="34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do</w:t>
      </w:r>
      <w:r w:rsidRPr="006857CD">
        <w:rPr>
          <w:rFonts w:ascii="Arial" w:hAnsi="Arial" w:cs="Arial"/>
          <w:spacing w:val="29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contrato</w:t>
      </w:r>
      <w:r w:rsidRPr="006857CD">
        <w:rPr>
          <w:rFonts w:ascii="Arial" w:hAnsi="Arial" w:cs="Arial"/>
          <w:spacing w:val="33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e</w:t>
      </w:r>
      <w:r w:rsidRPr="006857CD">
        <w:rPr>
          <w:rFonts w:ascii="Arial" w:hAnsi="Arial" w:cs="Arial"/>
          <w:spacing w:val="30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de</w:t>
      </w:r>
      <w:r w:rsidRPr="006857CD">
        <w:rPr>
          <w:rFonts w:ascii="Arial" w:hAnsi="Arial" w:cs="Arial"/>
          <w:spacing w:val="29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seus</w:t>
      </w:r>
      <w:r w:rsidRPr="006857CD">
        <w:rPr>
          <w:rFonts w:ascii="Arial" w:hAnsi="Arial" w:cs="Arial"/>
          <w:spacing w:val="30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aditivos,</w:t>
      </w:r>
      <w:r w:rsidRPr="006857CD">
        <w:rPr>
          <w:rFonts w:ascii="Arial" w:hAnsi="Arial" w:cs="Arial"/>
          <w:spacing w:val="33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se</w:t>
      </w:r>
      <w:r w:rsidRPr="006857CD">
        <w:rPr>
          <w:rFonts w:ascii="Arial" w:hAnsi="Arial" w:cs="Arial"/>
          <w:spacing w:val="29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houver,</w:t>
      </w:r>
      <w:r w:rsidRPr="006857CD">
        <w:rPr>
          <w:rFonts w:ascii="Arial" w:hAnsi="Arial" w:cs="Arial"/>
          <w:spacing w:val="31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no mural público, até o quinto dia útil do mês seguinte ao da assinatura.</w:t>
      </w:r>
    </w:p>
    <w:p w:rsidR="003748B6" w:rsidRPr="006857CD" w:rsidRDefault="003748B6" w:rsidP="003748B6">
      <w:pPr>
        <w:widowControl w:val="0"/>
        <w:tabs>
          <w:tab w:val="left" w:pos="738"/>
        </w:tabs>
        <w:spacing w:after="120" w:line="240" w:lineRule="auto"/>
        <w:ind w:left="104"/>
        <w:jc w:val="both"/>
        <w:rPr>
          <w:rFonts w:ascii="Arial" w:hAnsi="Arial" w:cs="Arial"/>
          <w:sz w:val="22"/>
        </w:rPr>
      </w:pPr>
    </w:p>
    <w:p w:rsidR="003748B6" w:rsidRPr="006857CD" w:rsidRDefault="003748B6" w:rsidP="003748B6">
      <w:pPr>
        <w:keepNext/>
        <w:widowControl w:val="0"/>
        <w:spacing w:after="120" w:line="240" w:lineRule="auto"/>
        <w:jc w:val="both"/>
        <w:outlineLvl w:val="0"/>
        <w:rPr>
          <w:rFonts w:ascii="Arial" w:hAnsi="Arial" w:cs="Arial"/>
          <w:bCs/>
          <w:sz w:val="22"/>
        </w:rPr>
      </w:pPr>
      <w:r w:rsidRPr="006857CD">
        <w:rPr>
          <w:rFonts w:ascii="Arial" w:hAnsi="Arial" w:cs="Arial"/>
          <w:b/>
          <w:color w:val="000009"/>
          <w:sz w:val="22"/>
        </w:rPr>
        <w:t>CLÁUSULA OITAVA - DOS ENCARGOS DA</w:t>
      </w:r>
      <w:r w:rsidRPr="006857CD">
        <w:rPr>
          <w:rFonts w:ascii="Arial" w:hAnsi="Arial" w:cs="Arial"/>
          <w:b/>
          <w:color w:val="000009"/>
          <w:spacing w:val="-25"/>
          <w:sz w:val="22"/>
        </w:rPr>
        <w:t xml:space="preserve"> </w:t>
      </w:r>
      <w:r w:rsidRPr="006857CD">
        <w:rPr>
          <w:rFonts w:ascii="Arial" w:hAnsi="Arial" w:cs="Arial"/>
          <w:b/>
          <w:color w:val="000009"/>
          <w:sz w:val="22"/>
        </w:rPr>
        <w:t>CONTRATADA</w:t>
      </w:r>
    </w:p>
    <w:p w:rsidR="003748B6" w:rsidRPr="006857CD" w:rsidRDefault="003748B6" w:rsidP="003748B6">
      <w:pPr>
        <w:widowControl w:val="0"/>
        <w:tabs>
          <w:tab w:val="left" w:pos="524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color w:val="000009"/>
          <w:sz w:val="22"/>
        </w:rPr>
        <w:t>8.1. Cabe à CONTRATADA o cumprimento das seguintes</w:t>
      </w:r>
      <w:r w:rsidRPr="006857CD">
        <w:rPr>
          <w:rFonts w:ascii="Arial" w:hAnsi="Arial" w:cs="Arial"/>
          <w:color w:val="000009"/>
          <w:spacing w:val="-1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obrigações:</w:t>
      </w:r>
    </w:p>
    <w:p w:rsidR="003748B6" w:rsidRPr="006857CD" w:rsidRDefault="003748B6" w:rsidP="003748B6">
      <w:pPr>
        <w:widowControl w:val="0"/>
        <w:tabs>
          <w:tab w:val="left" w:pos="706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sz w:val="22"/>
        </w:rPr>
        <w:t>8.1.1. Executar os serviços contratados obedecendo o procedimento descrito na</w:t>
      </w:r>
      <w:r w:rsidRPr="006857CD">
        <w:rPr>
          <w:rFonts w:ascii="Arial" w:hAnsi="Arial" w:cs="Arial"/>
          <w:spacing w:val="2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CLÁUSULA TERCEIRA, deste contrato;</w:t>
      </w:r>
      <w:r w:rsidRPr="006857CD">
        <w:rPr>
          <w:rFonts w:ascii="Arial" w:hAnsi="Arial" w:cs="Arial"/>
          <w:color w:val="000009"/>
          <w:sz w:val="22"/>
        </w:rPr>
        <w:t>;</w:t>
      </w:r>
    </w:p>
    <w:p w:rsidR="003748B6" w:rsidRPr="006857CD" w:rsidRDefault="003748B6" w:rsidP="003748B6">
      <w:pPr>
        <w:widowControl w:val="0"/>
        <w:tabs>
          <w:tab w:val="left" w:pos="790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color w:val="000009"/>
          <w:sz w:val="22"/>
        </w:rPr>
        <w:t>8.1.2. Responder pelos danos causados diretamente à Administração ou aos bens</w:t>
      </w:r>
      <w:r w:rsidRPr="006857CD">
        <w:rPr>
          <w:rFonts w:ascii="Arial" w:hAnsi="Arial" w:cs="Arial"/>
          <w:color w:val="000009"/>
          <w:spacing w:val="45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do CONTRATANTE, ou ainda a terceiros, durante a execução deste contrato, não excluindo</w:t>
      </w:r>
      <w:r w:rsidRPr="006857CD">
        <w:rPr>
          <w:rFonts w:ascii="Arial" w:hAnsi="Arial" w:cs="Arial"/>
          <w:color w:val="000009"/>
          <w:spacing w:val="-4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ou reduzindo essa responsabilidade a fiscalização ou o acompanhamento</w:t>
      </w:r>
      <w:r w:rsidRPr="006857CD">
        <w:rPr>
          <w:rFonts w:ascii="Arial" w:hAnsi="Arial" w:cs="Arial"/>
          <w:color w:val="000009"/>
          <w:spacing w:val="6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pelo CONTRATANTE;</w:t>
      </w:r>
    </w:p>
    <w:p w:rsidR="003748B6" w:rsidRPr="006857CD" w:rsidRDefault="003748B6" w:rsidP="003748B6">
      <w:pPr>
        <w:widowControl w:val="0"/>
        <w:tabs>
          <w:tab w:val="left" w:pos="722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color w:val="000009"/>
          <w:sz w:val="22"/>
        </w:rPr>
        <w:t>8.1.3. Comunicar à Administração da CONTRATANTE qualquer anormalidade</w:t>
      </w:r>
      <w:r w:rsidRPr="006857CD">
        <w:rPr>
          <w:rFonts w:ascii="Arial" w:hAnsi="Arial" w:cs="Arial"/>
          <w:color w:val="000009"/>
          <w:spacing w:val="40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constatada</w:t>
      </w:r>
      <w:r w:rsidRPr="006857CD">
        <w:rPr>
          <w:rFonts w:ascii="Arial" w:hAnsi="Arial" w:cs="Arial"/>
          <w:color w:val="000009"/>
          <w:w w:val="99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e prestar os esclarecimentos</w:t>
      </w:r>
      <w:r w:rsidRPr="006857CD">
        <w:rPr>
          <w:rFonts w:ascii="Arial" w:hAnsi="Arial" w:cs="Arial"/>
          <w:color w:val="000009"/>
          <w:spacing w:val="3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solicitados;</w:t>
      </w:r>
    </w:p>
    <w:p w:rsidR="003748B6" w:rsidRPr="006857CD" w:rsidRDefault="003748B6" w:rsidP="003748B6">
      <w:pPr>
        <w:widowControl w:val="0"/>
        <w:tabs>
          <w:tab w:val="left" w:pos="706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color w:val="000009"/>
          <w:sz w:val="22"/>
        </w:rPr>
        <w:t>8.1.4. Manter, durante toda a execução deste contrato, em compatibilidade com as</w:t>
      </w:r>
      <w:r w:rsidRPr="006857CD">
        <w:rPr>
          <w:rFonts w:ascii="Arial" w:hAnsi="Arial" w:cs="Arial"/>
          <w:color w:val="000009"/>
          <w:spacing w:val="-20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obrigações por ela assumidas, todas as condições de habilitação e qualificação exigidas na</w:t>
      </w:r>
      <w:r w:rsidRPr="006857CD">
        <w:rPr>
          <w:rFonts w:ascii="Arial" w:hAnsi="Arial" w:cs="Arial"/>
          <w:color w:val="000009"/>
          <w:spacing w:val="-15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licitação;</w:t>
      </w:r>
    </w:p>
    <w:p w:rsidR="003748B6" w:rsidRPr="006857CD" w:rsidRDefault="003748B6" w:rsidP="003748B6">
      <w:pPr>
        <w:widowControl w:val="0"/>
        <w:tabs>
          <w:tab w:val="left" w:pos="814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color w:val="000009"/>
          <w:sz w:val="22"/>
        </w:rPr>
        <w:t>8.1.5. Arcar com as despesas decorrentes de qualquer infração cometida por</w:t>
      </w:r>
      <w:r w:rsidRPr="006857CD">
        <w:rPr>
          <w:rFonts w:ascii="Arial" w:hAnsi="Arial" w:cs="Arial"/>
          <w:color w:val="000009"/>
          <w:spacing w:val="54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 xml:space="preserve">seus empregados </w:t>
      </w:r>
      <w:r w:rsidRPr="006857CD">
        <w:rPr>
          <w:rFonts w:ascii="Arial" w:hAnsi="Arial" w:cs="Arial"/>
          <w:color w:val="000009"/>
          <w:sz w:val="22"/>
        </w:rPr>
        <w:lastRenderedPageBreak/>
        <w:t>quando da execução do objeto</w:t>
      </w:r>
      <w:r w:rsidRPr="006857CD">
        <w:rPr>
          <w:rFonts w:ascii="Arial" w:hAnsi="Arial" w:cs="Arial"/>
          <w:color w:val="000009"/>
          <w:spacing w:val="3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contratado;</w:t>
      </w:r>
    </w:p>
    <w:p w:rsidR="003748B6" w:rsidRPr="006857CD" w:rsidRDefault="003748B6" w:rsidP="003748B6">
      <w:pPr>
        <w:widowControl w:val="0"/>
        <w:tabs>
          <w:tab w:val="left" w:pos="716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sz w:val="22"/>
        </w:rPr>
        <w:t>8.1.6. Executar, às suas expensas, os serviços objeto deste Contrato, mediante solicitação</w:t>
      </w:r>
      <w:r w:rsidRPr="006857CD">
        <w:rPr>
          <w:rFonts w:ascii="Arial" w:hAnsi="Arial" w:cs="Arial"/>
          <w:spacing w:val="42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da</w:t>
      </w:r>
      <w:r w:rsidRPr="006857CD">
        <w:rPr>
          <w:rFonts w:ascii="Arial" w:hAnsi="Arial" w:cs="Arial"/>
          <w:w w:val="99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CONTRATANTE</w:t>
      </w:r>
      <w:r w:rsidRPr="006857CD">
        <w:rPr>
          <w:rFonts w:ascii="Arial" w:hAnsi="Arial" w:cs="Arial"/>
          <w:sz w:val="22"/>
        </w:rPr>
        <w:t>,</w:t>
      </w:r>
      <w:r w:rsidRPr="006857CD">
        <w:rPr>
          <w:rFonts w:ascii="Arial" w:hAnsi="Arial" w:cs="Arial"/>
          <w:spacing w:val="32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nos</w:t>
      </w:r>
      <w:r w:rsidRPr="006857CD">
        <w:rPr>
          <w:rFonts w:ascii="Arial" w:hAnsi="Arial" w:cs="Arial"/>
          <w:spacing w:val="33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prazos</w:t>
      </w:r>
      <w:r w:rsidRPr="006857CD">
        <w:rPr>
          <w:rFonts w:ascii="Arial" w:hAnsi="Arial" w:cs="Arial"/>
          <w:spacing w:val="33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fixados</w:t>
      </w:r>
      <w:r w:rsidRPr="006857CD">
        <w:rPr>
          <w:rFonts w:ascii="Arial" w:hAnsi="Arial" w:cs="Arial"/>
          <w:spacing w:val="33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na</w:t>
      </w:r>
      <w:r w:rsidRPr="006857CD">
        <w:rPr>
          <w:rFonts w:ascii="Arial" w:hAnsi="Arial" w:cs="Arial"/>
          <w:spacing w:val="34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Cláusula</w:t>
      </w:r>
      <w:r w:rsidRPr="006857CD">
        <w:rPr>
          <w:rFonts w:ascii="Arial" w:hAnsi="Arial" w:cs="Arial"/>
          <w:spacing w:val="32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Terceira,</w:t>
      </w:r>
      <w:r w:rsidRPr="006857CD">
        <w:rPr>
          <w:rFonts w:ascii="Arial" w:hAnsi="Arial" w:cs="Arial"/>
          <w:spacing w:val="34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contados</w:t>
      </w:r>
      <w:r w:rsidRPr="006857CD">
        <w:rPr>
          <w:rFonts w:ascii="Arial" w:hAnsi="Arial" w:cs="Arial"/>
          <w:spacing w:val="33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do</w:t>
      </w:r>
      <w:r w:rsidRPr="006857CD">
        <w:rPr>
          <w:rFonts w:ascii="Arial" w:hAnsi="Arial" w:cs="Arial"/>
          <w:spacing w:val="32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recebimento</w:t>
      </w:r>
      <w:r w:rsidRPr="006857CD">
        <w:rPr>
          <w:rFonts w:ascii="Arial" w:hAnsi="Arial" w:cs="Arial"/>
          <w:spacing w:val="34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da</w:t>
      </w:r>
      <w:r w:rsidRPr="006857CD">
        <w:rPr>
          <w:rFonts w:ascii="Arial" w:hAnsi="Arial" w:cs="Arial"/>
          <w:w w:val="99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Ordem de Execução de</w:t>
      </w:r>
      <w:r w:rsidRPr="006857CD">
        <w:rPr>
          <w:rFonts w:ascii="Arial" w:hAnsi="Arial" w:cs="Arial"/>
          <w:spacing w:val="-1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Serviço;</w:t>
      </w:r>
    </w:p>
    <w:p w:rsidR="003748B6" w:rsidRPr="006857CD" w:rsidRDefault="003748B6" w:rsidP="003748B6">
      <w:pPr>
        <w:widowControl w:val="0"/>
        <w:tabs>
          <w:tab w:val="left" w:pos="872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color w:val="000009"/>
          <w:sz w:val="22"/>
        </w:rPr>
        <w:t xml:space="preserve">8.1.7. Comunicar à CONTRATANTE, no prazo máximo de </w:t>
      </w:r>
      <w:r w:rsidRPr="006857CD">
        <w:rPr>
          <w:rFonts w:ascii="Arial" w:hAnsi="Arial" w:cs="Arial"/>
          <w:color w:val="000009"/>
          <w:spacing w:val="3"/>
          <w:sz w:val="22"/>
        </w:rPr>
        <w:t xml:space="preserve">24 </w:t>
      </w:r>
      <w:r w:rsidRPr="006857CD">
        <w:rPr>
          <w:rFonts w:ascii="Arial" w:hAnsi="Arial" w:cs="Arial"/>
          <w:color w:val="000009"/>
          <w:sz w:val="22"/>
        </w:rPr>
        <w:t>(vinte e quatro)</w:t>
      </w:r>
      <w:r w:rsidRPr="006857CD">
        <w:rPr>
          <w:rFonts w:ascii="Arial" w:hAnsi="Arial" w:cs="Arial"/>
          <w:color w:val="000009"/>
          <w:spacing w:val="12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 xml:space="preserve">horas, </w:t>
      </w:r>
      <w:r w:rsidRPr="006857CD">
        <w:rPr>
          <w:rFonts w:ascii="Arial" w:hAnsi="Arial" w:cs="Arial"/>
          <w:sz w:val="22"/>
        </w:rPr>
        <w:t>contados</w:t>
      </w:r>
      <w:r w:rsidRPr="006857CD">
        <w:rPr>
          <w:rFonts w:ascii="Arial" w:hAnsi="Arial" w:cs="Arial"/>
          <w:spacing w:val="14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do</w:t>
      </w:r>
      <w:r w:rsidRPr="006857CD">
        <w:rPr>
          <w:rFonts w:ascii="Arial" w:hAnsi="Arial" w:cs="Arial"/>
          <w:spacing w:val="14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término</w:t>
      </w:r>
      <w:r w:rsidRPr="006857CD">
        <w:rPr>
          <w:rFonts w:ascii="Arial" w:hAnsi="Arial" w:cs="Arial"/>
          <w:spacing w:val="16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do</w:t>
      </w:r>
      <w:r w:rsidRPr="006857CD">
        <w:rPr>
          <w:rFonts w:ascii="Arial" w:hAnsi="Arial" w:cs="Arial"/>
          <w:spacing w:val="12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prazo</w:t>
      </w:r>
      <w:r w:rsidRPr="006857CD">
        <w:rPr>
          <w:rFonts w:ascii="Arial" w:hAnsi="Arial" w:cs="Arial"/>
          <w:spacing w:val="14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de</w:t>
      </w:r>
      <w:r w:rsidRPr="006857CD">
        <w:rPr>
          <w:rFonts w:ascii="Arial" w:hAnsi="Arial" w:cs="Arial"/>
          <w:spacing w:val="14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execução</w:t>
      </w:r>
      <w:r w:rsidRPr="006857CD">
        <w:rPr>
          <w:rFonts w:ascii="Arial" w:hAnsi="Arial" w:cs="Arial"/>
          <w:spacing w:val="16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dos</w:t>
      </w:r>
      <w:r w:rsidRPr="006857CD">
        <w:rPr>
          <w:rFonts w:ascii="Arial" w:hAnsi="Arial" w:cs="Arial"/>
          <w:spacing w:val="15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serviços,</w:t>
      </w:r>
      <w:r w:rsidRPr="006857CD">
        <w:rPr>
          <w:rFonts w:ascii="Arial" w:hAnsi="Arial" w:cs="Arial"/>
          <w:spacing w:val="12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os</w:t>
      </w:r>
      <w:r w:rsidRPr="006857CD">
        <w:rPr>
          <w:rFonts w:ascii="Arial" w:hAnsi="Arial" w:cs="Arial"/>
          <w:spacing w:val="15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motivos</w:t>
      </w:r>
      <w:r w:rsidRPr="006857CD">
        <w:rPr>
          <w:rFonts w:ascii="Arial" w:hAnsi="Arial" w:cs="Arial"/>
          <w:spacing w:val="17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que</w:t>
      </w:r>
      <w:r w:rsidRPr="006857CD">
        <w:rPr>
          <w:rFonts w:ascii="Arial" w:hAnsi="Arial" w:cs="Arial"/>
          <w:spacing w:val="11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impossibilitaram</w:t>
      </w:r>
      <w:r w:rsidRPr="006857CD">
        <w:rPr>
          <w:rFonts w:ascii="Arial" w:hAnsi="Arial" w:cs="Arial"/>
          <w:spacing w:val="13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o cumprimento dos prazos previstos neste contrato;</w:t>
      </w:r>
    </w:p>
    <w:p w:rsidR="003748B6" w:rsidRPr="006857CD" w:rsidRDefault="003748B6" w:rsidP="003748B6">
      <w:pPr>
        <w:widowControl w:val="0"/>
        <w:spacing w:after="120" w:line="240" w:lineRule="auto"/>
        <w:jc w:val="both"/>
        <w:rPr>
          <w:rFonts w:ascii="Arial" w:hAnsi="Arial" w:cs="Arial"/>
          <w:color w:val="000000" w:themeColor="text1"/>
          <w:sz w:val="22"/>
        </w:rPr>
      </w:pPr>
      <w:r w:rsidRPr="006857CD">
        <w:rPr>
          <w:rFonts w:ascii="Arial" w:hAnsi="Arial" w:cs="Arial"/>
          <w:color w:val="000000" w:themeColor="text1"/>
          <w:sz w:val="22"/>
        </w:rPr>
        <w:t>8.1.8. Manter preposto, aceito pela Administração do CONTRATANTE, durante o</w:t>
      </w:r>
      <w:r w:rsidRPr="006857CD">
        <w:rPr>
          <w:rFonts w:ascii="Arial" w:hAnsi="Arial" w:cs="Arial"/>
          <w:color w:val="000000" w:themeColor="text1"/>
          <w:spacing w:val="25"/>
          <w:sz w:val="22"/>
        </w:rPr>
        <w:t xml:space="preserve"> </w:t>
      </w:r>
      <w:r w:rsidRPr="006857CD">
        <w:rPr>
          <w:rFonts w:ascii="Arial" w:hAnsi="Arial" w:cs="Arial"/>
          <w:color w:val="000000" w:themeColor="text1"/>
          <w:sz w:val="22"/>
        </w:rPr>
        <w:t>período de vigência deste contrato, para representá-la sempre que for</w:t>
      </w:r>
      <w:r w:rsidRPr="006857CD">
        <w:rPr>
          <w:rFonts w:ascii="Arial" w:hAnsi="Arial" w:cs="Arial"/>
          <w:color w:val="000000" w:themeColor="text1"/>
          <w:spacing w:val="-22"/>
          <w:sz w:val="22"/>
        </w:rPr>
        <w:t xml:space="preserve"> </w:t>
      </w:r>
      <w:r w:rsidRPr="006857CD">
        <w:rPr>
          <w:rFonts w:ascii="Arial" w:hAnsi="Arial" w:cs="Arial"/>
          <w:color w:val="000000" w:themeColor="text1"/>
          <w:sz w:val="22"/>
        </w:rPr>
        <w:t>necessário.</w:t>
      </w:r>
    </w:p>
    <w:p w:rsidR="003748B6" w:rsidRPr="006857CD" w:rsidRDefault="003748B6" w:rsidP="003748B6">
      <w:pPr>
        <w:widowControl w:val="0"/>
        <w:tabs>
          <w:tab w:val="left" w:pos="524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color w:val="000009"/>
          <w:sz w:val="22"/>
        </w:rPr>
        <w:t>8.2. À CONTRATADA cabe assumir a responsabilidade</w:t>
      </w:r>
      <w:r w:rsidRPr="006857CD">
        <w:rPr>
          <w:rFonts w:ascii="Arial" w:hAnsi="Arial" w:cs="Arial"/>
          <w:color w:val="000009"/>
          <w:spacing w:val="3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por:</w:t>
      </w:r>
    </w:p>
    <w:p w:rsidR="003748B6" w:rsidRPr="006857CD" w:rsidRDefault="003748B6" w:rsidP="003748B6">
      <w:pPr>
        <w:widowControl w:val="0"/>
        <w:tabs>
          <w:tab w:val="left" w:pos="762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color w:val="000009"/>
          <w:sz w:val="22"/>
        </w:rPr>
        <w:t>8.2.1. Responder, em relação aos seus funcionários, que não manterão nenhum</w:t>
      </w:r>
      <w:r w:rsidRPr="006857CD">
        <w:rPr>
          <w:rFonts w:ascii="Arial" w:hAnsi="Arial" w:cs="Arial"/>
          <w:color w:val="000009"/>
          <w:spacing w:val="12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vínculo empregatício</w:t>
      </w:r>
      <w:r w:rsidRPr="006857CD">
        <w:rPr>
          <w:rFonts w:ascii="Arial" w:hAnsi="Arial" w:cs="Arial"/>
          <w:color w:val="000009"/>
          <w:spacing w:val="28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com</w:t>
      </w:r>
      <w:r w:rsidRPr="006857CD">
        <w:rPr>
          <w:rFonts w:ascii="Arial" w:hAnsi="Arial" w:cs="Arial"/>
          <w:color w:val="000009"/>
          <w:spacing w:val="23"/>
          <w:sz w:val="22"/>
        </w:rPr>
        <w:t xml:space="preserve"> a</w:t>
      </w:r>
      <w:r w:rsidRPr="006857CD">
        <w:rPr>
          <w:rFonts w:ascii="Arial" w:hAnsi="Arial" w:cs="Arial"/>
          <w:color w:val="000009"/>
          <w:spacing w:val="26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CONTRATANTE,</w:t>
      </w:r>
      <w:r w:rsidRPr="006857CD">
        <w:rPr>
          <w:rFonts w:ascii="Arial" w:hAnsi="Arial" w:cs="Arial"/>
          <w:color w:val="000009"/>
          <w:spacing w:val="24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por</w:t>
      </w:r>
      <w:r w:rsidRPr="006857CD">
        <w:rPr>
          <w:rFonts w:ascii="Arial" w:hAnsi="Arial" w:cs="Arial"/>
          <w:color w:val="000009"/>
          <w:spacing w:val="24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todas</w:t>
      </w:r>
      <w:r w:rsidRPr="006857CD">
        <w:rPr>
          <w:rFonts w:ascii="Arial" w:hAnsi="Arial" w:cs="Arial"/>
          <w:color w:val="000009"/>
          <w:spacing w:val="25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as</w:t>
      </w:r>
      <w:r w:rsidRPr="006857CD">
        <w:rPr>
          <w:rFonts w:ascii="Arial" w:hAnsi="Arial" w:cs="Arial"/>
          <w:color w:val="000009"/>
          <w:spacing w:val="25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despesas</w:t>
      </w:r>
      <w:r w:rsidRPr="006857CD">
        <w:rPr>
          <w:rFonts w:ascii="Arial" w:hAnsi="Arial" w:cs="Arial"/>
          <w:color w:val="000009"/>
          <w:spacing w:val="25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decorrentes</w:t>
      </w:r>
      <w:r w:rsidRPr="006857CD">
        <w:rPr>
          <w:rFonts w:ascii="Arial" w:hAnsi="Arial" w:cs="Arial"/>
          <w:color w:val="000009"/>
          <w:spacing w:val="26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da</w:t>
      </w:r>
      <w:r w:rsidRPr="006857CD">
        <w:rPr>
          <w:rFonts w:ascii="Arial" w:hAnsi="Arial" w:cs="Arial"/>
          <w:color w:val="000009"/>
          <w:spacing w:val="23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execução</w:t>
      </w:r>
      <w:r w:rsidRPr="006857CD">
        <w:rPr>
          <w:rFonts w:ascii="Arial" w:hAnsi="Arial" w:cs="Arial"/>
          <w:color w:val="000009"/>
          <w:spacing w:val="26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do contrato</w:t>
      </w:r>
      <w:r w:rsidRPr="006857CD">
        <w:rPr>
          <w:rFonts w:ascii="Arial" w:hAnsi="Arial" w:cs="Arial"/>
          <w:color w:val="000009"/>
          <w:spacing w:val="17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e</w:t>
      </w:r>
      <w:r w:rsidRPr="006857CD">
        <w:rPr>
          <w:rFonts w:ascii="Arial" w:hAnsi="Arial" w:cs="Arial"/>
          <w:color w:val="000009"/>
          <w:spacing w:val="17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por</w:t>
      </w:r>
      <w:r w:rsidRPr="006857CD">
        <w:rPr>
          <w:rFonts w:ascii="Arial" w:hAnsi="Arial" w:cs="Arial"/>
          <w:color w:val="000009"/>
          <w:spacing w:val="16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outras</w:t>
      </w:r>
      <w:r w:rsidRPr="006857CD">
        <w:rPr>
          <w:rFonts w:ascii="Arial" w:hAnsi="Arial" w:cs="Arial"/>
          <w:color w:val="000009"/>
          <w:spacing w:val="16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correlatas,</w:t>
      </w:r>
      <w:r w:rsidRPr="006857CD">
        <w:rPr>
          <w:rFonts w:ascii="Arial" w:hAnsi="Arial" w:cs="Arial"/>
          <w:color w:val="000009"/>
          <w:spacing w:val="17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tais</w:t>
      </w:r>
      <w:r w:rsidRPr="006857CD">
        <w:rPr>
          <w:rFonts w:ascii="Arial" w:hAnsi="Arial" w:cs="Arial"/>
          <w:color w:val="000009"/>
          <w:spacing w:val="18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como</w:t>
      </w:r>
      <w:r w:rsidRPr="006857CD">
        <w:rPr>
          <w:rFonts w:ascii="Arial" w:hAnsi="Arial" w:cs="Arial"/>
          <w:color w:val="000009"/>
          <w:spacing w:val="17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salários,</w:t>
      </w:r>
      <w:r w:rsidRPr="006857CD">
        <w:rPr>
          <w:rFonts w:ascii="Arial" w:hAnsi="Arial" w:cs="Arial"/>
          <w:color w:val="000009"/>
          <w:spacing w:val="17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seguros</w:t>
      </w:r>
      <w:r w:rsidRPr="006857CD">
        <w:rPr>
          <w:rFonts w:ascii="Arial" w:hAnsi="Arial" w:cs="Arial"/>
          <w:color w:val="000009"/>
          <w:spacing w:val="16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de</w:t>
      </w:r>
      <w:r w:rsidRPr="006857CD">
        <w:rPr>
          <w:rFonts w:ascii="Arial" w:hAnsi="Arial" w:cs="Arial"/>
          <w:color w:val="000009"/>
          <w:spacing w:val="16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acidentes,</w:t>
      </w:r>
      <w:r w:rsidRPr="006857CD">
        <w:rPr>
          <w:rFonts w:ascii="Arial" w:hAnsi="Arial" w:cs="Arial"/>
          <w:color w:val="000009"/>
          <w:spacing w:val="17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tributos,</w:t>
      </w:r>
      <w:r w:rsidRPr="006857CD">
        <w:rPr>
          <w:rFonts w:ascii="Arial" w:hAnsi="Arial" w:cs="Arial"/>
          <w:color w:val="000009"/>
          <w:spacing w:val="17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inclusive</w:t>
      </w:r>
      <w:r w:rsidRPr="006857CD">
        <w:rPr>
          <w:rFonts w:ascii="Arial" w:hAnsi="Arial" w:cs="Arial"/>
          <w:color w:val="000009"/>
          <w:w w:val="99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encargos previdenciários e obrigações sociais previstos na legislação social e trabalhista</w:t>
      </w:r>
      <w:r w:rsidRPr="006857CD">
        <w:rPr>
          <w:rFonts w:ascii="Arial" w:hAnsi="Arial" w:cs="Arial"/>
          <w:color w:val="000009"/>
          <w:spacing w:val="31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em</w:t>
      </w:r>
      <w:r w:rsidRPr="006857CD">
        <w:rPr>
          <w:rFonts w:ascii="Arial" w:hAnsi="Arial" w:cs="Arial"/>
          <w:color w:val="000009"/>
          <w:w w:val="99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vigor,</w:t>
      </w:r>
      <w:r w:rsidRPr="006857CD">
        <w:rPr>
          <w:rFonts w:ascii="Arial" w:hAnsi="Arial" w:cs="Arial"/>
          <w:color w:val="000009"/>
          <w:spacing w:val="34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indenizações,</w:t>
      </w:r>
      <w:r w:rsidRPr="006857CD">
        <w:rPr>
          <w:rFonts w:ascii="Arial" w:hAnsi="Arial" w:cs="Arial"/>
          <w:color w:val="000009"/>
          <w:spacing w:val="34"/>
          <w:sz w:val="22"/>
        </w:rPr>
        <w:t xml:space="preserve"> </w:t>
      </w:r>
      <w:proofErr w:type="spellStart"/>
      <w:r w:rsidRPr="006857CD">
        <w:rPr>
          <w:rFonts w:ascii="Arial" w:hAnsi="Arial" w:cs="Arial"/>
          <w:color w:val="000009"/>
          <w:sz w:val="22"/>
        </w:rPr>
        <w:t>vales-refeição</w:t>
      </w:r>
      <w:proofErr w:type="spellEnd"/>
      <w:r w:rsidRPr="006857CD">
        <w:rPr>
          <w:rFonts w:ascii="Arial" w:hAnsi="Arial" w:cs="Arial"/>
          <w:color w:val="000009"/>
          <w:sz w:val="22"/>
        </w:rPr>
        <w:t>,</w:t>
      </w:r>
      <w:r w:rsidRPr="006857CD">
        <w:rPr>
          <w:rFonts w:ascii="Arial" w:hAnsi="Arial" w:cs="Arial"/>
          <w:color w:val="000009"/>
          <w:spacing w:val="34"/>
          <w:sz w:val="22"/>
        </w:rPr>
        <w:t xml:space="preserve"> </w:t>
      </w:r>
      <w:proofErr w:type="spellStart"/>
      <w:r w:rsidRPr="006857CD">
        <w:rPr>
          <w:rFonts w:ascii="Arial" w:hAnsi="Arial" w:cs="Arial"/>
          <w:color w:val="000009"/>
          <w:sz w:val="22"/>
        </w:rPr>
        <w:t>vales-transporte</w:t>
      </w:r>
      <w:proofErr w:type="spellEnd"/>
      <w:r w:rsidRPr="006857CD">
        <w:rPr>
          <w:rFonts w:ascii="Arial" w:hAnsi="Arial" w:cs="Arial"/>
          <w:color w:val="000009"/>
          <w:spacing w:val="32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e</w:t>
      </w:r>
      <w:r w:rsidRPr="006857CD">
        <w:rPr>
          <w:rFonts w:ascii="Arial" w:hAnsi="Arial" w:cs="Arial"/>
          <w:color w:val="000009"/>
          <w:spacing w:val="34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outras</w:t>
      </w:r>
      <w:r w:rsidRPr="006857CD">
        <w:rPr>
          <w:rFonts w:ascii="Arial" w:hAnsi="Arial" w:cs="Arial"/>
          <w:color w:val="000009"/>
          <w:spacing w:val="33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que</w:t>
      </w:r>
      <w:r w:rsidRPr="006857CD">
        <w:rPr>
          <w:rFonts w:ascii="Arial" w:hAnsi="Arial" w:cs="Arial"/>
          <w:color w:val="000009"/>
          <w:spacing w:val="32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porventura</w:t>
      </w:r>
      <w:r w:rsidRPr="006857CD">
        <w:rPr>
          <w:rFonts w:ascii="Arial" w:hAnsi="Arial" w:cs="Arial"/>
          <w:color w:val="000009"/>
          <w:spacing w:val="34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venham</w:t>
      </w:r>
      <w:r w:rsidRPr="006857CD">
        <w:rPr>
          <w:rFonts w:ascii="Arial" w:hAnsi="Arial" w:cs="Arial"/>
          <w:color w:val="000009"/>
          <w:spacing w:val="33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a</w:t>
      </w:r>
      <w:r w:rsidRPr="006857CD">
        <w:rPr>
          <w:rFonts w:ascii="Arial" w:hAnsi="Arial" w:cs="Arial"/>
          <w:color w:val="000009"/>
          <w:spacing w:val="32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ser criadas e exigidas pelo Poder</w:t>
      </w:r>
      <w:r w:rsidRPr="006857CD">
        <w:rPr>
          <w:rFonts w:ascii="Arial" w:hAnsi="Arial" w:cs="Arial"/>
          <w:color w:val="000009"/>
          <w:spacing w:val="4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Público;</w:t>
      </w:r>
    </w:p>
    <w:p w:rsidR="003748B6" w:rsidRPr="006857CD" w:rsidRDefault="003748B6" w:rsidP="003748B6">
      <w:pPr>
        <w:widowControl w:val="0"/>
        <w:tabs>
          <w:tab w:val="left" w:pos="760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color w:val="000009"/>
          <w:sz w:val="22"/>
        </w:rPr>
        <w:t>8.2.2. Todos os encargos de possível demanda trabalhista, civil ou penal, relacionada</w:t>
      </w:r>
      <w:r w:rsidRPr="006857CD">
        <w:rPr>
          <w:rFonts w:ascii="Arial" w:hAnsi="Arial" w:cs="Arial"/>
          <w:color w:val="000009"/>
          <w:spacing w:val="-19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à</w:t>
      </w:r>
      <w:r w:rsidRPr="006857CD">
        <w:rPr>
          <w:rFonts w:ascii="Arial" w:hAnsi="Arial" w:cs="Arial"/>
          <w:color w:val="000009"/>
          <w:w w:val="99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execução deste contrato, originariamente ou vinculada por prevenção, conexão</w:t>
      </w:r>
      <w:r w:rsidRPr="006857CD">
        <w:rPr>
          <w:rFonts w:ascii="Arial" w:hAnsi="Arial" w:cs="Arial"/>
          <w:color w:val="000009"/>
          <w:spacing w:val="12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ou continência;</w:t>
      </w:r>
    </w:p>
    <w:p w:rsidR="003748B6" w:rsidRPr="006857CD" w:rsidRDefault="003748B6" w:rsidP="003748B6">
      <w:pPr>
        <w:widowControl w:val="0"/>
        <w:tabs>
          <w:tab w:val="left" w:pos="704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color w:val="000009"/>
          <w:sz w:val="22"/>
        </w:rPr>
        <w:t>8.2.3. Encargos fiscais e comerciais resultantes desta</w:t>
      </w:r>
      <w:r w:rsidRPr="006857CD">
        <w:rPr>
          <w:rFonts w:ascii="Arial" w:hAnsi="Arial" w:cs="Arial"/>
          <w:color w:val="000009"/>
          <w:spacing w:val="4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contratação.</w:t>
      </w:r>
    </w:p>
    <w:p w:rsidR="003748B6" w:rsidRPr="006857CD" w:rsidRDefault="003748B6" w:rsidP="003748B6">
      <w:pPr>
        <w:widowControl w:val="0"/>
        <w:tabs>
          <w:tab w:val="left" w:pos="586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color w:val="000009"/>
          <w:sz w:val="22"/>
        </w:rPr>
        <w:t>8.3. A</w:t>
      </w:r>
      <w:r w:rsidRPr="006857CD">
        <w:rPr>
          <w:rFonts w:ascii="Arial" w:hAnsi="Arial" w:cs="Arial"/>
          <w:color w:val="000009"/>
          <w:spacing w:val="38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inadimplência</w:t>
      </w:r>
      <w:r w:rsidRPr="006857CD">
        <w:rPr>
          <w:rFonts w:ascii="Arial" w:hAnsi="Arial" w:cs="Arial"/>
          <w:color w:val="000009"/>
          <w:spacing w:val="41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da</w:t>
      </w:r>
      <w:r w:rsidRPr="006857CD">
        <w:rPr>
          <w:rFonts w:ascii="Arial" w:hAnsi="Arial" w:cs="Arial"/>
          <w:color w:val="000009"/>
          <w:spacing w:val="37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CONTRATADA,</w:t>
      </w:r>
      <w:r w:rsidRPr="006857CD">
        <w:rPr>
          <w:rFonts w:ascii="Arial" w:hAnsi="Arial" w:cs="Arial"/>
          <w:color w:val="000009"/>
          <w:spacing w:val="37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com</w:t>
      </w:r>
      <w:r w:rsidRPr="006857CD">
        <w:rPr>
          <w:rFonts w:ascii="Arial" w:hAnsi="Arial" w:cs="Arial"/>
          <w:color w:val="000009"/>
          <w:spacing w:val="36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referência</w:t>
      </w:r>
      <w:r w:rsidRPr="006857CD">
        <w:rPr>
          <w:rFonts w:ascii="Arial" w:hAnsi="Arial" w:cs="Arial"/>
          <w:color w:val="000009"/>
          <w:spacing w:val="39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aos</w:t>
      </w:r>
      <w:r w:rsidRPr="006857CD">
        <w:rPr>
          <w:rFonts w:ascii="Arial" w:hAnsi="Arial" w:cs="Arial"/>
          <w:color w:val="000009"/>
          <w:spacing w:val="38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encargos</w:t>
      </w:r>
      <w:r w:rsidRPr="006857CD">
        <w:rPr>
          <w:rFonts w:ascii="Arial" w:hAnsi="Arial" w:cs="Arial"/>
          <w:color w:val="000009"/>
          <w:spacing w:val="37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estabelecidos</w:t>
      </w:r>
      <w:r w:rsidRPr="006857CD">
        <w:rPr>
          <w:rFonts w:ascii="Arial" w:hAnsi="Arial" w:cs="Arial"/>
          <w:color w:val="000009"/>
          <w:spacing w:val="40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no item anterior, não transfere a responsabilidade por seu pagamento à Administração</w:t>
      </w:r>
      <w:r w:rsidRPr="006857CD">
        <w:rPr>
          <w:rFonts w:ascii="Arial" w:hAnsi="Arial" w:cs="Arial"/>
          <w:color w:val="000009"/>
          <w:spacing w:val="52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da CONTRATANTE, nem pode onerar o objeto deste contrato, razão pela qual</w:t>
      </w:r>
      <w:r w:rsidRPr="006857CD">
        <w:rPr>
          <w:rFonts w:ascii="Arial" w:hAnsi="Arial" w:cs="Arial"/>
          <w:color w:val="000009"/>
          <w:spacing w:val="24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a</w:t>
      </w:r>
      <w:r w:rsidRPr="006857CD">
        <w:rPr>
          <w:rFonts w:ascii="Arial" w:hAnsi="Arial" w:cs="Arial"/>
          <w:color w:val="000009"/>
          <w:w w:val="99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CONTRATADA renuncia expressamente a qualquer vínculo de solidariedade, ativa</w:t>
      </w:r>
      <w:r w:rsidRPr="006857CD">
        <w:rPr>
          <w:rFonts w:ascii="Arial" w:hAnsi="Arial" w:cs="Arial"/>
          <w:color w:val="000009"/>
          <w:spacing w:val="40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ou passiva, com a</w:t>
      </w:r>
      <w:r w:rsidRPr="006857CD">
        <w:rPr>
          <w:rFonts w:ascii="Arial" w:hAnsi="Arial" w:cs="Arial"/>
          <w:color w:val="000009"/>
          <w:spacing w:val="-2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CONTRATANTE.</w:t>
      </w:r>
    </w:p>
    <w:p w:rsidR="003748B6" w:rsidRPr="006857CD" w:rsidRDefault="003748B6" w:rsidP="003748B6">
      <w:pPr>
        <w:widowControl w:val="0"/>
        <w:tabs>
          <w:tab w:val="left" w:pos="544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color w:val="000009"/>
          <w:sz w:val="22"/>
        </w:rPr>
        <w:t>8.4. São expressamente vedadas à CONTRATADA:</w:t>
      </w:r>
    </w:p>
    <w:p w:rsidR="003748B6" w:rsidRPr="006857CD" w:rsidRDefault="003748B6" w:rsidP="003748B6">
      <w:pPr>
        <w:widowControl w:val="0"/>
        <w:tabs>
          <w:tab w:val="left" w:pos="768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color w:val="000009"/>
          <w:sz w:val="22"/>
        </w:rPr>
        <w:t>8.4.1. A contratação de servidor pertencente ao quadro de pessoal do</w:t>
      </w:r>
      <w:r w:rsidRPr="006857CD">
        <w:rPr>
          <w:rFonts w:ascii="Arial" w:hAnsi="Arial" w:cs="Arial"/>
          <w:color w:val="000009"/>
          <w:spacing w:val="58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CONTRATANTE</w:t>
      </w:r>
      <w:r w:rsidRPr="006857CD">
        <w:rPr>
          <w:rFonts w:ascii="Arial" w:hAnsi="Arial" w:cs="Arial"/>
          <w:color w:val="000009"/>
          <w:w w:val="99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durante a vigência deste</w:t>
      </w:r>
      <w:r w:rsidRPr="006857CD">
        <w:rPr>
          <w:rFonts w:ascii="Arial" w:hAnsi="Arial" w:cs="Arial"/>
          <w:color w:val="000009"/>
          <w:spacing w:val="1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contrato;</w:t>
      </w:r>
    </w:p>
    <w:p w:rsidR="003748B6" w:rsidRPr="006857CD" w:rsidRDefault="003748B6" w:rsidP="003748B6">
      <w:pPr>
        <w:widowControl w:val="0"/>
        <w:tabs>
          <w:tab w:val="left" w:pos="736"/>
        </w:tabs>
        <w:spacing w:after="120" w:line="240" w:lineRule="auto"/>
        <w:jc w:val="both"/>
        <w:rPr>
          <w:rFonts w:ascii="Arial" w:hAnsi="Arial" w:cs="Arial"/>
          <w:color w:val="000009"/>
          <w:sz w:val="22"/>
        </w:rPr>
      </w:pPr>
      <w:r w:rsidRPr="006857CD">
        <w:rPr>
          <w:rFonts w:ascii="Arial" w:hAnsi="Arial" w:cs="Arial"/>
          <w:color w:val="000009"/>
          <w:sz w:val="22"/>
        </w:rPr>
        <w:t>8.4.2. A veiculação de publicidade acerca deste contrato, salvo se houver prévia</w:t>
      </w:r>
      <w:r w:rsidRPr="006857CD">
        <w:rPr>
          <w:rFonts w:ascii="Arial" w:hAnsi="Arial" w:cs="Arial"/>
          <w:color w:val="000009"/>
          <w:spacing w:val="42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autorização da Administração da</w:t>
      </w:r>
      <w:r w:rsidRPr="006857CD">
        <w:rPr>
          <w:rFonts w:ascii="Arial" w:hAnsi="Arial" w:cs="Arial"/>
          <w:color w:val="000009"/>
          <w:spacing w:val="1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CONTRATANTE;</w:t>
      </w:r>
    </w:p>
    <w:p w:rsidR="003748B6" w:rsidRPr="006857CD" w:rsidRDefault="003748B6" w:rsidP="003748B6">
      <w:pPr>
        <w:widowControl w:val="0"/>
        <w:tabs>
          <w:tab w:val="left" w:pos="736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color w:val="000009"/>
          <w:sz w:val="22"/>
        </w:rPr>
        <w:t xml:space="preserve">8.5. </w:t>
      </w:r>
      <w:r w:rsidRPr="006857CD">
        <w:rPr>
          <w:rFonts w:ascii="Arial" w:hAnsi="Arial" w:cs="Arial"/>
          <w:sz w:val="22"/>
        </w:rPr>
        <w:t>Manter sempre atualizado o prontuário médico dos pacientes e arquivo médico;</w:t>
      </w:r>
    </w:p>
    <w:p w:rsidR="003748B6" w:rsidRPr="006857CD" w:rsidRDefault="003748B6" w:rsidP="003748B6">
      <w:pPr>
        <w:widowControl w:val="0"/>
        <w:tabs>
          <w:tab w:val="left" w:pos="736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sz w:val="22"/>
        </w:rPr>
        <w:t>8.6.  Não utilizar, nem permitir que terceiros utilizem o paciente para fins de experimentação;</w:t>
      </w:r>
    </w:p>
    <w:p w:rsidR="003748B6" w:rsidRPr="006857CD" w:rsidRDefault="003748B6" w:rsidP="003748B6">
      <w:pPr>
        <w:widowControl w:val="0"/>
        <w:tabs>
          <w:tab w:val="left" w:pos="736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sz w:val="22"/>
        </w:rPr>
        <w:t>8.7. Atender os pacientes com dignidade e respeito, de modo universal e igualitário, sem diferenciação no atendimento, mantendo sempre a qualidade na prestação dos serviços;</w:t>
      </w:r>
    </w:p>
    <w:p w:rsidR="003748B6" w:rsidRPr="006857CD" w:rsidRDefault="003748B6" w:rsidP="003748B6">
      <w:pPr>
        <w:widowControl w:val="0"/>
        <w:tabs>
          <w:tab w:val="left" w:pos="736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sz w:val="22"/>
        </w:rPr>
        <w:t xml:space="preserve">8.8. Apresentar justificativa do médico ao paciente ou a seu representante e ao Fundo Municipal de Saúde, por escrito, as razões técnicas alegadas quando da decisão de não realização de qualquer ato profissional previsto neste contrato. </w:t>
      </w:r>
    </w:p>
    <w:p w:rsidR="003748B6" w:rsidRPr="006857CD" w:rsidRDefault="003748B6" w:rsidP="003748B6">
      <w:pPr>
        <w:keepNext/>
        <w:widowControl w:val="0"/>
        <w:spacing w:after="120" w:line="240" w:lineRule="auto"/>
        <w:jc w:val="both"/>
        <w:outlineLvl w:val="0"/>
        <w:rPr>
          <w:rFonts w:ascii="Arial" w:hAnsi="Arial" w:cs="Arial"/>
          <w:bCs/>
          <w:sz w:val="22"/>
        </w:rPr>
      </w:pPr>
      <w:r w:rsidRPr="006857CD">
        <w:rPr>
          <w:rFonts w:ascii="Arial" w:hAnsi="Arial" w:cs="Arial"/>
          <w:b/>
          <w:color w:val="000009"/>
          <w:sz w:val="22"/>
        </w:rPr>
        <w:lastRenderedPageBreak/>
        <w:t>CLÁUSULA NONA – DO ACOMPANHAMENTO E DA</w:t>
      </w:r>
      <w:r w:rsidRPr="006857CD">
        <w:rPr>
          <w:rFonts w:ascii="Arial" w:hAnsi="Arial" w:cs="Arial"/>
          <w:b/>
          <w:color w:val="000009"/>
          <w:spacing w:val="-29"/>
          <w:sz w:val="22"/>
        </w:rPr>
        <w:t xml:space="preserve"> </w:t>
      </w:r>
      <w:r w:rsidRPr="006857CD">
        <w:rPr>
          <w:rFonts w:ascii="Arial" w:hAnsi="Arial" w:cs="Arial"/>
          <w:b/>
          <w:color w:val="000009"/>
          <w:sz w:val="22"/>
        </w:rPr>
        <w:t>FISCALIZAÇÃO</w:t>
      </w:r>
    </w:p>
    <w:p w:rsidR="003748B6" w:rsidRPr="006857CD" w:rsidRDefault="003748B6" w:rsidP="003748B6">
      <w:pPr>
        <w:widowControl w:val="0"/>
        <w:tabs>
          <w:tab w:val="left" w:pos="832"/>
        </w:tabs>
        <w:spacing w:after="120" w:line="240" w:lineRule="auto"/>
        <w:jc w:val="both"/>
        <w:rPr>
          <w:rFonts w:ascii="Arial" w:hAnsi="Arial" w:cs="Arial"/>
          <w:color w:val="000009"/>
          <w:sz w:val="22"/>
        </w:rPr>
      </w:pPr>
      <w:r w:rsidRPr="006857CD">
        <w:rPr>
          <w:rFonts w:ascii="Arial" w:hAnsi="Arial" w:cs="Arial"/>
          <w:color w:val="000009"/>
          <w:sz w:val="22"/>
        </w:rPr>
        <w:t>9.1. Durante a vigência deste contrato, a execução do objeto será acompanhada e</w:t>
      </w:r>
      <w:r w:rsidRPr="006857CD">
        <w:rPr>
          <w:rFonts w:ascii="Arial" w:hAnsi="Arial" w:cs="Arial"/>
          <w:color w:val="000009"/>
          <w:spacing w:val="47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 xml:space="preserve">fiscalizada pelo Secretário Municipal de Saúde Sr. GILMAR GONÇALVES DA SILVA. </w:t>
      </w:r>
    </w:p>
    <w:p w:rsidR="003748B6" w:rsidRPr="006857CD" w:rsidRDefault="003748B6" w:rsidP="003748B6">
      <w:pPr>
        <w:widowControl w:val="0"/>
        <w:tabs>
          <w:tab w:val="left" w:pos="578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color w:val="000009"/>
          <w:sz w:val="22"/>
        </w:rPr>
        <w:t xml:space="preserve">9.2. </w:t>
      </w:r>
      <w:r w:rsidRPr="006857CD">
        <w:rPr>
          <w:rFonts w:ascii="Arial" w:hAnsi="Arial" w:cs="Arial"/>
          <w:sz w:val="22"/>
        </w:rPr>
        <w:t>O Servidor responsável do Fundo Municipal de Saúde terá,</w:t>
      </w:r>
      <w:r w:rsidRPr="006857CD">
        <w:rPr>
          <w:rFonts w:ascii="Arial" w:hAnsi="Arial" w:cs="Arial"/>
          <w:color w:val="000009"/>
          <w:spacing w:val="34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entre</w:t>
      </w:r>
      <w:r w:rsidRPr="006857CD">
        <w:rPr>
          <w:rFonts w:ascii="Arial" w:hAnsi="Arial" w:cs="Arial"/>
          <w:color w:val="000009"/>
          <w:spacing w:val="32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outras,</w:t>
      </w:r>
      <w:r w:rsidRPr="006857CD">
        <w:rPr>
          <w:rFonts w:ascii="Arial" w:hAnsi="Arial" w:cs="Arial"/>
          <w:color w:val="000009"/>
          <w:spacing w:val="32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as</w:t>
      </w:r>
      <w:r w:rsidRPr="006857CD">
        <w:rPr>
          <w:rFonts w:ascii="Arial" w:hAnsi="Arial" w:cs="Arial"/>
          <w:color w:val="000009"/>
          <w:spacing w:val="31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seguintes</w:t>
      </w:r>
      <w:r w:rsidRPr="006857CD">
        <w:rPr>
          <w:rFonts w:ascii="Arial" w:hAnsi="Arial" w:cs="Arial"/>
          <w:color w:val="000009"/>
          <w:spacing w:val="33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atribuições:</w:t>
      </w:r>
      <w:r w:rsidRPr="006857CD">
        <w:rPr>
          <w:rFonts w:ascii="Arial" w:hAnsi="Arial" w:cs="Arial"/>
          <w:color w:val="000009"/>
          <w:spacing w:val="33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expedir</w:t>
      </w:r>
      <w:r w:rsidRPr="006857CD">
        <w:rPr>
          <w:rFonts w:ascii="Arial" w:hAnsi="Arial" w:cs="Arial"/>
          <w:color w:val="000009"/>
          <w:spacing w:val="34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ordens</w:t>
      </w:r>
      <w:r w:rsidRPr="006857CD">
        <w:rPr>
          <w:rFonts w:ascii="Arial" w:hAnsi="Arial" w:cs="Arial"/>
          <w:color w:val="000009"/>
          <w:spacing w:val="31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de</w:t>
      </w:r>
      <w:r w:rsidRPr="006857CD">
        <w:rPr>
          <w:rFonts w:ascii="Arial" w:hAnsi="Arial" w:cs="Arial"/>
          <w:color w:val="000009"/>
          <w:w w:val="99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entrega; proceder ao acompanhamento técnico do fornecimento; fiscalizar a execução</w:t>
      </w:r>
      <w:r w:rsidRPr="006857CD">
        <w:rPr>
          <w:rFonts w:ascii="Arial" w:hAnsi="Arial" w:cs="Arial"/>
          <w:color w:val="000009"/>
          <w:spacing w:val="10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do contrato quanto a qualidade desejada; comunicar a CONTRATADA sobre</w:t>
      </w:r>
      <w:r w:rsidRPr="006857CD">
        <w:rPr>
          <w:rFonts w:ascii="Arial" w:hAnsi="Arial" w:cs="Arial"/>
          <w:color w:val="000009"/>
          <w:spacing w:val="37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descumprimento do</w:t>
      </w:r>
      <w:r w:rsidRPr="006857CD">
        <w:rPr>
          <w:rFonts w:ascii="Arial" w:hAnsi="Arial" w:cs="Arial"/>
          <w:color w:val="000009"/>
          <w:spacing w:val="19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contrato</w:t>
      </w:r>
      <w:r w:rsidRPr="006857CD">
        <w:rPr>
          <w:rFonts w:ascii="Arial" w:hAnsi="Arial" w:cs="Arial"/>
          <w:color w:val="000009"/>
          <w:spacing w:val="21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e</w:t>
      </w:r>
      <w:r w:rsidRPr="006857CD">
        <w:rPr>
          <w:rFonts w:ascii="Arial" w:hAnsi="Arial" w:cs="Arial"/>
          <w:color w:val="000009"/>
          <w:spacing w:val="21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indicar</w:t>
      </w:r>
      <w:r w:rsidRPr="006857CD">
        <w:rPr>
          <w:rFonts w:ascii="Arial" w:hAnsi="Arial" w:cs="Arial"/>
          <w:color w:val="000009"/>
          <w:spacing w:val="21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os</w:t>
      </w:r>
      <w:r w:rsidRPr="006857CD">
        <w:rPr>
          <w:rFonts w:ascii="Arial" w:hAnsi="Arial" w:cs="Arial"/>
          <w:color w:val="000009"/>
          <w:spacing w:val="20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procedimentos</w:t>
      </w:r>
      <w:r w:rsidRPr="006857CD">
        <w:rPr>
          <w:rFonts w:ascii="Arial" w:hAnsi="Arial" w:cs="Arial"/>
          <w:color w:val="000009"/>
          <w:spacing w:val="22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necessários</w:t>
      </w:r>
      <w:r w:rsidRPr="006857CD">
        <w:rPr>
          <w:rFonts w:ascii="Arial" w:hAnsi="Arial" w:cs="Arial"/>
          <w:color w:val="000009"/>
          <w:spacing w:val="20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ao</w:t>
      </w:r>
      <w:r w:rsidRPr="006857CD">
        <w:rPr>
          <w:rFonts w:ascii="Arial" w:hAnsi="Arial" w:cs="Arial"/>
          <w:color w:val="000009"/>
          <w:spacing w:val="21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seu</w:t>
      </w:r>
      <w:r w:rsidRPr="006857CD">
        <w:rPr>
          <w:rFonts w:ascii="Arial" w:hAnsi="Arial" w:cs="Arial"/>
          <w:color w:val="000009"/>
          <w:spacing w:val="19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correto</w:t>
      </w:r>
      <w:r w:rsidRPr="006857CD">
        <w:rPr>
          <w:rFonts w:ascii="Arial" w:hAnsi="Arial" w:cs="Arial"/>
          <w:color w:val="000009"/>
          <w:spacing w:val="21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cumprimento;</w:t>
      </w:r>
      <w:r w:rsidRPr="006857CD">
        <w:rPr>
          <w:rFonts w:ascii="Arial" w:hAnsi="Arial" w:cs="Arial"/>
          <w:color w:val="000009"/>
          <w:spacing w:val="20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solicitar</w:t>
      </w:r>
      <w:r w:rsidRPr="006857CD">
        <w:rPr>
          <w:rFonts w:ascii="Arial" w:hAnsi="Arial" w:cs="Arial"/>
          <w:color w:val="000009"/>
          <w:spacing w:val="23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a</w:t>
      </w:r>
      <w:r w:rsidRPr="006857CD">
        <w:rPr>
          <w:rFonts w:ascii="Arial" w:hAnsi="Arial" w:cs="Arial"/>
          <w:color w:val="000009"/>
          <w:w w:val="99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Administração a aplicação de penalidades por descumprimento de cláusula</w:t>
      </w:r>
      <w:r w:rsidRPr="006857CD">
        <w:rPr>
          <w:rFonts w:ascii="Arial" w:hAnsi="Arial" w:cs="Arial"/>
          <w:color w:val="000009"/>
          <w:spacing w:val="9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contratual;</w:t>
      </w:r>
      <w:r w:rsidRPr="006857CD">
        <w:rPr>
          <w:rFonts w:ascii="Arial" w:hAnsi="Arial" w:cs="Arial"/>
          <w:color w:val="000009"/>
          <w:w w:val="99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fornecer atestados de capacidade técnica quando solicitado, desde que atendidas</w:t>
      </w:r>
      <w:r w:rsidRPr="006857CD">
        <w:rPr>
          <w:rFonts w:ascii="Arial" w:hAnsi="Arial" w:cs="Arial"/>
          <w:color w:val="000009"/>
          <w:spacing w:val="56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as obrigações</w:t>
      </w:r>
      <w:r w:rsidRPr="006857CD">
        <w:rPr>
          <w:rFonts w:ascii="Arial" w:hAnsi="Arial" w:cs="Arial"/>
          <w:color w:val="000009"/>
          <w:spacing w:val="28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contratuais;</w:t>
      </w:r>
      <w:r w:rsidRPr="006857CD">
        <w:rPr>
          <w:rFonts w:ascii="Arial" w:hAnsi="Arial" w:cs="Arial"/>
          <w:color w:val="000009"/>
          <w:spacing w:val="27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atestar</w:t>
      </w:r>
      <w:r w:rsidRPr="006857CD">
        <w:rPr>
          <w:rFonts w:ascii="Arial" w:hAnsi="Arial" w:cs="Arial"/>
          <w:color w:val="000009"/>
          <w:spacing w:val="25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as</w:t>
      </w:r>
      <w:r w:rsidRPr="006857CD">
        <w:rPr>
          <w:rFonts w:ascii="Arial" w:hAnsi="Arial" w:cs="Arial"/>
          <w:color w:val="000009"/>
          <w:spacing w:val="26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notas</w:t>
      </w:r>
      <w:r w:rsidRPr="006857CD">
        <w:rPr>
          <w:rFonts w:ascii="Arial" w:hAnsi="Arial" w:cs="Arial"/>
          <w:color w:val="000009"/>
          <w:spacing w:val="26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fiscais</w:t>
      </w:r>
      <w:r w:rsidRPr="006857CD">
        <w:rPr>
          <w:rFonts w:ascii="Arial" w:hAnsi="Arial" w:cs="Arial"/>
          <w:color w:val="000009"/>
          <w:spacing w:val="26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de</w:t>
      </w:r>
      <w:r w:rsidRPr="006857CD">
        <w:rPr>
          <w:rFonts w:ascii="Arial" w:hAnsi="Arial" w:cs="Arial"/>
          <w:color w:val="000009"/>
          <w:spacing w:val="22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fornecimento</w:t>
      </w:r>
      <w:r w:rsidRPr="006857CD">
        <w:rPr>
          <w:rFonts w:ascii="Arial" w:hAnsi="Arial" w:cs="Arial"/>
          <w:color w:val="000009"/>
          <w:spacing w:val="27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para</w:t>
      </w:r>
      <w:r w:rsidRPr="006857CD">
        <w:rPr>
          <w:rFonts w:ascii="Arial" w:hAnsi="Arial" w:cs="Arial"/>
          <w:color w:val="000009"/>
          <w:spacing w:val="25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efeito</w:t>
      </w:r>
      <w:r w:rsidRPr="006857CD">
        <w:rPr>
          <w:rFonts w:ascii="Arial" w:hAnsi="Arial" w:cs="Arial"/>
          <w:color w:val="000009"/>
          <w:spacing w:val="25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de</w:t>
      </w:r>
      <w:r w:rsidRPr="006857CD">
        <w:rPr>
          <w:rFonts w:ascii="Arial" w:hAnsi="Arial" w:cs="Arial"/>
          <w:color w:val="000009"/>
          <w:spacing w:val="25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pagamentos;</w:t>
      </w:r>
      <w:r w:rsidRPr="006857CD">
        <w:rPr>
          <w:rFonts w:ascii="Arial" w:hAnsi="Arial" w:cs="Arial"/>
          <w:color w:val="000009"/>
          <w:w w:val="99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recusar os bens que estiverem fora das especificação e quantidades constantes deste</w:t>
      </w:r>
      <w:r w:rsidRPr="006857CD">
        <w:rPr>
          <w:rFonts w:ascii="Arial" w:hAnsi="Arial" w:cs="Arial"/>
          <w:color w:val="000009"/>
          <w:spacing w:val="28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Contrato e solicitar sua substituição; solicitar à CONTRATADA e seu preposto todas as</w:t>
      </w:r>
      <w:r w:rsidRPr="006857CD">
        <w:rPr>
          <w:rFonts w:ascii="Arial" w:hAnsi="Arial" w:cs="Arial"/>
          <w:color w:val="000009"/>
          <w:spacing w:val="37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providências necessárias ao bom fornecimento do material contratado.</w:t>
      </w:r>
    </w:p>
    <w:p w:rsidR="003748B6" w:rsidRPr="006857CD" w:rsidRDefault="003748B6" w:rsidP="003748B6">
      <w:pPr>
        <w:keepNext/>
        <w:widowControl w:val="0"/>
        <w:spacing w:after="120" w:line="240" w:lineRule="auto"/>
        <w:jc w:val="both"/>
        <w:outlineLvl w:val="0"/>
        <w:rPr>
          <w:rFonts w:ascii="Arial" w:hAnsi="Arial" w:cs="Arial"/>
          <w:bCs/>
          <w:sz w:val="22"/>
        </w:rPr>
      </w:pPr>
      <w:r w:rsidRPr="006857CD">
        <w:rPr>
          <w:rFonts w:ascii="Arial" w:hAnsi="Arial" w:cs="Arial"/>
          <w:b/>
          <w:color w:val="000009"/>
          <w:sz w:val="22"/>
        </w:rPr>
        <w:t>CLÁUSULA DÉCIMA  – DAS SANÇÕES</w:t>
      </w:r>
      <w:r w:rsidRPr="006857CD">
        <w:rPr>
          <w:rFonts w:ascii="Arial" w:hAnsi="Arial" w:cs="Arial"/>
          <w:b/>
          <w:color w:val="000009"/>
          <w:spacing w:val="-22"/>
          <w:sz w:val="22"/>
        </w:rPr>
        <w:t xml:space="preserve"> </w:t>
      </w:r>
      <w:r w:rsidRPr="006857CD">
        <w:rPr>
          <w:rFonts w:ascii="Arial" w:hAnsi="Arial" w:cs="Arial"/>
          <w:b/>
          <w:sz w:val="22"/>
        </w:rPr>
        <w:t>ADMINISTRATIVAS</w:t>
      </w:r>
    </w:p>
    <w:p w:rsidR="003748B6" w:rsidRPr="006857CD" w:rsidRDefault="003748B6" w:rsidP="003748B6">
      <w:pPr>
        <w:widowControl w:val="0"/>
        <w:tabs>
          <w:tab w:val="left" w:pos="654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sz w:val="22"/>
        </w:rPr>
        <w:t xml:space="preserve">10.1. A inobservância pelo </w:t>
      </w:r>
      <w:r w:rsidRPr="006857CD">
        <w:rPr>
          <w:rFonts w:ascii="Arial" w:hAnsi="Arial" w:cs="Arial"/>
          <w:b/>
          <w:sz w:val="22"/>
        </w:rPr>
        <w:t>CREDENCIADO</w:t>
      </w:r>
      <w:r w:rsidRPr="006857CD">
        <w:rPr>
          <w:rFonts w:ascii="Arial" w:hAnsi="Arial" w:cs="Arial"/>
          <w:sz w:val="22"/>
        </w:rPr>
        <w:t xml:space="preserve"> de cláusulas ou obrigações constantes</w:t>
      </w:r>
      <w:r w:rsidRPr="006857CD">
        <w:rPr>
          <w:rFonts w:ascii="Arial" w:hAnsi="Arial" w:cs="Arial"/>
          <w:spacing w:val="6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do contrato, ou de dever originado de norma legal ou regulamentar pertinente, autorizará</w:t>
      </w:r>
      <w:r w:rsidRPr="006857CD">
        <w:rPr>
          <w:rFonts w:ascii="Arial" w:hAnsi="Arial" w:cs="Arial"/>
          <w:spacing w:val="34"/>
          <w:sz w:val="22"/>
        </w:rPr>
        <w:t xml:space="preserve"> </w:t>
      </w:r>
      <w:r w:rsidRPr="006857CD">
        <w:rPr>
          <w:rFonts w:ascii="Arial" w:hAnsi="Arial" w:cs="Arial"/>
          <w:sz w:val="22"/>
        </w:rPr>
        <w:t xml:space="preserve">ao </w:t>
      </w:r>
      <w:r w:rsidRPr="006857CD">
        <w:rPr>
          <w:rFonts w:ascii="Arial" w:hAnsi="Arial" w:cs="Arial"/>
          <w:b/>
          <w:sz w:val="22"/>
        </w:rPr>
        <w:t>Fundo Municipal de Saúde</w:t>
      </w:r>
      <w:r w:rsidRPr="006857CD">
        <w:rPr>
          <w:rFonts w:ascii="Arial" w:hAnsi="Arial" w:cs="Arial"/>
          <w:sz w:val="22"/>
        </w:rPr>
        <w:t>,</w:t>
      </w:r>
      <w:r w:rsidRPr="006857CD">
        <w:rPr>
          <w:rFonts w:ascii="Arial" w:hAnsi="Arial" w:cs="Arial"/>
          <w:w w:val="99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garantida a prévia defesa, a aplicar, em cada caso as seguintes</w:t>
      </w:r>
      <w:r w:rsidRPr="006857CD">
        <w:rPr>
          <w:rFonts w:ascii="Arial" w:hAnsi="Arial" w:cs="Arial"/>
          <w:spacing w:val="39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penalidades contratuais:</w:t>
      </w:r>
    </w:p>
    <w:p w:rsidR="003748B6" w:rsidRPr="006857CD" w:rsidRDefault="003748B6" w:rsidP="003748B6">
      <w:pPr>
        <w:widowControl w:val="0"/>
        <w:tabs>
          <w:tab w:val="left" w:pos="824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sz w:val="22"/>
        </w:rPr>
        <w:t>10.1.1. advertência;</w:t>
      </w:r>
    </w:p>
    <w:p w:rsidR="003748B6" w:rsidRPr="006857CD" w:rsidRDefault="003748B6" w:rsidP="003748B6">
      <w:pPr>
        <w:widowControl w:val="0"/>
        <w:tabs>
          <w:tab w:val="left" w:pos="824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sz w:val="22"/>
        </w:rPr>
        <w:t>10.1.2. multa;</w:t>
      </w:r>
    </w:p>
    <w:p w:rsidR="003748B6" w:rsidRPr="006857CD" w:rsidRDefault="003748B6" w:rsidP="003748B6">
      <w:pPr>
        <w:widowControl w:val="0"/>
        <w:tabs>
          <w:tab w:val="left" w:pos="834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sz w:val="22"/>
        </w:rPr>
        <w:t>10.1.3. suspensão temporária de participação em licitação e impedimento de contratar com</w:t>
      </w:r>
      <w:r w:rsidRPr="006857CD">
        <w:rPr>
          <w:rFonts w:ascii="Arial" w:hAnsi="Arial" w:cs="Arial"/>
          <w:spacing w:val="19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a</w:t>
      </w:r>
      <w:r w:rsidRPr="006857CD">
        <w:rPr>
          <w:rFonts w:ascii="Arial" w:hAnsi="Arial" w:cs="Arial"/>
          <w:w w:val="99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Administração;</w:t>
      </w:r>
    </w:p>
    <w:p w:rsidR="003748B6" w:rsidRPr="006857CD" w:rsidRDefault="003748B6" w:rsidP="003748B6">
      <w:pPr>
        <w:widowControl w:val="0"/>
        <w:tabs>
          <w:tab w:val="left" w:pos="824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sz w:val="22"/>
        </w:rPr>
        <w:t>10.1.4. declaração de inidoneidade para licitar ou contratar com a Administração</w:t>
      </w:r>
      <w:r w:rsidRPr="006857CD">
        <w:rPr>
          <w:rFonts w:ascii="Arial" w:hAnsi="Arial" w:cs="Arial"/>
          <w:spacing w:val="-11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Pública.</w:t>
      </w:r>
    </w:p>
    <w:p w:rsidR="003748B6" w:rsidRPr="006857CD" w:rsidRDefault="003748B6" w:rsidP="003748B6">
      <w:pPr>
        <w:widowControl w:val="0"/>
        <w:tabs>
          <w:tab w:val="left" w:pos="682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sz w:val="22"/>
        </w:rPr>
        <w:t>10.2. As sanções mencionadas nos subitens anteriores não impedem que a</w:t>
      </w:r>
      <w:r w:rsidRPr="006857CD">
        <w:rPr>
          <w:rFonts w:ascii="Arial" w:hAnsi="Arial" w:cs="Arial"/>
          <w:spacing w:val="42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Administração rescinda unilateralmente o contrato administrativo, nas hipóteses previstas na Lei</w:t>
      </w:r>
      <w:r w:rsidRPr="006857CD">
        <w:rPr>
          <w:rFonts w:ascii="Arial" w:hAnsi="Arial" w:cs="Arial"/>
          <w:spacing w:val="2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nº 8.666/93.</w:t>
      </w:r>
    </w:p>
    <w:p w:rsidR="003748B6" w:rsidRPr="006857CD" w:rsidRDefault="003748B6" w:rsidP="003748B6">
      <w:pPr>
        <w:widowControl w:val="0"/>
        <w:tabs>
          <w:tab w:val="left" w:pos="672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sz w:val="22"/>
        </w:rPr>
        <w:t>10.3. A</w:t>
      </w:r>
      <w:r w:rsidRPr="006857CD">
        <w:rPr>
          <w:rFonts w:ascii="Arial" w:hAnsi="Arial" w:cs="Arial"/>
          <w:spacing w:val="23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advertência</w:t>
      </w:r>
      <w:r w:rsidRPr="006857CD">
        <w:rPr>
          <w:rFonts w:ascii="Arial" w:hAnsi="Arial" w:cs="Arial"/>
          <w:spacing w:val="25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consiste</w:t>
      </w:r>
      <w:r w:rsidRPr="006857CD">
        <w:rPr>
          <w:rFonts w:ascii="Arial" w:hAnsi="Arial" w:cs="Arial"/>
          <w:spacing w:val="23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em</w:t>
      </w:r>
      <w:r w:rsidRPr="006857CD">
        <w:rPr>
          <w:rFonts w:ascii="Arial" w:hAnsi="Arial" w:cs="Arial"/>
          <w:spacing w:val="23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repreensão</w:t>
      </w:r>
      <w:r w:rsidRPr="006857CD">
        <w:rPr>
          <w:rFonts w:ascii="Arial" w:hAnsi="Arial" w:cs="Arial"/>
          <w:spacing w:val="26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por</w:t>
      </w:r>
      <w:r w:rsidRPr="006857CD">
        <w:rPr>
          <w:rFonts w:ascii="Arial" w:hAnsi="Arial" w:cs="Arial"/>
          <w:spacing w:val="22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escrito</w:t>
      </w:r>
      <w:r w:rsidRPr="006857CD">
        <w:rPr>
          <w:rFonts w:ascii="Arial" w:hAnsi="Arial" w:cs="Arial"/>
          <w:spacing w:val="24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imposta</w:t>
      </w:r>
      <w:r w:rsidRPr="006857CD">
        <w:rPr>
          <w:rFonts w:ascii="Arial" w:hAnsi="Arial" w:cs="Arial"/>
          <w:spacing w:val="25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pelo</w:t>
      </w:r>
      <w:r w:rsidRPr="006857CD">
        <w:rPr>
          <w:rFonts w:ascii="Arial" w:hAnsi="Arial" w:cs="Arial"/>
          <w:spacing w:val="24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não</w:t>
      </w:r>
      <w:r w:rsidRPr="006857CD">
        <w:rPr>
          <w:rFonts w:ascii="Arial" w:hAnsi="Arial" w:cs="Arial"/>
          <w:spacing w:val="24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cumprimento</w:t>
      </w:r>
      <w:r w:rsidRPr="006857CD">
        <w:rPr>
          <w:rFonts w:ascii="Arial" w:hAnsi="Arial" w:cs="Arial"/>
          <w:spacing w:val="26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das normas dos contratos</w:t>
      </w:r>
      <w:r w:rsidRPr="006857CD">
        <w:rPr>
          <w:rFonts w:ascii="Arial" w:hAnsi="Arial" w:cs="Arial"/>
          <w:spacing w:val="5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celebrados.</w:t>
      </w:r>
    </w:p>
    <w:p w:rsidR="003748B6" w:rsidRPr="006857CD" w:rsidRDefault="003748B6" w:rsidP="003748B6">
      <w:pPr>
        <w:widowControl w:val="0"/>
        <w:tabs>
          <w:tab w:val="left" w:pos="644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sz w:val="22"/>
        </w:rPr>
        <w:t>10.4. A multa aplicável será de:</w:t>
      </w:r>
    </w:p>
    <w:p w:rsidR="003748B6" w:rsidRPr="006857CD" w:rsidRDefault="003748B6" w:rsidP="003748B6">
      <w:pPr>
        <w:widowControl w:val="0"/>
        <w:tabs>
          <w:tab w:val="left" w:pos="828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sz w:val="22"/>
        </w:rPr>
        <w:t>10.4.1. 0,3 % (três décimos por cento) por dia, até o trigésimo dia de atraso, sobre o valor</w:t>
      </w:r>
      <w:r w:rsidRPr="006857CD">
        <w:rPr>
          <w:rFonts w:ascii="Arial" w:hAnsi="Arial" w:cs="Arial"/>
          <w:spacing w:val="57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do serviço não realizado;</w:t>
      </w:r>
    </w:p>
    <w:p w:rsidR="003748B6" w:rsidRPr="006857CD" w:rsidRDefault="003748B6" w:rsidP="003748B6">
      <w:pPr>
        <w:widowControl w:val="0"/>
        <w:tabs>
          <w:tab w:val="left" w:pos="838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sz w:val="22"/>
        </w:rPr>
        <w:t>10.4.2. 5% (cinco por cento) por descumprimento do prazo de execução, calculados sobre</w:t>
      </w:r>
      <w:r w:rsidRPr="006857CD">
        <w:rPr>
          <w:rFonts w:ascii="Arial" w:hAnsi="Arial" w:cs="Arial"/>
          <w:spacing w:val="24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o</w:t>
      </w:r>
      <w:r w:rsidRPr="006857CD">
        <w:rPr>
          <w:rFonts w:ascii="Arial" w:hAnsi="Arial" w:cs="Arial"/>
          <w:w w:val="99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valor total do contrato, sem prejuízo da aplicação da multa prevista no subitem</w:t>
      </w:r>
      <w:r w:rsidRPr="006857CD">
        <w:rPr>
          <w:rFonts w:ascii="Arial" w:hAnsi="Arial" w:cs="Arial"/>
          <w:spacing w:val="-8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10.4.1;</w:t>
      </w:r>
    </w:p>
    <w:p w:rsidR="003748B6" w:rsidRPr="006857CD" w:rsidRDefault="003748B6" w:rsidP="003748B6">
      <w:pPr>
        <w:widowControl w:val="0"/>
        <w:tabs>
          <w:tab w:val="left" w:pos="824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sz w:val="22"/>
        </w:rPr>
        <w:t>10.4.3. 10% (dez por cento):</w:t>
      </w:r>
    </w:p>
    <w:p w:rsidR="003748B6" w:rsidRPr="006857CD" w:rsidRDefault="003748B6" w:rsidP="003748B6">
      <w:pPr>
        <w:widowControl w:val="0"/>
        <w:numPr>
          <w:ilvl w:val="0"/>
          <w:numId w:val="3"/>
        </w:numPr>
        <w:tabs>
          <w:tab w:val="left" w:pos="352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sz w:val="22"/>
        </w:rPr>
        <w:t>pela recusa injustificada em assinar o contrato no prazo</w:t>
      </w:r>
      <w:r w:rsidRPr="006857CD">
        <w:rPr>
          <w:rFonts w:ascii="Arial" w:hAnsi="Arial" w:cs="Arial"/>
          <w:spacing w:val="-2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estabelecido;</w:t>
      </w:r>
    </w:p>
    <w:p w:rsidR="003748B6" w:rsidRPr="006857CD" w:rsidRDefault="003748B6" w:rsidP="003748B6">
      <w:pPr>
        <w:widowControl w:val="0"/>
        <w:numPr>
          <w:ilvl w:val="0"/>
          <w:numId w:val="3"/>
        </w:numPr>
        <w:tabs>
          <w:tab w:val="left" w:pos="364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sz w:val="22"/>
        </w:rPr>
        <w:t>pela rescisão da avença, calculados sobre o valor total do contrato;</w:t>
      </w:r>
      <w:r w:rsidRPr="006857CD">
        <w:rPr>
          <w:rFonts w:ascii="Arial" w:hAnsi="Arial" w:cs="Arial"/>
          <w:spacing w:val="-1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e/ou</w:t>
      </w:r>
    </w:p>
    <w:p w:rsidR="003748B6" w:rsidRPr="006857CD" w:rsidRDefault="003748B6" w:rsidP="003748B6">
      <w:pPr>
        <w:widowControl w:val="0"/>
        <w:numPr>
          <w:ilvl w:val="0"/>
          <w:numId w:val="3"/>
        </w:numPr>
        <w:tabs>
          <w:tab w:val="left" w:pos="386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sz w:val="22"/>
        </w:rPr>
        <w:t>pela</w:t>
      </w:r>
      <w:r w:rsidRPr="006857CD">
        <w:rPr>
          <w:rFonts w:ascii="Arial" w:hAnsi="Arial" w:cs="Arial"/>
          <w:spacing w:val="30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recusa</w:t>
      </w:r>
      <w:r w:rsidRPr="006857CD">
        <w:rPr>
          <w:rFonts w:ascii="Arial" w:hAnsi="Arial" w:cs="Arial"/>
          <w:spacing w:val="32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injustificada</w:t>
      </w:r>
      <w:r w:rsidRPr="006857CD">
        <w:rPr>
          <w:rFonts w:ascii="Arial" w:hAnsi="Arial" w:cs="Arial"/>
          <w:spacing w:val="33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em</w:t>
      </w:r>
      <w:r w:rsidRPr="006857CD">
        <w:rPr>
          <w:rFonts w:ascii="Arial" w:hAnsi="Arial" w:cs="Arial"/>
          <w:spacing w:val="29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prestar</w:t>
      </w:r>
      <w:r w:rsidRPr="006857CD">
        <w:rPr>
          <w:rFonts w:ascii="Arial" w:hAnsi="Arial" w:cs="Arial"/>
          <w:spacing w:val="32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total</w:t>
      </w:r>
      <w:r w:rsidRPr="006857CD">
        <w:rPr>
          <w:rFonts w:ascii="Arial" w:hAnsi="Arial" w:cs="Arial"/>
          <w:spacing w:val="31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ou</w:t>
      </w:r>
      <w:r w:rsidRPr="006857CD">
        <w:rPr>
          <w:rFonts w:ascii="Arial" w:hAnsi="Arial" w:cs="Arial"/>
          <w:spacing w:val="30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parcialmente</w:t>
      </w:r>
      <w:r w:rsidRPr="006857CD">
        <w:rPr>
          <w:rFonts w:ascii="Arial" w:hAnsi="Arial" w:cs="Arial"/>
          <w:spacing w:val="33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o</w:t>
      </w:r>
      <w:r w:rsidRPr="006857CD">
        <w:rPr>
          <w:rFonts w:ascii="Arial" w:hAnsi="Arial" w:cs="Arial"/>
          <w:spacing w:val="30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serviço,</w:t>
      </w:r>
      <w:r w:rsidRPr="006857CD">
        <w:rPr>
          <w:rFonts w:ascii="Arial" w:hAnsi="Arial" w:cs="Arial"/>
          <w:spacing w:val="30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calculados</w:t>
      </w:r>
      <w:r w:rsidRPr="006857CD">
        <w:rPr>
          <w:rFonts w:ascii="Arial" w:hAnsi="Arial" w:cs="Arial"/>
          <w:spacing w:val="34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sobre</w:t>
      </w:r>
      <w:r w:rsidRPr="006857CD">
        <w:rPr>
          <w:rFonts w:ascii="Arial" w:hAnsi="Arial" w:cs="Arial"/>
          <w:spacing w:val="32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o</w:t>
      </w:r>
      <w:r w:rsidRPr="006857CD">
        <w:rPr>
          <w:rFonts w:ascii="Arial" w:hAnsi="Arial" w:cs="Arial"/>
          <w:w w:val="99"/>
          <w:sz w:val="22"/>
        </w:rPr>
        <w:t xml:space="preserve"> </w:t>
      </w:r>
      <w:r w:rsidRPr="006857CD">
        <w:rPr>
          <w:rFonts w:ascii="Arial" w:hAnsi="Arial" w:cs="Arial"/>
          <w:sz w:val="22"/>
        </w:rPr>
        <w:t xml:space="preserve">valor </w:t>
      </w:r>
      <w:r w:rsidRPr="006857CD">
        <w:rPr>
          <w:rFonts w:ascii="Arial" w:hAnsi="Arial" w:cs="Arial"/>
          <w:sz w:val="22"/>
        </w:rPr>
        <w:lastRenderedPageBreak/>
        <w:t>correspondente à parte</w:t>
      </w:r>
      <w:r w:rsidRPr="006857CD">
        <w:rPr>
          <w:rFonts w:ascii="Arial" w:hAnsi="Arial" w:cs="Arial"/>
          <w:spacing w:val="1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inadimplente.</w:t>
      </w:r>
    </w:p>
    <w:p w:rsidR="003748B6" w:rsidRPr="006857CD" w:rsidRDefault="003748B6" w:rsidP="003748B6">
      <w:pPr>
        <w:widowControl w:val="0"/>
        <w:tabs>
          <w:tab w:val="left" w:pos="676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sz w:val="22"/>
        </w:rPr>
        <w:t>10.5. Se a multa aplicada for superior ao valor da garantia prestada, além da perda</w:t>
      </w:r>
      <w:r w:rsidRPr="006857CD">
        <w:rPr>
          <w:rFonts w:ascii="Arial" w:hAnsi="Arial" w:cs="Arial"/>
          <w:spacing w:val="2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desta, responderá a contratada pela sua diferença, devidamente atualizada pelo IPCA</w:t>
      </w:r>
      <w:r w:rsidRPr="006857CD">
        <w:rPr>
          <w:rFonts w:ascii="Arial" w:hAnsi="Arial" w:cs="Arial"/>
          <w:spacing w:val="58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ou equivalente, a qual será descontada dos pagamentos eventualmente a ela devidos ou</w:t>
      </w:r>
      <w:r w:rsidRPr="006857CD">
        <w:rPr>
          <w:rFonts w:ascii="Arial" w:hAnsi="Arial" w:cs="Arial"/>
          <w:spacing w:val="33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cobrada</w:t>
      </w:r>
      <w:r w:rsidRPr="006857CD">
        <w:rPr>
          <w:rFonts w:ascii="Arial" w:hAnsi="Arial" w:cs="Arial"/>
          <w:w w:val="99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judicialmente.</w:t>
      </w:r>
    </w:p>
    <w:p w:rsidR="003748B6" w:rsidRPr="006857CD" w:rsidRDefault="003748B6" w:rsidP="003748B6">
      <w:pPr>
        <w:widowControl w:val="0"/>
        <w:tabs>
          <w:tab w:val="left" w:pos="652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sz w:val="22"/>
        </w:rPr>
        <w:t>10.6. O atraso, para efeito de cálculo de multa, será contado em dias corridos, a partir do</w:t>
      </w:r>
      <w:r w:rsidRPr="006857CD">
        <w:rPr>
          <w:rFonts w:ascii="Arial" w:hAnsi="Arial" w:cs="Arial"/>
          <w:spacing w:val="40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dia</w:t>
      </w:r>
      <w:r w:rsidRPr="006857CD">
        <w:rPr>
          <w:rFonts w:ascii="Arial" w:hAnsi="Arial" w:cs="Arial"/>
          <w:w w:val="99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seguinte ao do vencimento do prazo da prestação do serviço, se dia de expediente normal</w:t>
      </w:r>
      <w:r w:rsidRPr="006857CD">
        <w:rPr>
          <w:rFonts w:ascii="Arial" w:hAnsi="Arial" w:cs="Arial"/>
          <w:spacing w:val="44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no</w:t>
      </w:r>
      <w:r w:rsidRPr="006857CD">
        <w:rPr>
          <w:rFonts w:ascii="Arial" w:hAnsi="Arial" w:cs="Arial"/>
          <w:w w:val="99"/>
          <w:sz w:val="22"/>
        </w:rPr>
        <w:t xml:space="preserve"> </w:t>
      </w:r>
      <w:r w:rsidRPr="006857CD">
        <w:rPr>
          <w:rFonts w:ascii="Arial" w:hAnsi="Arial" w:cs="Arial"/>
          <w:b/>
          <w:w w:val="99"/>
          <w:sz w:val="22"/>
        </w:rPr>
        <w:t>Fundo</w:t>
      </w:r>
      <w:r w:rsidRPr="006857CD">
        <w:rPr>
          <w:rFonts w:ascii="Arial" w:hAnsi="Arial" w:cs="Arial"/>
          <w:sz w:val="22"/>
        </w:rPr>
        <w:t>, ou do primeiro dia útil</w:t>
      </w:r>
      <w:r w:rsidRPr="006857CD">
        <w:rPr>
          <w:rFonts w:ascii="Arial" w:hAnsi="Arial" w:cs="Arial"/>
          <w:spacing w:val="2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seguinte.</w:t>
      </w:r>
    </w:p>
    <w:p w:rsidR="003748B6" w:rsidRPr="006857CD" w:rsidRDefault="003748B6" w:rsidP="003748B6">
      <w:pPr>
        <w:widowControl w:val="0"/>
        <w:tabs>
          <w:tab w:val="left" w:pos="678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sz w:val="22"/>
        </w:rPr>
        <w:t>10.7. A multa poderá ser aplicada juntamente com outras sanções segundo a natureza e</w:t>
      </w:r>
      <w:r w:rsidRPr="006857CD">
        <w:rPr>
          <w:rFonts w:ascii="Arial" w:hAnsi="Arial" w:cs="Arial"/>
          <w:spacing w:val="43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a</w:t>
      </w:r>
      <w:r w:rsidRPr="006857CD">
        <w:rPr>
          <w:rFonts w:ascii="Arial" w:hAnsi="Arial" w:cs="Arial"/>
          <w:w w:val="99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gravidade da falta cometida, desde que observado o princípio da</w:t>
      </w:r>
      <w:r w:rsidRPr="006857CD">
        <w:rPr>
          <w:rFonts w:ascii="Arial" w:hAnsi="Arial" w:cs="Arial"/>
          <w:spacing w:val="-4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proporcionalidade.</w:t>
      </w:r>
    </w:p>
    <w:p w:rsidR="003748B6" w:rsidRPr="006857CD" w:rsidRDefault="003748B6" w:rsidP="003748B6">
      <w:pPr>
        <w:widowControl w:val="0"/>
        <w:tabs>
          <w:tab w:val="left" w:pos="664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sz w:val="22"/>
        </w:rPr>
        <w:t>10.8. Decorridos</w:t>
      </w:r>
      <w:r w:rsidRPr="006857CD">
        <w:rPr>
          <w:rFonts w:ascii="Arial" w:hAnsi="Arial" w:cs="Arial"/>
          <w:spacing w:val="17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30</w:t>
      </w:r>
      <w:r w:rsidRPr="006857CD">
        <w:rPr>
          <w:rFonts w:ascii="Arial" w:hAnsi="Arial" w:cs="Arial"/>
          <w:spacing w:val="16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(trinta)</w:t>
      </w:r>
      <w:r w:rsidRPr="006857CD">
        <w:rPr>
          <w:rFonts w:ascii="Arial" w:hAnsi="Arial" w:cs="Arial"/>
          <w:spacing w:val="20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dias</w:t>
      </w:r>
      <w:r w:rsidRPr="006857CD">
        <w:rPr>
          <w:rFonts w:ascii="Arial" w:hAnsi="Arial" w:cs="Arial"/>
          <w:spacing w:val="17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de</w:t>
      </w:r>
      <w:r w:rsidRPr="006857CD">
        <w:rPr>
          <w:rFonts w:ascii="Arial" w:hAnsi="Arial" w:cs="Arial"/>
          <w:spacing w:val="16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atraso</w:t>
      </w:r>
      <w:r w:rsidRPr="006857CD">
        <w:rPr>
          <w:rFonts w:ascii="Arial" w:hAnsi="Arial" w:cs="Arial"/>
          <w:spacing w:val="18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injustificado</w:t>
      </w:r>
      <w:r w:rsidRPr="006857CD">
        <w:rPr>
          <w:rFonts w:ascii="Arial" w:hAnsi="Arial" w:cs="Arial"/>
          <w:spacing w:val="20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na</w:t>
      </w:r>
      <w:r w:rsidRPr="006857CD">
        <w:rPr>
          <w:rFonts w:ascii="Arial" w:hAnsi="Arial" w:cs="Arial"/>
          <w:spacing w:val="16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execução</w:t>
      </w:r>
      <w:r w:rsidRPr="006857CD">
        <w:rPr>
          <w:rFonts w:ascii="Arial" w:hAnsi="Arial" w:cs="Arial"/>
          <w:spacing w:val="18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de</w:t>
      </w:r>
      <w:r w:rsidRPr="006857CD">
        <w:rPr>
          <w:rFonts w:ascii="Arial" w:hAnsi="Arial" w:cs="Arial"/>
          <w:spacing w:val="16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serviços,</w:t>
      </w:r>
      <w:r w:rsidRPr="006857CD">
        <w:rPr>
          <w:rFonts w:ascii="Arial" w:hAnsi="Arial" w:cs="Arial"/>
          <w:spacing w:val="16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o</w:t>
      </w:r>
      <w:r w:rsidRPr="006857CD">
        <w:rPr>
          <w:rFonts w:ascii="Arial" w:hAnsi="Arial" w:cs="Arial"/>
          <w:spacing w:val="16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contrato deverá</w:t>
      </w:r>
      <w:r w:rsidRPr="006857CD">
        <w:rPr>
          <w:rFonts w:ascii="Arial" w:hAnsi="Arial" w:cs="Arial"/>
          <w:spacing w:val="33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ser</w:t>
      </w:r>
      <w:r w:rsidRPr="006857CD">
        <w:rPr>
          <w:rFonts w:ascii="Arial" w:hAnsi="Arial" w:cs="Arial"/>
          <w:spacing w:val="32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rescindido,</w:t>
      </w:r>
      <w:r w:rsidRPr="006857CD">
        <w:rPr>
          <w:rFonts w:ascii="Arial" w:hAnsi="Arial" w:cs="Arial"/>
          <w:spacing w:val="33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exceto</w:t>
      </w:r>
      <w:r w:rsidRPr="006857CD">
        <w:rPr>
          <w:rFonts w:ascii="Arial" w:hAnsi="Arial" w:cs="Arial"/>
          <w:spacing w:val="33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se</w:t>
      </w:r>
      <w:r w:rsidRPr="006857CD">
        <w:rPr>
          <w:rFonts w:ascii="Arial" w:hAnsi="Arial" w:cs="Arial"/>
          <w:spacing w:val="32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houver</w:t>
      </w:r>
      <w:r w:rsidRPr="006857CD">
        <w:rPr>
          <w:rFonts w:ascii="Arial" w:hAnsi="Arial" w:cs="Arial"/>
          <w:spacing w:val="32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justificado</w:t>
      </w:r>
      <w:r w:rsidRPr="006857CD">
        <w:rPr>
          <w:rFonts w:ascii="Arial" w:hAnsi="Arial" w:cs="Arial"/>
          <w:spacing w:val="35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interesse</w:t>
      </w:r>
      <w:r w:rsidRPr="006857CD">
        <w:rPr>
          <w:rFonts w:ascii="Arial" w:hAnsi="Arial" w:cs="Arial"/>
          <w:spacing w:val="32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público</w:t>
      </w:r>
      <w:r w:rsidRPr="006857CD">
        <w:rPr>
          <w:rFonts w:ascii="Arial" w:hAnsi="Arial" w:cs="Arial"/>
          <w:spacing w:val="33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em</w:t>
      </w:r>
      <w:r w:rsidRPr="006857CD">
        <w:rPr>
          <w:rFonts w:ascii="Arial" w:hAnsi="Arial" w:cs="Arial"/>
          <w:spacing w:val="33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manter</w:t>
      </w:r>
      <w:r w:rsidRPr="006857CD">
        <w:rPr>
          <w:rFonts w:ascii="Arial" w:hAnsi="Arial" w:cs="Arial"/>
          <w:spacing w:val="35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a</w:t>
      </w:r>
      <w:r w:rsidRPr="006857CD">
        <w:rPr>
          <w:rFonts w:ascii="Arial" w:hAnsi="Arial" w:cs="Arial"/>
          <w:spacing w:val="32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avença, hipótese em que será aplicada</w:t>
      </w:r>
      <w:r w:rsidRPr="006857CD">
        <w:rPr>
          <w:rFonts w:ascii="Arial" w:hAnsi="Arial" w:cs="Arial"/>
          <w:spacing w:val="2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multa.</w:t>
      </w:r>
    </w:p>
    <w:p w:rsidR="003748B6" w:rsidRPr="006857CD" w:rsidRDefault="003748B6" w:rsidP="003748B6">
      <w:pPr>
        <w:widowControl w:val="0"/>
        <w:tabs>
          <w:tab w:val="left" w:pos="646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sz w:val="22"/>
        </w:rPr>
        <w:t>10.9. A suspensão e o impedimento são sanções administrativas que temporariamente</w:t>
      </w:r>
      <w:r w:rsidRPr="006857CD">
        <w:rPr>
          <w:rFonts w:ascii="Arial" w:hAnsi="Arial" w:cs="Arial"/>
          <w:spacing w:val="-18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obstam</w:t>
      </w:r>
      <w:r w:rsidRPr="006857CD">
        <w:rPr>
          <w:rFonts w:ascii="Arial" w:hAnsi="Arial" w:cs="Arial"/>
          <w:w w:val="99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a participação em licitação e a contratação com o Município de Pinhalzinho e O Fundo Municipal de Saúde,</w:t>
      </w:r>
      <w:r w:rsidRPr="006857CD">
        <w:rPr>
          <w:rFonts w:ascii="Arial" w:hAnsi="Arial" w:cs="Arial"/>
          <w:spacing w:val="44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sendo aplicadas nos seguintes prazos e</w:t>
      </w:r>
      <w:r w:rsidRPr="006857CD">
        <w:rPr>
          <w:rFonts w:ascii="Arial" w:hAnsi="Arial" w:cs="Arial"/>
          <w:spacing w:val="3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hipóteses:</w:t>
      </w:r>
    </w:p>
    <w:p w:rsidR="003748B6" w:rsidRPr="006857CD" w:rsidRDefault="003748B6" w:rsidP="003748B6">
      <w:pPr>
        <w:widowControl w:val="0"/>
        <w:tabs>
          <w:tab w:val="left" w:pos="824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sz w:val="22"/>
        </w:rPr>
        <w:t>10.9.1. por 6 (seis) meses, nos casos de:</w:t>
      </w:r>
    </w:p>
    <w:p w:rsidR="003748B6" w:rsidRPr="006857CD" w:rsidRDefault="003748B6" w:rsidP="003748B6">
      <w:pPr>
        <w:widowControl w:val="0"/>
        <w:numPr>
          <w:ilvl w:val="0"/>
          <w:numId w:val="4"/>
        </w:numPr>
        <w:tabs>
          <w:tab w:val="left" w:pos="354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sz w:val="22"/>
        </w:rPr>
        <w:t>aplicação de duas penas de advertência, no prazo de 12 meses, sem que o fornecedor</w:t>
      </w:r>
      <w:r w:rsidRPr="006857CD">
        <w:rPr>
          <w:rFonts w:ascii="Arial" w:hAnsi="Arial" w:cs="Arial"/>
          <w:spacing w:val="-2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tenha</w:t>
      </w:r>
      <w:r w:rsidRPr="006857CD">
        <w:rPr>
          <w:rFonts w:ascii="Arial" w:hAnsi="Arial" w:cs="Arial"/>
          <w:w w:val="99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adotado as medidas corretivas no prazo determinado pela Administração;</w:t>
      </w:r>
    </w:p>
    <w:p w:rsidR="003748B6" w:rsidRPr="006857CD" w:rsidRDefault="003748B6" w:rsidP="003748B6">
      <w:pPr>
        <w:widowControl w:val="0"/>
        <w:numPr>
          <w:ilvl w:val="0"/>
          <w:numId w:val="4"/>
        </w:numPr>
        <w:tabs>
          <w:tab w:val="left" w:pos="364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sz w:val="22"/>
        </w:rPr>
        <w:t>alteração da quantidade ou qualidade da mercadoria</w:t>
      </w:r>
      <w:r w:rsidRPr="006857CD">
        <w:rPr>
          <w:rFonts w:ascii="Arial" w:hAnsi="Arial" w:cs="Arial"/>
          <w:spacing w:val="3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fornecida.</w:t>
      </w:r>
    </w:p>
    <w:p w:rsidR="003748B6" w:rsidRPr="006857CD" w:rsidRDefault="003748B6" w:rsidP="003748B6">
      <w:pPr>
        <w:widowControl w:val="0"/>
        <w:tabs>
          <w:tab w:val="left" w:pos="824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sz w:val="22"/>
        </w:rPr>
        <w:t>10.9.2. por 12 (doze) meses, nos casos</w:t>
      </w:r>
      <w:r w:rsidRPr="006857CD">
        <w:rPr>
          <w:rFonts w:ascii="Arial" w:hAnsi="Arial" w:cs="Arial"/>
          <w:spacing w:val="1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de:</w:t>
      </w:r>
    </w:p>
    <w:p w:rsidR="003748B6" w:rsidRPr="006857CD" w:rsidRDefault="003748B6" w:rsidP="003748B6">
      <w:pPr>
        <w:widowControl w:val="0"/>
        <w:spacing w:after="120" w:line="240" w:lineRule="auto"/>
        <w:jc w:val="both"/>
        <w:rPr>
          <w:rFonts w:ascii="Arial" w:hAnsi="Arial" w:cs="Arial"/>
          <w:b/>
          <w:sz w:val="22"/>
        </w:rPr>
      </w:pPr>
      <w:r w:rsidRPr="006857CD">
        <w:rPr>
          <w:rFonts w:ascii="Arial" w:hAnsi="Arial" w:cs="Arial"/>
          <w:b/>
          <w:sz w:val="22"/>
        </w:rPr>
        <w:t>a) retardamento imotivado da execução do serviço</w:t>
      </w:r>
    </w:p>
    <w:p w:rsidR="003748B6" w:rsidRPr="006857CD" w:rsidRDefault="003748B6" w:rsidP="003748B6">
      <w:pPr>
        <w:widowControl w:val="0"/>
        <w:tabs>
          <w:tab w:val="left" w:pos="824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sz w:val="22"/>
        </w:rPr>
        <w:t>10.9.3. por 24 (vinte e quatro) meses, nos casos de:</w:t>
      </w:r>
    </w:p>
    <w:p w:rsidR="003748B6" w:rsidRPr="006857CD" w:rsidRDefault="003748B6" w:rsidP="003748B6">
      <w:pPr>
        <w:widowControl w:val="0"/>
        <w:numPr>
          <w:ilvl w:val="0"/>
          <w:numId w:val="5"/>
        </w:numPr>
        <w:tabs>
          <w:tab w:val="left" w:pos="284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sz w:val="22"/>
        </w:rPr>
        <w:t>entregar como verdadeira, mercadoria falsificada, adulterada, deteriorada ou</w:t>
      </w:r>
      <w:r w:rsidRPr="006857CD">
        <w:rPr>
          <w:rFonts w:ascii="Arial" w:hAnsi="Arial" w:cs="Arial"/>
          <w:spacing w:val="-9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danificada;</w:t>
      </w:r>
    </w:p>
    <w:p w:rsidR="003748B6" w:rsidRPr="006857CD" w:rsidRDefault="003748B6" w:rsidP="003748B6">
      <w:pPr>
        <w:widowControl w:val="0"/>
        <w:numPr>
          <w:ilvl w:val="0"/>
          <w:numId w:val="5"/>
        </w:numPr>
        <w:tabs>
          <w:tab w:val="left" w:pos="284"/>
          <w:tab w:val="left" w:pos="400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sz w:val="22"/>
        </w:rPr>
        <w:t>paralisação</w:t>
      </w:r>
      <w:r w:rsidRPr="006857CD">
        <w:rPr>
          <w:rFonts w:ascii="Arial" w:hAnsi="Arial" w:cs="Arial"/>
          <w:spacing w:val="35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de</w:t>
      </w:r>
      <w:r w:rsidRPr="006857CD">
        <w:rPr>
          <w:rFonts w:ascii="Arial" w:hAnsi="Arial" w:cs="Arial"/>
          <w:spacing w:val="31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fornecimento</w:t>
      </w:r>
      <w:r w:rsidRPr="006857CD">
        <w:rPr>
          <w:rFonts w:ascii="Arial" w:hAnsi="Arial" w:cs="Arial"/>
          <w:spacing w:val="35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de</w:t>
      </w:r>
      <w:r w:rsidRPr="006857CD">
        <w:rPr>
          <w:rFonts w:ascii="Arial" w:hAnsi="Arial" w:cs="Arial"/>
          <w:spacing w:val="31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bens</w:t>
      </w:r>
      <w:r w:rsidRPr="006857CD">
        <w:rPr>
          <w:rFonts w:ascii="Arial" w:hAnsi="Arial" w:cs="Arial"/>
          <w:spacing w:val="32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sem</w:t>
      </w:r>
      <w:r w:rsidRPr="006857CD">
        <w:rPr>
          <w:rFonts w:ascii="Arial" w:hAnsi="Arial" w:cs="Arial"/>
          <w:spacing w:val="30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justa</w:t>
      </w:r>
      <w:r w:rsidRPr="006857CD">
        <w:rPr>
          <w:rFonts w:ascii="Arial" w:hAnsi="Arial" w:cs="Arial"/>
          <w:spacing w:val="33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fundamentação</w:t>
      </w:r>
      <w:r w:rsidRPr="006857CD">
        <w:rPr>
          <w:rFonts w:ascii="Arial" w:hAnsi="Arial" w:cs="Arial"/>
          <w:spacing w:val="35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e</w:t>
      </w:r>
      <w:r w:rsidRPr="006857CD">
        <w:rPr>
          <w:rFonts w:ascii="Arial" w:hAnsi="Arial" w:cs="Arial"/>
          <w:spacing w:val="31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prévia</w:t>
      </w:r>
      <w:r w:rsidRPr="006857CD">
        <w:rPr>
          <w:rFonts w:ascii="Arial" w:hAnsi="Arial" w:cs="Arial"/>
          <w:spacing w:val="33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comunicação</w:t>
      </w:r>
      <w:r w:rsidRPr="006857CD">
        <w:rPr>
          <w:rFonts w:ascii="Arial" w:hAnsi="Arial" w:cs="Arial"/>
          <w:spacing w:val="35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à</w:t>
      </w:r>
      <w:r w:rsidRPr="006857CD">
        <w:rPr>
          <w:rFonts w:ascii="Arial" w:hAnsi="Arial" w:cs="Arial"/>
          <w:w w:val="99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Administração;</w:t>
      </w:r>
    </w:p>
    <w:p w:rsidR="003748B6" w:rsidRPr="006857CD" w:rsidRDefault="003748B6" w:rsidP="003748B6">
      <w:pPr>
        <w:widowControl w:val="0"/>
        <w:numPr>
          <w:ilvl w:val="0"/>
          <w:numId w:val="5"/>
        </w:numPr>
        <w:tabs>
          <w:tab w:val="left" w:pos="284"/>
          <w:tab w:val="left" w:pos="396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sz w:val="22"/>
        </w:rPr>
        <w:t>praticar ato ilícito visando a frustrar os objetivos de licitação no âmbito do</w:t>
      </w:r>
      <w:r w:rsidRPr="006857CD">
        <w:rPr>
          <w:rFonts w:ascii="Arial" w:hAnsi="Arial" w:cs="Arial"/>
          <w:spacing w:val="1"/>
          <w:sz w:val="22"/>
        </w:rPr>
        <w:t xml:space="preserve"> Município de Águas Frias</w:t>
      </w:r>
      <w:r w:rsidRPr="006857CD">
        <w:rPr>
          <w:rFonts w:ascii="Arial" w:hAnsi="Arial" w:cs="Arial"/>
          <w:sz w:val="22"/>
        </w:rPr>
        <w:t>;</w:t>
      </w:r>
      <w:r w:rsidRPr="006857CD">
        <w:rPr>
          <w:rFonts w:ascii="Arial" w:hAnsi="Arial" w:cs="Arial"/>
          <w:spacing w:val="-1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ou</w:t>
      </w:r>
    </w:p>
    <w:p w:rsidR="003748B6" w:rsidRPr="006857CD" w:rsidRDefault="003748B6" w:rsidP="003748B6">
      <w:pPr>
        <w:widowControl w:val="0"/>
        <w:numPr>
          <w:ilvl w:val="0"/>
          <w:numId w:val="5"/>
        </w:numPr>
        <w:tabs>
          <w:tab w:val="left" w:pos="284"/>
          <w:tab w:val="left" w:pos="382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sz w:val="22"/>
        </w:rPr>
        <w:t>sofrer condenação definitiva por praticar, por meio doloso, fraude fiscal no</w:t>
      </w:r>
      <w:r w:rsidRPr="006857CD">
        <w:rPr>
          <w:rFonts w:ascii="Arial" w:hAnsi="Arial" w:cs="Arial"/>
          <w:spacing w:val="36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recolhimento de qualquer tributo.</w:t>
      </w:r>
    </w:p>
    <w:p w:rsidR="003748B6" w:rsidRPr="006857CD" w:rsidRDefault="003748B6" w:rsidP="003748B6">
      <w:pPr>
        <w:widowControl w:val="0"/>
        <w:tabs>
          <w:tab w:val="left" w:pos="772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sz w:val="22"/>
        </w:rPr>
        <w:t>10.10. Será declarado inidôneo, ficando impedido de licitar e contratar com a</w:t>
      </w:r>
      <w:r w:rsidRPr="006857CD">
        <w:rPr>
          <w:rFonts w:ascii="Arial" w:hAnsi="Arial" w:cs="Arial"/>
          <w:spacing w:val="58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Administração Pública, por tempo indeterminado, o fornecedor</w:t>
      </w:r>
      <w:r w:rsidRPr="006857CD">
        <w:rPr>
          <w:rFonts w:ascii="Arial" w:hAnsi="Arial" w:cs="Arial"/>
          <w:spacing w:val="2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que:</w:t>
      </w:r>
    </w:p>
    <w:p w:rsidR="003748B6" w:rsidRPr="006857CD" w:rsidRDefault="003748B6" w:rsidP="003748B6">
      <w:pPr>
        <w:widowControl w:val="0"/>
        <w:numPr>
          <w:ilvl w:val="0"/>
          <w:numId w:val="6"/>
        </w:numPr>
        <w:tabs>
          <w:tab w:val="left" w:pos="284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sz w:val="22"/>
        </w:rPr>
        <w:t>– não regularizar a inadimplência contratual nos prazos estipulados no item 10.8.</w:t>
      </w:r>
      <w:r w:rsidRPr="006857CD">
        <w:rPr>
          <w:rFonts w:ascii="Arial" w:hAnsi="Arial" w:cs="Arial"/>
          <w:spacing w:val="16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deste</w:t>
      </w:r>
      <w:r w:rsidRPr="006857CD">
        <w:rPr>
          <w:rFonts w:ascii="Arial" w:hAnsi="Arial" w:cs="Arial"/>
          <w:w w:val="99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edital; ou</w:t>
      </w:r>
    </w:p>
    <w:p w:rsidR="003748B6" w:rsidRPr="006857CD" w:rsidRDefault="003748B6" w:rsidP="003748B6">
      <w:pPr>
        <w:widowControl w:val="0"/>
        <w:numPr>
          <w:ilvl w:val="0"/>
          <w:numId w:val="6"/>
        </w:numPr>
        <w:tabs>
          <w:tab w:val="left" w:pos="370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sz w:val="22"/>
        </w:rPr>
        <w:t>– demonstrar não possuir idoneidade para contratar com a Administração Pública,</w:t>
      </w:r>
      <w:r w:rsidRPr="006857CD">
        <w:rPr>
          <w:rFonts w:ascii="Arial" w:hAnsi="Arial" w:cs="Arial"/>
          <w:spacing w:val="46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em</w:t>
      </w:r>
      <w:r w:rsidRPr="006857CD">
        <w:rPr>
          <w:rFonts w:ascii="Arial" w:hAnsi="Arial" w:cs="Arial"/>
          <w:w w:val="99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virtude de ato ilícito</w:t>
      </w:r>
      <w:r w:rsidRPr="006857CD">
        <w:rPr>
          <w:rFonts w:ascii="Arial" w:hAnsi="Arial" w:cs="Arial"/>
          <w:spacing w:val="3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praticado.</w:t>
      </w:r>
    </w:p>
    <w:p w:rsidR="003748B6" w:rsidRPr="006857CD" w:rsidRDefault="003748B6" w:rsidP="003748B6">
      <w:pPr>
        <w:widowControl w:val="0"/>
        <w:tabs>
          <w:tab w:val="left" w:pos="952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sz w:val="22"/>
        </w:rPr>
        <w:lastRenderedPageBreak/>
        <w:t>10.10.1. A declaração de inidoneidade para licitar ou contratar com a Administração</w:t>
      </w:r>
      <w:r w:rsidRPr="006857CD">
        <w:rPr>
          <w:rFonts w:ascii="Arial" w:hAnsi="Arial" w:cs="Arial"/>
          <w:spacing w:val="2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Pública</w:t>
      </w:r>
      <w:r w:rsidRPr="006857CD">
        <w:rPr>
          <w:rFonts w:ascii="Arial" w:hAnsi="Arial" w:cs="Arial"/>
          <w:w w:val="99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permanecerá em vigor enquanto perdurarem os motivos determinantes da punição ou até</w:t>
      </w:r>
      <w:r w:rsidRPr="006857CD">
        <w:rPr>
          <w:rFonts w:ascii="Arial" w:hAnsi="Arial" w:cs="Arial"/>
          <w:spacing w:val="47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que</w:t>
      </w:r>
      <w:r w:rsidRPr="006857CD">
        <w:rPr>
          <w:rFonts w:ascii="Arial" w:hAnsi="Arial" w:cs="Arial"/>
          <w:w w:val="99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seja promovida a reabilitação perante a própria autoridade que aplicou a sanção, a qual</w:t>
      </w:r>
      <w:r w:rsidRPr="006857CD">
        <w:rPr>
          <w:rFonts w:ascii="Arial" w:hAnsi="Arial" w:cs="Arial"/>
          <w:spacing w:val="57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será</w:t>
      </w:r>
      <w:r w:rsidRPr="006857CD">
        <w:rPr>
          <w:rFonts w:ascii="Arial" w:hAnsi="Arial" w:cs="Arial"/>
          <w:w w:val="99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concedida sempre que a contratada ressarcir os prejuízos resultantes da sua conduta e</w:t>
      </w:r>
      <w:r w:rsidRPr="006857CD">
        <w:rPr>
          <w:rFonts w:ascii="Arial" w:hAnsi="Arial" w:cs="Arial"/>
          <w:spacing w:val="29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depois de decorrido o prazo das sanções de suspensão e impedimento</w:t>
      </w:r>
      <w:r w:rsidRPr="006857CD">
        <w:rPr>
          <w:rFonts w:ascii="Arial" w:hAnsi="Arial" w:cs="Arial"/>
          <w:spacing w:val="-5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aplicadas.</w:t>
      </w:r>
    </w:p>
    <w:p w:rsidR="003748B6" w:rsidRPr="006857CD" w:rsidRDefault="003748B6" w:rsidP="003748B6">
      <w:pPr>
        <w:widowControl w:val="0"/>
        <w:tabs>
          <w:tab w:val="left" w:pos="952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sz w:val="22"/>
        </w:rPr>
        <w:t>10.10.2. A declaração de inidoneidade para licitar ou contratar com a Administração</w:t>
      </w:r>
      <w:r w:rsidRPr="006857CD">
        <w:rPr>
          <w:rFonts w:ascii="Arial" w:hAnsi="Arial" w:cs="Arial"/>
          <w:spacing w:val="2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Pública</w:t>
      </w:r>
      <w:r w:rsidRPr="006857CD">
        <w:rPr>
          <w:rFonts w:ascii="Arial" w:hAnsi="Arial" w:cs="Arial"/>
          <w:w w:val="99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produz efeitos em relação tanto à Administração Direta, Autárquica e Fundacional,</w:t>
      </w:r>
      <w:r w:rsidRPr="006857CD">
        <w:rPr>
          <w:rFonts w:ascii="Arial" w:hAnsi="Arial" w:cs="Arial"/>
          <w:spacing w:val="11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às Empresas Públicas e Sociedades de Economia Mista e demais entidades controladas direta</w:t>
      </w:r>
      <w:r w:rsidRPr="006857CD">
        <w:rPr>
          <w:rFonts w:ascii="Arial" w:hAnsi="Arial" w:cs="Arial"/>
          <w:spacing w:val="-25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ou indiretamente</w:t>
      </w:r>
      <w:r w:rsidRPr="006857CD">
        <w:rPr>
          <w:rFonts w:ascii="Arial" w:hAnsi="Arial" w:cs="Arial"/>
          <w:spacing w:val="41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pelo</w:t>
      </w:r>
      <w:r w:rsidRPr="006857CD">
        <w:rPr>
          <w:rFonts w:ascii="Arial" w:hAnsi="Arial" w:cs="Arial"/>
          <w:spacing w:val="41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Estado</w:t>
      </w:r>
      <w:r w:rsidRPr="006857CD">
        <w:rPr>
          <w:rFonts w:ascii="Arial" w:hAnsi="Arial" w:cs="Arial"/>
          <w:spacing w:val="40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de</w:t>
      </w:r>
      <w:r w:rsidRPr="006857CD">
        <w:rPr>
          <w:rFonts w:ascii="Arial" w:hAnsi="Arial" w:cs="Arial"/>
          <w:spacing w:val="38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Santa Catarina,</w:t>
      </w:r>
      <w:r w:rsidRPr="006857CD">
        <w:rPr>
          <w:rFonts w:ascii="Arial" w:hAnsi="Arial" w:cs="Arial"/>
          <w:spacing w:val="40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quanto</w:t>
      </w:r>
      <w:r w:rsidRPr="006857CD">
        <w:rPr>
          <w:rFonts w:ascii="Arial" w:hAnsi="Arial" w:cs="Arial"/>
          <w:spacing w:val="41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à</w:t>
      </w:r>
      <w:r w:rsidRPr="006857CD">
        <w:rPr>
          <w:rFonts w:ascii="Arial" w:hAnsi="Arial" w:cs="Arial"/>
          <w:spacing w:val="38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Administração</w:t>
      </w:r>
      <w:r w:rsidRPr="006857CD">
        <w:rPr>
          <w:rFonts w:ascii="Arial" w:hAnsi="Arial" w:cs="Arial"/>
          <w:spacing w:val="41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Pública</w:t>
      </w:r>
      <w:r w:rsidRPr="006857CD">
        <w:rPr>
          <w:rFonts w:ascii="Arial" w:hAnsi="Arial" w:cs="Arial"/>
          <w:spacing w:val="41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da</w:t>
      </w:r>
      <w:r w:rsidRPr="006857CD">
        <w:rPr>
          <w:rFonts w:ascii="Arial" w:hAnsi="Arial" w:cs="Arial"/>
          <w:spacing w:val="38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União,</w:t>
      </w:r>
      <w:r w:rsidRPr="006857CD">
        <w:rPr>
          <w:rFonts w:ascii="Arial" w:hAnsi="Arial" w:cs="Arial"/>
          <w:spacing w:val="40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demais Estados, Municípios e Distrito</w:t>
      </w:r>
      <w:r w:rsidRPr="006857CD">
        <w:rPr>
          <w:rFonts w:ascii="Arial" w:hAnsi="Arial" w:cs="Arial"/>
          <w:spacing w:val="2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Federal.</w:t>
      </w:r>
    </w:p>
    <w:p w:rsidR="003748B6" w:rsidRPr="006857CD" w:rsidRDefault="003748B6" w:rsidP="003748B6">
      <w:pPr>
        <w:widowControl w:val="0"/>
        <w:spacing w:after="120" w:line="240" w:lineRule="auto"/>
        <w:jc w:val="both"/>
        <w:rPr>
          <w:rFonts w:ascii="Arial" w:hAnsi="Arial" w:cs="Arial"/>
          <w:b/>
          <w:sz w:val="22"/>
        </w:rPr>
      </w:pPr>
      <w:r w:rsidRPr="006857CD">
        <w:rPr>
          <w:rFonts w:ascii="Arial" w:hAnsi="Arial" w:cs="Arial"/>
          <w:b/>
          <w:sz w:val="22"/>
        </w:rPr>
        <w:t>10.11. Em qualquer hipótese é assegurado ao CREDENCIADO amplo direito de defesa,</w:t>
      </w:r>
      <w:r w:rsidRPr="006857CD">
        <w:rPr>
          <w:rFonts w:ascii="Arial" w:hAnsi="Arial" w:cs="Arial"/>
          <w:b/>
          <w:spacing w:val="19"/>
          <w:sz w:val="22"/>
        </w:rPr>
        <w:t xml:space="preserve"> </w:t>
      </w:r>
      <w:r w:rsidRPr="006857CD">
        <w:rPr>
          <w:rFonts w:ascii="Arial" w:hAnsi="Arial" w:cs="Arial"/>
          <w:b/>
          <w:sz w:val="22"/>
        </w:rPr>
        <w:t>nos termos das normas gerais da Lei Federal de Licitações e Contratos</w:t>
      </w:r>
      <w:r w:rsidRPr="006857CD">
        <w:rPr>
          <w:rFonts w:ascii="Arial" w:hAnsi="Arial" w:cs="Arial"/>
          <w:b/>
          <w:spacing w:val="-26"/>
          <w:sz w:val="22"/>
        </w:rPr>
        <w:t xml:space="preserve"> </w:t>
      </w:r>
      <w:r w:rsidRPr="006857CD">
        <w:rPr>
          <w:rFonts w:ascii="Arial" w:hAnsi="Arial" w:cs="Arial"/>
          <w:b/>
          <w:sz w:val="22"/>
        </w:rPr>
        <w:t>administrativos.</w:t>
      </w:r>
    </w:p>
    <w:p w:rsidR="003748B6" w:rsidRPr="006857CD" w:rsidRDefault="003748B6" w:rsidP="003748B6">
      <w:pPr>
        <w:widowControl w:val="0"/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color w:val="000009"/>
          <w:sz w:val="22"/>
        </w:rPr>
        <w:t>10.1.</w:t>
      </w:r>
      <w:r w:rsidRPr="006857CD">
        <w:rPr>
          <w:rFonts w:ascii="Arial" w:hAnsi="Arial" w:cs="Arial"/>
          <w:color w:val="000009"/>
          <w:spacing w:val="44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Este</w:t>
      </w:r>
      <w:r w:rsidRPr="006857CD">
        <w:rPr>
          <w:rFonts w:ascii="Arial" w:hAnsi="Arial" w:cs="Arial"/>
          <w:color w:val="000009"/>
          <w:spacing w:val="33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contrato</w:t>
      </w:r>
      <w:r w:rsidRPr="006857CD">
        <w:rPr>
          <w:rFonts w:ascii="Arial" w:hAnsi="Arial" w:cs="Arial"/>
          <w:color w:val="000009"/>
          <w:spacing w:val="35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pode</w:t>
      </w:r>
      <w:r w:rsidRPr="006857CD">
        <w:rPr>
          <w:rFonts w:ascii="Arial" w:hAnsi="Arial" w:cs="Arial"/>
          <w:color w:val="000009"/>
          <w:spacing w:val="33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ser</w:t>
      </w:r>
      <w:r w:rsidRPr="006857CD">
        <w:rPr>
          <w:rFonts w:ascii="Arial" w:hAnsi="Arial" w:cs="Arial"/>
          <w:color w:val="000009"/>
          <w:spacing w:val="31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alterado</w:t>
      </w:r>
      <w:r w:rsidRPr="006857CD">
        <w:rPr>
          <w:rFonts w:ascii="Arial" w:hAnsi="Arial" w:cs="Arial"/>
          <w:color w:val="000009"/>
          <w:spacing w:val="35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nos</w:t>
      </w:r>
      <w:r w:rsidRPr="006857CD">
        <w:rPr>
          <w:rFonts w:ascii="Arial" w:hAnsi="Arial" w:cs="Arial"/>
          <w:color w:val="000009"/>
          <w:spacing w:val="32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casos</w:t>
      </w:r>
      <w:r w:rsidRPr="006857CD">
        <w:rPr>
          <w:rFonts w:ascii="Arial" w:hAnsi="Arial" w:cs="Arial"/>
          <w:color w:val="000009"/>
          <w:spacing w:val="34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previstos</w:t>
      </w:r>
      <w:r w:rsidRPr="006857CD">
        <w:rPr>
          <w:rFonts w:ascii="Arial" w:hAnsi="Arial" w:cs="Arial"/>
          <w:color w:val="000009"/>
          <w:spacing w:val="32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no</w:t>
      </w:r>
      <w:r w:rsidRPr="006857CD">
        <w:rPr>
          <w:rFonts w:ascii="Arial" w:hAnsi="Arial" w:cs="Arial"/>
          <w:color w:val="000009"/>
          <w:spacing w:val="33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art.</w:t>
      </w:r>
      <w:r w:rsidRPr="006857CD">
        <w:rPr>
          <w:rFonts w:ascii="Arial" w:hAnsi="Arial" w:cs="Arial"/>
          <w:color w:val="000009"/>
          <w:spacing w:val="33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65</w:t>
      </w:r>
      <w:r w:rsidRPr="006857CD">
        <w:rPr>
          <w:rFonts w:ascii="Arial" w:hAnsi="Arial" w:cs="Arial"/>
          <w:color w:val="000009"/>
          <w:spacing w:val="31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da</w:t>
      </w:r>
      <w:r w:rsidRPr="006857CD">
        <w:rPr>
          <w:rFonts w:ascii="Arial" w:hAnsi="Arial" w:cs="Arial"/>
          <w:color w:val="000009"/>
          <w:spacing w:val="33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Lei</w:t>
      </w:r>
      <w:r w:rsidRPr="006857CD">
        <w:rPr>
          <w:rFonts w:ascii="Arial" w:hAnsi="Arial" w:cs="Arial"/>
          <w:color w:val="000009"/>
          <w:spacing w:val="34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n.º</w:t>
      </w:r>
      <w:r w:rsidRPr="006857CD">
        <w:rPr>
          <w:rFonts w:ascii="Arial" w:hAnsi="Arial" w:cs="Arial"/>
          <w:color w:val="000009"/>
          <w:spacing w:val="33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8.666/93, desde que haja interesse da CONTRATANTE, com a apresentação das</w:t>
      </w:r>
      <w:r w:rsidRPr="006857CD">
        <w:rPr>
          <w:rFonts w:ascii="Arial" w:hAnsi="Arial" w:cs="Arial"/>
          <w:color w:val="000009"/>
          <w:spacing w:val="19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devidas justificativas.</w:t>
      </w:r>
    </w:p>
    <w:p w:rsidR="003748B6" w:rsidRPr="006857CD" w:rsidRDefault="003748B6" w:rsidP="003748B6">
      <w:pPr>
        <w:keepNext/>
        <w:widowControl w:val="0"/>
        <w:spacing w:after="120" w:line="240" w:lineRule="auto"/>
        <w:jc w:val="both"/>
        <w:outlineLvl w:val="0"/>
        <w:rPr>
          <w:rFonts w:ascii="Arial" w:hAnsi="Arial" w:cs="Arial"/>
          <w:bCs/>
          <w:sz w:val="22"/>
        </w:rPr>
      </w:pPr>
      <w:r w:rsidRPr="006857CD">
        <w:rPr>
          <w:rFonts w:ascii="Arial" w:hAnsi="Arial" w:cs="Arial"/>
          <w:b/>
          <w:color w:val="000009"/>
          <w:sz w:val="22"/>
        </w:rPr>
        <w:t>CLÁUSULA DÉCIMA PRIMEIRA – DA</w:t>
      </w:r>
      <w:r w:rsidRPr="006857CD">
        <w:rPr>
          <w:rFonts w:ascii="Arial" w:hAnsi="Arial" w:cs="Arial"/>
          <w:b/>
          <w:color w:val="000009"/>
          <w:spacing w:val="-14"/>
          <w:sz w:val="22"/>
        </w:rPr>
        <w:t xml:space="preserve"> </w:t>
      </w:r>
      <w:r w:rsidRPr="006857CD">
        <w:rPr>
          <w:rFonts w:ascii="Arial" w:hAnsi="Arial" w:cs="Arial"/>
          <w:b/>
          <w:color w:val="000009"/>
          <w:sz w:val="22"/>
        </w:rPr>
        <w:t>RESCISÃO</w:t>
      </w:r>
    </w:p>
    <w:p w:rsidR="003748B6" w:rsidRPr="006857CD" w:rsidRDefault="003748B6" w:rsidP="003748B6">
      <w:pPr>
        <w:widowControl w:val="0"/>
        <w:tabs>
          <w:tab w:val="left" w:pos="672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color w:val="000009"/>
          <w:sz w:val="22"/>
        </w:rPr>
        <w:t>11.1. A</w:t>
      </w:r>
      <w:r w:rsidRPr="006857CD">
        <w:rPr>
          <w:rFonts w:ascii="Arial" w:hAnsi="Arial" w:cs="Arial"/>
          <w:color w:val="000009"/>
          <w:spacing w:val="25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inexecução</w:t>
      </w:r>
      <w:r w:rsidRPr="006857CD">
        <w:rPr>
          <w:rFonts w:ascii="Arial" w:hAnsi="Arial" w:cs="Arial"/>
          <w:color w:val="000009"/>
          <w:spacing w:val="28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total</w:t>
      </w:r>
      <w:r w:rsidRPr="006857CD">
        <w:rPr>
          <w:rFonts w:ascii="Arial" w:hAnsi="Arial" w:cs="Arial"/>
          <w:color w:val="000009"/>
          <w:spacing w:val="25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ou</w:t>
      </w:r>
      <w:r w:rsidRPr="006857CD">
        <w:rPr>
          <w:rFonts w:ascii="Arial" w:hAnsi="Arial" w:cs="Arial"/>
          <w:color w:val="000009"/>
          <w:spacing w:val="24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parcial</w:t>
      </w:r>
      <w:r w:rsidRPr="006857CD">
        <w:rPr>
          <w:rFonts w:ascii="Arial" w:hAnsi="Arial" w:cs="Arial"/>
          <w:color w:val="000009"/>
          <w:spacing w:val="25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deste</w:t>
      </w:r>
      <w:r w:rsidRPr="006857CD">
        <w:rPr>
          <w:rFonts w:ascii="Arial" w:hAnsi="Arial" w:cs="Arial"/>
          <w:color w:val="000009"/>
          <w:spacing w:val="25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Termo</w:t>
      </w:r>
      <w:r w:rsidRPr="006857CD">
        <w:rPr>
          <w:rFonts w:ascii="Arial" w:hAnsi="Arial" w:cs="Arial"/>
          <w:color w:val="000009"/>
          <w:spacing w:val="28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de</w:t>
      </w:r>
      <w:r w:rsidRPr="006857CD">
        <w:rPr>
          <w:rFonts w:ascii="Arial" w:hAnsi="Arial" w:cs="Arial"/>
          <w:color w:val="000009"/>
          <w:spacing w:val="23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Credenciamento</w:t>
      </w:r>
      <w:r w:rsidRPr="006857CD">
        <w:rPr>
          <w:rFonts w:ascii="Arial" w:hAnsi="Arial" w:cs="Arial"/>
          <w:color w:val="000009"/>
          <w:spacing w:val="26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enseja</w:t>
      </w:r>
      <w:r w:rsidRPr="006857CD">
        <w:rPr>
          <w:rFonts w:ascii="Arial" w:hAnsi="Arial" w:cs="Arial"/>
          <w:color w:val="000009"/>
          <w:spacing w:val="23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a</w:t>
      </w:r>
      <w:r w:rsidRPr="006857CD">
        <w:rPr>
          <w:rFonts w:ascii="Arial" w:hAnsi="Arial" w:cs="Arial"/>
          <w:color w:val="000009"/>
          <w:spacing w:val="23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sua</w:t>
      </w:r>
      <w:r w:rsidRPr="006857CD">
        <w:rPr>
          <w:rFonts w:ascii="Arial" w:hAnsi="Arial" w:cs="Arial"/>
          <w:color w:val="000009"/>
          <w:spacing w:val="23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rescisão, conforme disposto nos artigos 77 a 80 da Lei n.º</w:t>
      </w:r>
      <w:r w:rsidRPr="006857CD">
        <w:rPr>
          <w:rFonts w:ascii="Arial" w:hAnsi="Arial" w:cs="Arial"/>
          <w:color w:val="000009"/>
          <w:spacing w:val="1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8.666/93.</w:t>
      </w:r>
    </w:p>
    <w:p w:rsidR="003748B6" w:rsidRPr="006857CD" w:rsidRDefault="003748B6" w:rsidP="003748B6">
      <w:pPr>
        <w:widowControl w:val="0"/>
        <w:tabs>
          <w:tab w:val="left" w:pos="812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color w:val="000009"/>
          <w:sz w:val="22"/>
        </w:rPr>
        <w:t>11.2. A rescisão deste contrato pode ser:</w:t>
      </w:r>
    </w:p>
    <w:p w:rsidR="003748B6" w:rsidRPr="006857CD" w:rsidRDefault="003748B6" w:rsidP="003748B6">
      <w:pPr>
        <w:widowControl w:val="0"/>
        <w:tabs>
          <w:tab w:val="left" w:pos="826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color w:val="000009"/>
          <w:sz w:val="22"/>
        </w:rPr>
        <w:t>11.2.1. Determinada por ato unilateral e escrito da CONTRATANTE, nos casos</w:t>
      </w:r>
      <w:r w:rsidRPr="006857CD">
        <w:rPr>
          <w:rFonts w:ascii="Arial" w:hAnsi="Arial" w:cs="Arial"/>
          <w:color w:val="000009"/>
          <w:spacing w:val="-18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enumerados nos incisos I a XII e XVII do artigo 78 da Lei mencionada, notificando-se</w:t>
      </w:r>
      <w:r w:rsidRPr="006857CD">
        <w:rPr>
          <w:rFonts w:ascii="Arial" w:hAnsi="Arial" w:cs="Arial"/>
          <w:color w:val="000009"/>
          <w:spacing w:val="16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a</w:t>
      </w:r>
      <w:r w:rsidRPr="006857CD">
        <w:rPr>
          <w:rFonts w:ascii="Arial" w:hAnsi="Arial" w:cs="Arial"/>
          <w:color w:val="000009"/>
          <w:w w:val="99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CONTRATADA com a antecedência mínima de 30 (trinta) dias, exceto quanto ao</w:t>
      </w:r>
      <w:r w:rsidRPr="006857CD">
        <w:rPr>
          <w:rFonts w:ascii="Arial" w:hAnsi="Arial" w:cs="Arial"/>
          <w:color w:val="000009"/>
          <w:spacing w:val="4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inciso XVII;</w:t>
      </w:r>
    </w:p>
    <w:p w:rsidR="003748B6" w:rsidRPr="006857CD" w:rsidRDefault="003748B6" w:rsidP="003748B6">
      <w:pPr>
        <w:widowControl w:val="0"/>
        <w:tabs>
          <w:tab w:val="left" w:pos="832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color w:val="000009"/>
          <w:sz w:val="22"/>
        </w:rPr>
        <w:t>11.2.2. A pedido da CONTRATADA, desde que requerido com antecedência mínima de</w:t>
      </w:r>
      <w:r w:rsidRPr="006857CD">
        <w:rPr>
          <w:rFonts w:ascii="Arial" w:hAnsi="Arial" w:cs="Arial"/>
          <w:color w:val="000009"/>
          <w:spacing w:val="5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30 (trinta)</w:t>
      </w:r>
      <w:r w:rsidRPr="006857CD">
        <w:rPr>
          <w:rFonts w:ascii="Arial" w:hAnsi="Arial" w:cs="Arial"/>
          <w:color w:val="000009"/>
          <w:spacing w:val="2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dias;</w:t>
      </w:r>
    </w:p>
    <w:p w:rsidR="003748B6" w:rsidRPr="006857CD" w:rsidRDefault="003748B6" w:rsidP="003748B6">
      <w:pPr>
        <w:widowControl w:val="0"/>
        <w:tabs>
          <w:tab w:val="left" w:pos="824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color w:val="000009"/>
          <w:sz w:val="22"/>
        </w:rPr>
        <w:t>11.2.3. Judicial, nos termos da legislação vigente sobre a</w:t>
      </w:r>
      <w:r w:rsidRPr="006857CD">
        <w:rPr>
          <w:rFonts w:ascii="Arial" w:hAnsi="Arial" w:cs="Arial"/>
          <w:color w:val="000009"/>
          <w:spacing w:val="1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matéria.</w:t>
      </w:r>
    </w:p>
    <w:p w:rsidR="003748B6" w:rsidRPr="006857CD" w:rsidRDefault="003748B6" w:rsidP="003748B6">
      <w:pPr>
        <w:widowControl w:val="0"/>
        <w:tabs>
          <w:tab w:val="left" w:pos="712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color w:val="000009"/>
          <w:sz w:val="22"/>
        </w:rPr>
        <w:t>11.3. Os casos de rescisão contratual devem ser formalmente motivados nos autos</w:t>
      </w:r>
      <w:r w:rsidRPr="006857CD">
        <w:rPr>
          <w:rFonts w:ascii="Arial" w:hAnsi="Arial" w:cs="Arial"/>
          <w:color w:val="000009"/>
          <w:spacing w:val="5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do processo, assegurado o contraditório e a ampla</w:t>
      </w:r>
      <w:r w:rsidRPr="006857CD">
        <w:rPr>
          <w:rFonts w:ascii="Arial" w:hAnsi="Arial" w:cs="Arial"/>
          <w:color w:val="000009"/>
          <w:spacing w:val="2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defesa.</w:t>
      </w:r>
    </w:p>
    <w:p w:rsidR="003748B6" w:rsidRPr="00535B51" w:rsidRDefault="003748B6" w:rsidP="003748B6">
      <w:pPr>
        <w:widowControl w:val="0"/>
        <w:tabs>
          <w:tab w:val="left" w:pos="692"/>
        </w:tabs>
        <w:spacing w:after="120" w:line="240" w:lineRule="auto"/>
        <w:jc w:val="both"/>
        <w:rPr>
          <w:rFonts w:ascii="Arial" w:hAnsi="Arial" w:cs="Arial"/>
          <w:color w:val="000009"/>
          <w:sz w:val="22"/>
        </w:rPr>
      </w:pPr>
      <w:r w:rsidRPr="006857CD">
        <w:rPr>
          <w:rFonts w:ascii="Arial" w:hAnsi="Arial" w:cs="Arial"/>
          <w:color w:val="000009"/>
          <w:sz w:val="22"/>
        </w:rPr>
        <w:t>11.4. A</w:t>
      </w:r>
      <w:r w:rsidRPr="006857CD">
        <w:rPr>
          <w:rFonts w:ascii="Arial" w:hAnsi="Arial" w:cs="Arial"/>
          <w:color w:val="000009"/>
          <w:spacing w:val="43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CONTRATADA reconhece</w:t>
      </w:r>
      <w:r w:rsidRPr="006857CD">
        <w:rPr>
          <w:rFonts w:ascii="Arial" w:hAnsi="Arial" w:cs="Arial"/>
          <w:color w:val="000009"/>
          <w:spacing w:val="46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todos</w:t>
      </w:r>
      <w:r w:rsidRPr="006857CD">
        <w:rPr>
          <w:rFonts w:ascii="Arial" w:hAnsi="Arial" w:cs="Arial"/>
          <w:color w:val="000009"/>
          <w:spacing w:val="45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os</w:t>
      </w:r>
      <w:r w:rsidRPr="006857CD">
        <w:rPr>
          <w:rFonts w:ascii="Arial" w:hAnsi="Arial" w:cs="Arial"/>
          <w:color w:val="000009"/>
          <w:spacing w:val="45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direitos</w:t>
      </w:r>
      <w:r w:rsidRPr="006857CD">
        <w:rPr>
          <w:rFonts w:ascii="Arial" w:hAnsi="Arial" w:cs="Arial"/>
          <w:color w:val="000009"/>
          <w:spacing w:val="45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da</w:t>
      </w:r>
      <w:r w:rsidRPr="006857CD">
        <w:rPr>
          <w:rFonts w:ascii="Arial" w:hAnsi="Arial" w:cs="Arial"/>
          <w:color w:val="000009"/>
          <w:spacing w:val="48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CONTRANTE</w:t>
      </w:r>
      <w:r w:rsidRPr="006857CD">
        <w:rPr>
          <w:rFonts w:ascii="Arial" w:hAnsi="Arial" w:cs="Arial"/>
          <w:color w:val="000009"/>
          <w:spacing w:val="45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em</w:t>
      </w:r>
      <w:r w:rsidRPr="006857CD">
        <w:rPr>
          <w:rFonts w:ascii="Arial" w:hAnsi="Arial" w:cs="Arial"/>
          <w:color w:val="000009"/>
          <w:spacing w:val="43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caso</w:t>
      </w:r>
      <w:r w:rsidRPr="006857CD">
        <w:rPr>
          <w:rFonts w:ascii="Arial" w:hAnsi="Arial" w:cs="Arial"/>
          <w:color w:val="000009"/>
          <w:spacing w:val="44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de</w:t>
      </w:r>
      <w:r w:rsidRPr="006857CD">
        <w:rPr>
          <w:rFonts w:ascii="Arial" w:hAnsi="Arial" w:cs="Arial"/>
          <w:color w:val="000009"/>
          <w:w w:val="99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eventual rescisão</w:t>
      </w:r>
      <w:r w:rsidRPr="006857CD">
        <w:rPr>
          <w:rFonts w:ascii="Arial" w:hAnsi="Arial" w:cs="Arial"/>
          <w:color w:val="000009"/>
          <w:spacing w:val="2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contratual.</w:t>
      </w:r>
    </w:p>
    <w:p w:rsidR="003748B6" w:rsidRPr="006857CD" w:rsidRDefault="003748B6" w:rsidP="003748B6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sz w:val="22"/>
        </w:rPr>
      </w:pPr>
      <w:r w:rsidRPr="006857CD">
        <w:rPr>
          <w:rFonts w:ascii="Arial" w:hAnsi="Arial" w:cs="Arial"/>
          <w:b/>
          <w:bCs/>
          <w:sz w:val="22"/>
        </w:rPr>
        <w:t>CLÁUSULA DÉCIMA SEGUNDA - DOS CASOS OMISSOS</w:t>
      </w:r>
    </w:p>
    <w:p w:rsidR="003748B6" w:rsidRPr="006857CD" w:rsidRDefault="003748B6" w:rsidP="003748B6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sz w:val="22"/>
        </w:rPr>
        <w:t>12.1. Os casos omissos serão analisados pelos representantes legais das partes, com o intuito de solucionar o impasse, sem que haja prejuízo para nenhuma delas, tendo por base o que dispõem a Lei n º 8.666/93 e demais legislação vigente aplicável à espécie.</w:t>
      </w:r>
    </w:p>
    <w:p w:rsidR="003748B6" w:rsidRPr="006857CD" w:rsidRDefault="003748B6" w:rsidP="003748B6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sz w:val="22"/>
        </w:rPr>
      </w:pPr>
      <w:r w:rsidRPr="006857CD">
        <w:rPr>
          <w:rFonts w:ascii="Arial" w:hAnsi="Arial" w:cs="Arial"/>
          <w:b/>
          <w:bCs/>
          <w:sz w:val="22"/>
        </w:rPr>
        <w:t>CLÁUSULA DÉCIMA TERCEIRA – FUNDAMENTAÇÃO LEGAL</w:t>
      </w:r>
    </w:p>
    <w:p w:rsidR="003748B6" w:rsidRPr="006857CD" w:rsidRDefault="003748B6" w:rsidP="003748B6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sz w:val="22"/>
        </w:rPr>
        <w:t>13.1. O presente Contrato é firmado através do Edit</w:t>
      </w:r>
      <w:r>
        <w:rPr>
          <w:rFonts w:ascii="Arial" w:hAnsi="Arial" w:cs="Arial"/>
          <w:sz w:val="22"/>
        </w:rPr>
        <w:t>al de Credenciamento Público 003/2017</w:t>
      </w:r>
      <w:r w:rsidRPr="006857CD">
        <w:rPr>
          <w:rFonts w:ascii="Arial" w:hAnsi="Arial" w:cs="Arial"/>
          <w:sz w:val="22"/>
        </w:rPr>
        <w:t>.</w:t>
      </w:r>
    </w:p>
    <w:p w:rsidR="003748B6" w:rsidRPr="006857CD" w:rsidRDefault="003748B6" w:rsidP="003748B6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sz w:val="22"/>
        </w:rPr>
        <w:t>13.2. Este Contrato poderá ser alterado, nos casos previstos pelo artigo 65, da Lei nº 8.666/93, sempre através de Termo Aditivo.</w:t>
      </w:r>
    </w:p>
    <w:p w:rsidR="003748B6" w:rsidRPr="006857CD" w:rsidRDefault="003748B6" w:rsidP="003748B6">
      <w:pPr>
        <w:keepNext/>
        <w:widowControl w:val="0"/>
        <w:spacing w:after="120" w:line="240" w:lineRule="auto"/>
        <w:jc w:val="both"/>
        <w:outlineLvl w:val="0"/>
        <w:rPr>
          <w:rFonts w:ascii="Arial" w:hAnsi="Arial" w:cs="Arial"/>
          <w:b/>
          <w:bCs/>
          <w:sz w:val="22"/>
        </w:rPr>
      </w:pPr>
      <w:r w:rsidRPr="006857CD">
        <w:rPr>
          <w:rFonts w:ascii="Arial" w:hAnsi="Arial" w:cs="Arial"/>
          <w:b/>
          <w:color w:val="000009"/>
          <w:sz w:val="22"/>
        </w:rPr>
        <w:lastRenderedPageBreak/>
        <w:t>CLÁUSULA DÉCIMA QUARTA – DAS DISPOSIÇÕES</w:t>
      </w:r>
      <w:r w:rsidRPr="006857CD">
        <w:rPr>
          <w:rFonts w:ascii="Arial" w:hAnsi="Arial" w:cs="Arial"/>
          <w:b/>
          <w:color w:val="000009"/>
          <w:spacing w:val="-23"/>
          <w:sz w:val="22"/>
        </w:rPr>
        <w:t xml:space="preserve"> </w:t>
      </w:r>
      <w:r w:rsidRPr="006857CD">
        <w:rPr>
          <w:rFonts w:ascii="Arial" w:hAnsi="Arial" w:cs="Arial"/>
          <w:b/>
          <w:color w:val="000009"/>
          <w:sz w:val="22"/>
        </w:rPr>
        <w:t>GERAIS</w:t>
      </w:r>
    </w:p>
    <w:p w:rsidR="003748B6" w:rsidRPr="003748B6" w:rsidRDefault="003748B6" w:rsidP="003748B6">
      <w:pPr>
        <w:widowControl w:val="0"/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color w:val="000009"/>
          <w:sz w:val="22"/>
        </w:rPr>
        <w:t>14.1. Qualquer omissão ou tolerância de uma das partes, no exigir o estrito cumprimento</w:t>
      </w:r>
      <w:r w:rsidRPr="006857CD">
        <w:rPr>
          <w:rFonts w:ascii="Arial" w:hAnsi="Arial" w:cs="Arial"/>
          <w:color w:val="000009"/>
          <w:spacing w:val="41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dos termos</w:t>
      </w:r>
      <w:r w:rsidRPr="006857CD">
        <w:rPr>
          <w:rFonts w:ascii="Arial" w:hAnsi="Arial" w:cs="Arial"/>
          <w:color w:val="000009"/>
          <w:spacing w:val="21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e</w:t>
      </w:r>
      <w:r w:rsidRPr="006857CD">
        <w:rPr>
          <w:rFonts w:ascii="Arial" w:hAnsi="Arial" w:cs="Arial"/>
          <w:color w:val="000009"/>
          <w:spacing w:val="18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condições</w:t>
      </w:r>
      <w:r w:rsidRPr="006857CD">
        <w:rPr>
          <w:rFonts w:ascii="Arial" w:hAnsi="Arial" w:cs="Arial"/>
          <w:color w:val="000009"/>
          <w:spacing w:val="21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deste</w:t>
      </w:r>
      <w:r w:rsidRPr="006857CD">
        <w:rPr>
          <w:rFonts w:ascii="Arial" w:hAnsi="Arial" w:cs="Arial"/>
          <w:color w:val="000009"/>
          <w:spacing w:val="18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contrato</w:t>
      </w:r>
      <w:r w:rsidRPr="006857CD">
        <w:rPr>
          <w:rFonts w:ascii="Arial" w:hAnsi="Arial" w:cs="Arial"/>
          <w:color w:val="000009"/>
          <w:spacing w:val="22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ou</w:t>
      </w:r>
      <w:r w:rsidRPr="006857CD">
        <w:rPr>
          <w:rFonts w:ascii="Arial" w:hAnsi="Arial" w:cs="Arial"/>
          <w:color w:val="000009"/>
          <w:spacing w:val="18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ao</w:t>
      </w:r>
      <w:r w:rsidRPr="006857CD">
        <w:rPr>
          <w:rFonts w:ascii="Arial" w:hAnsi="Arial" w:cs="Arial"/>
          <w:color w:val="000009"/>
          <w:spacing w:val="18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exercer</w:t>
      </w:r>
      <w:r w:rsidRPr="006857CD">
        <w:rPr>
          <w:rFonts w:ascii="Arial" w:hAnsi="Arial" w:cs="Arial"/>
          <w:color w:val="000009"/>
          <w:spacing w:val="20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qualquer</w:t>
      </w:r>
      <w:r w:rsidRPr="006857CD">
        <w:rPr>
          <w:rFonts w:ascii="Arial" w:hAnsi="Arial" w:cs="Arial"/>
          <w:color w:val="000009"/>
          <w:spacing w:val="20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prerrogativa</w:t>
      </w:r>
      <w:r w:rsidRPr="006857CD">
        <w:rPr>
          <w:rFonts w:ascii="Arial" w:hAnsi="Arial" w:cs="Arial"/>
          <w:color w:val="000009"/>
          <w:spacing w:val="20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dele</w:t>
      </w:r>
      <w:r w:rsidRPr="006857CD">
        <w:rPr>
          <w:rFonts w:ascii="Arial" w:hAnsi="Arial" w:cs="Arial"/>
          <w:color w:val="000009"/>
          <w:spacing w:val="20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decorrente,</w:t>
      </w:r>
      <w:r w:rsidRPr="006857CD">
        <w:rPr>
          <w:rFonts w:ascii="Arial" w:hAnsi="Arial" w:cs="Arial"/>
          <w:color w:val="000009"/>
          <w:spacing w:val="20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não constituirá renovação ou renúncia e nem afetará o direito das partes de exercê-lo a</w:t>
      </w:r>
      <w:r w:rsidRPr="006857CD">
        <w:rPr>
          <w:rFonts w:ascii="Arial" w:hAnsi="Arial" w:cs="Arial"/>
          <w:color w:val="000009"/>
          <w:spacing w:val="44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qualquer tempo.</w:t>
      </w:r>
    </w:p>
    <w:p w:rsidR="003748B6" w:rsidRPr="006857CD" w:rsidRDefault="003748B6" w:rsidP="003748B6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sz w:val="22"/>
        </w:rPr>
      </w:pPr>
      <w:r w:rsidRPr="006857CD">
        <w:rPr>
          <w:rFonts w:ascii="Arial" w:hAnsi="Arial" w:cs="Arial"/>
          <w:b/>
          <w:bCs/>
          <w:sz w:val="22"/>
        </w:rPr>
        <w:t>CLÁUSULA DÉCIMA QUINTA - DO FORO</w:t>
      </w:r>
    </w:p>
    <w:p w:rsidR="003748B6" w:rsidRPr="006857CD" w:rsidRDefault="003748B6" w:rsidP="003748B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2"/>
        </w:rPr>
      </w:pPr>
      <w:r w:rsidRPr="006857CD">
        <w:rPr>
          <w:rFonts w:ascii="Arial" w:hAnsi="Arial" w:cs="Arial"/>
          <w:sz w:val="22"/>
        </w:rPr>
        <w:t>15.1. Fica eleito o foro da comarca de Coronel Freitas - SC, para dirimir eventuais dúvidas e/ou conflitos originados pelo  presente contrato , com renúncia a quaisquer outros por mais privilegiados que possam traduzir.</w:t>
      </w:r>
    </w:p>
    <w:p w:rsidR="003748B6" w:rsidRDefault="003748B6" w:rsidP="003748B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</w:p>
    <w:p w:rsidR="003748B6" w:rsidRDefault="003748B6" w:rsidP="003748B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2"/>
        </w:rPr>
      </w:pPr>
      <w:r w:rsidRPr="006857CD">
        <w:rPr>
          <w:rFonts w:ascii="Arial" w:hAnsi="Arial" w:cs="Arial"/>
          <w:sz w:val="22"/>
        </w:rPr>
        <w:t>E por estar, assim, justo e avençado, depois de lido e achado conforme, foi o presente instrumento lavrado em 02 (duas) vias de igual teor e forma e assinado pelas partes.</w:t>
      </w:r>
      <w:r w:rsidRPr="00891BA2">
        <w:rPr>
          <w:rFonts w:ascii="Arial" w:hAnsi="Arial" w:cs="Arial"/>
          <w:sz w:val="22"/>
        </w:rPr>
        <w:t xml:space="preserve"> </w:t>
      </w:r>
    </w:p>
    <w:p w:rsidR="003748B6" w:rsidRPr="00976CAA" w:rsidRDefault="003748B6" w:rsidP="003748B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3748B6" w:rsidRPr="00976CAA" w:rsidRDefault="003748B6" w:rsidP="003748B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>
        <w:rPr>
          <w:rFonts w:ascii="Arial" w:eastAsia="Times New Roman" w:hAnsi="Arial" w:cs="Arial"/>
          <w:noProof/>
          <w:sz w:val="22"/>
          <w:lang w:eastAsia="pt-BR"/>
        </w:rPr>
        <w:t>Águas Frias - SC</w:t>
      </w:r>
      <w:r w:rsidRPr="00976CAA">
        <w:rPr>
          <w:rFonts w:ascii="Arial" w:eastAsia="Times New Roman" w:hAnsi="Arial" w:cs="Arial"/>
          <w:noProof/>
          <w:sz w:val="22"/>
          <w:lang w:eastAsia="pt-BR"/>
        </w:rPr>
        <w:t xml:space="preserve">, </w:t>
      </w:r>
      <w:r>
        <w:rPr>
          <w:rFonts w:ascii="Arial" w:eastAsia="Times New Roman" w:hAnsi="Arial" w:cs="Arial"/>
          <w:noProof/>
          <w:sz w:val="22"/>
          <w:lang w:eastAsia="pt-BR"/>
        </w:rPr>
        <w:t>21</w:t>
      </w:r>
      <w:r>
        <w:rPr>
          <w:rFonts w:ascii="Arial" w:eastAsia="Times New Roman" w:hAnsi="Arial" w:cs="Arial"/>
          <w:noProof/>
          <w:sz w:val="22"/>
          <w:lang w:eastAsia="pt-BR"/>
        </w:rPr>
        <w:t xml:space="preserve"> de fevereiro de 2020</w:t>
      </w:r>
      <w:r w:rsidRPr="00976CAA">
        <w:rPr>
          <w:rFonts w:ascii="Arial" w:eastAsia="Times New Roman" w:hAnsi="Arial" w:cs="Arial"/>
          <w:sz w:val="22"/>
          <w:lang w:eastAsia="pt-BR"/>
        </w:rPr>
        <w:t>.</w:t>
      </w:r>
    </w:p>
    <w:p w:rsidR="003748B6" w:rsidRPr="00976CAA" w:rsidRDefault="003748B6" w:rsidP="003748B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76CAA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3748B6" w:rsidRPr="00976CAA" w:rsidRDefault="003748B6" w:rsidP="003748B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76CAA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3748B6" w:rsidRPr="00976CAA" w:rsidRDefault="003748B6" w:rsidP="003748B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3748B6" w:rsidRPr="00976CAA" w:rsidRDefault="003748B6" w:rsidP="003748B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76CAA">
        <w:rPr>
          <w:rFonts w:ascii="Arial" w:eastAsia="Times New Roman" w:hAnsi="Arial" w:cs="Arial"/>
          <w:sz w:val="22"/>
          <w:lang w:eastAsia="pt-BR"/>
        </w:rPr>
        <w:t>___________________________________</w:t>
      </w:r>
    </w:p>
    <w:p w:rsidR="003748B6" w:rsidRPr="00976CAA" w:rsidRDefault="003748B6" w:rsidP="003748B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noProof/>
          <w:sz w:val="22"/>
          <w:lang w:eastAsia="pt-BR"/>
        </w:rPr>
      </w:pPr>
      <w:r>
        <w:rPr>
          <w:rFonts w:ascii="Arial" w:eastAsia="Times New Roman" w:hAnsi="Arial" w:cs="Arial"/>
          <w:b/>
          <w:noProof/>
          <w:sz w:val="22"/>
          <w:lang w:eastAsia="pt-BR"/>
        </w:rPr>
        <w:t xml:space="preserve">RICARDO ROLIM DE MOURA </w:t>
      </w:r>
    </w:p>
    <w:p w:rsidR="003748B6" w:rsidRPr="00976CAA" w:rsidRDefault="003748B6" w:rsidP="003748B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76CAA">
        <w:rPr>
          <w:rFonts w:ascii="Arial" w:eastAsia="Times New Roman" w:hAnsi="Arial" w:cs="Arial"/>
          <w:noProof/>
          <w:sz w:val="22"/>
          <w:lang w:eastAsia="pt-BR"/>
        </w:rPr>
        <w:t xml:space="preserve">PREFEITO </w:t>
      </w:r>
    </w:p>
    <w:p w:rsidR="003748B6" w:rsidRPr="00976CAA" w:rsidRDefault="003748B6" w:rsidP="003748B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3748B6" w:rsidRPr="00976CAA" w:rsidRDefault="003748B6" w:rsidP="003748B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3748B6" w:rsidRPr="00976CAA" w:rsidRDefault="003748B6" w:rsidP="003748B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76CAA">
        <w:rPr>
          <w:rFonts w:ascii="Arial" w:eastAsia="Times New Roman" w:hAnsi="Arial" w:cs="Arial"/>
          <w:sz w:val="22"/>
          <w:lang w:eastAsia="pt-BR"/>
        </w:rPr>
        <w:t>____________________________________</w:t>
      </w:r>
    </w:p>
    <w:p w:rsidR="003748B6" w:rsidRPr="00976CAA" w:rsidRDefault="003748B6" w:rsidP="003748B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>
        <w:rPr>
          <w:rFonts w:ascii="Arial" w:eastAsia="Times New Roman" w:hAnsi="Arial" w:cs="Arial"/>
          <w:sz w:val="22"/>
          <w:lang w:eastAsia="pt-BR"/>
        </w:rPr>
        <w:t>SILVIO MOCELIN</w:t>
      </w:r>
    </w:p>
    <w:p w:rsidR="003748B6" w:rsidRPr="00976CAA" w:rsidRDefault="003748B6" w:rsidP="003748B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76CAA">
        <w:rPr>
          <w:rFonts w:ascii="Arial" w:eastAsia="Times New Roman" w:hAnsi="Arial" w:cs="Arial"/>
          <w:sz w:val="22"/>
          <w:lang w:eastAsia="pt-BR"/>
        </w:rPr>
        <w:t>REPRESENTANTE LEGAL</w:t>
      </w:r>
    </w:p>
    <w:p w:rsidR="003748B6" w:rsidRPr="00976CAA" w:rsidRDefault="003748B6" w:rsidP="003748B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3748B6" w:rsidRPr="00976CAA" w:rsidRDefault="003748B6" w:rsidP="003748B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3748B6" w:rsidRPr="00976CAA" w:rsidRDefault="003748B6" w:rsidP="003748B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3748B6" w:rsidRPr="00976CAA" w:rsidRDefault="003748B6" w:rsidP="003748B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3748B6" w:rsidRPr="00976CAA" w:rsidRDefault="003748B6" w:rsidP="003748B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76CAA">
        <w:rPr>
          <w:rFonts w:ascii="Arial" w:eastAsia="Times New Roman" w:hAnsi="Arial" w:cs="Arial"/>
          <w:sz w:val="22"/>
          <w:lang w:eastAsia="pt-BR"/>
        </w:rPr>
        <w:t>Testemunhas:</w:t>
      </w:r>
    </w:p>
    <w:p w:rsidR="003748B6" w:rsidRPr="00976CAA" w:rsidRDefault="003748B6" w:rsidP="003748B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76CAA">
        <w:rPr>
          <w:rFonts w:ascii="Arial" w:eastAsia="Times New Roman" w:hAnsi="Arial" w:cs="Arial"/>
          <w:sz w:val="22"/>
          <w:lang w:eastAsia="pt-BR"/>
        </w:rPr>
        <w:t>1)_____________________________</w:t>
      </w:r>
      <w:r w:rsidRPr="00976CAA">
        <w:rPr>
          <w:rFonts w:ascii="Arial" w:eastAsia="Times New Roman" w:hAnsi="Arial" w:cs="Arial"/>
          <w:sz w:val="22"/>
          <w:lang w:eastAsia="pt-BR"/>
        </w:rPr>
        <w:tab/>
      </w:r>
      <w:r w:rsidRPr="00976CAA">
        <w:rPr>
          <w:rFonts w:ascii="Arial" w:eastAsia="Times New Roman" w:hAnsi="Arial" w:cs="Arial"/>
          <w:sz w:val="22"/>
          <w:lang w:eastAsia="pt-BR"/>
        </w:rPr>
        <w:tab/>
        <w:t>2)____________________________</w:t>
      </w:r>
    </w:p>
    <w:p w:rsidR="003748B6" w:rsidRPr="00976CAA" w:rsidRDefault="003748B6" w:rsidP="003748B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3748B6" w:rsidRPr="00976CAA" w:rsidRDefault="003748B6" w:rsidP="003748B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3748B6" w:rsidRPr="00976CAA" w:rsidRDefault="003748B6" w:rsidP="003748B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3748B6" w:rsidRPr="00976CAA" w:rsidRDefault="003748B6" w:rsidP="003748B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3748B6" w:rsidRPr="00976CAA" w:rsidRDefault="003748B6" w:rsidP="003748B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76CAA">
        <w:rPr>
          <w:rFonts w:ascii="Arial" w:eastAsia="Times New Roman" w:hAnsi="Arial" w:cs="Arial"/>
          <w:sz w:val="22"/>
          <w:lang w:eastAsia="pt-BR"/>
        </w:rPr>
        <w:t>JHONAS PEZZINI</w:t>
      </w:r>
    </w:p>
    <w:p w:rsidR="003748B6" w:rsidRPr="00976CAA" w:rsidRDefault="003748B6" w:rsidP="003748B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76CAA">
        <w:rPr>
          <w:rFonts w:ascii="Arial" w:eastAsia="Times New Roman" w:hAnsi="Arial" w:cs="Arial"/>
          <w:sz w:val="22"/>
          <w:lang w:eastAsia="pt-BR"/>
        </w:rPr>
        <w:t>OAB/SC 33678</w:t>
      </w:r>
    </w:p>
    <w:p w:rsidR="003748B6" w:rsidRPr="00976CAA" w:rsidRDefault="003748B6" w:rsidP="003748B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3748B6" w:rsidRPr="00976CAA" w:rsidRDefault="003748B6" w:rsidP="003748B6"/>
    <w:p w:rsidR="00DF6B25" w:rsidRDefault="00DF6B25"/>
    <w:sectPr w:rsidR="00DF6B25" w:rsidSect="007853E2">
      <w:headerReference w:type="default" r:id="rId6"/>
      <w:footerReference w:type="default" r:id="rId7"/>
      <w:pgSz w:w="12240" w:h="15840"/>
      <w:pgMar w:top="1440" w:right="616" w:bottom="1702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9E0" w:rsidRPr="00042E8E" w:rsidRDefault="00C94F79" w:rsidP="00BE2F38">
    <w:pPr>
      <w:pStyle w:val="Rodap"/>
      <w:framePr w:wrap="around" w:vAnchor="text" w:hAnchor="margin" w:xAlign="center" w:y="1"/>
      <w:rPr>
        <w:rStyle w:val="Nmerodepgina"/>
        <w:rFonts w:ascii="Tahoma" w:hAnsi="Tahoma" w:cs="Tahoma"/>
        <w:sz w:val="14"/>
        <w:szCs w:val="14"/>
      </w:rPr>
    </w:pPr>
    <w:r w:rsidRPr="00042E8E">
      <w:rPr>
        <w:rStyle w:val="Nmerodepgina"/>
        <w:rFonts w:ascii="Tahoma" w:hAnsi="Tahoma" w:cs="Tahoma"/>
        <w:sz w:val="14"/>
        <w:szCs w:val="14"/>
      </w:rPr>
      <w:t xml:space="preserve">Pagina </w:t>
    </w:r>
    <w:r w:rsidRPr="00042E8E">
      <w:rPr>
        <w:rStyle w:val="Nmerodepgina"/>
        <w:rFonts w:ascii="Tahoma" w:hAnsi="Tahoma" w:cs="Tahoma"/>
        <w:sz w:val="14"/>
        <w:szCs w:val="14"/>
      </w:rPr>
      <w:fldChar w:fldCharType="begin"/>
    </w:r>
    <w:r w:rsidRPr="00042E8E">
      <w:rPr>
        <w:rStyle w:val="Nmerodepgina"/>
        <w:rFonts w:ascii="Tahoma" w:hAnsi="Tahoma" w:cs="Tahoma"/>
        <w:sz w:val="14"/>
        <w:szCs w:val="14"/>
      </w:rPr>
      <w:instrText xml:space="preserve">PAGE  </w:instrText>
    </w:r>
    <w:r w:rsidRPr="00042E8E">
      <w:rPr>
        <w:rStyle w:val="Nmerodepgina"/>
        <w:rFonts w:ascii="Tahoma" w:hAnsi="Tahoma" w:cs="Tahoma"/>
        <w:sz w:val="14"/>
        <w:szCs w:val="14"/>
      </w:rPr>
      <w:fldChar w:fldCharType="separate"/>
    </w:r>
    <w:r w:rsidR="007853E2">
      <w:rPr>
        <w:rStyle w:val="Nmerodepgina"/>
        <w:rFonts w:ascii="Tahoma" w:hAnsi="Tahoma" w:cs="Tahoma"/>
        <w:noProof/>
        <w:sz w:val="14"/>
        <w:szCs w:val="14"/>
      </w:rPr>
      <w:t>10</w:t>
    </w:r>
    <w:r w:rsidRPr="00042E8E">
      <w:rPr>
        <w:rStyle w:val="Nmerodepgina"/>
        <w:rFonts w:ascii="Tahoma" w:hAnsi="Tahoma" w:cs="Tahoma"/>
        <w:sz w:val="14"/>
        <w:szCs w:val="14"/>
      </w:rPr>
      <w:fldChar w:fldCharType="end"/>
    </w:r>
  </w:p>
  <w:p w:rsidR="002449E0" w:rsidRDefault="00C94F79" w:rsidP="00BE2F38">
    <w:pPr>
      <w:pStyle w:val="Rodap"/>
      <w:tabs>
        <w:tab w:val="right" w:pos="8222"/>
      </w:tabs>
      <w:jc w:val="center"/>
      <w:rPr>
        <w:rFonts w:ascii="Arial" w:hAnsi="Arial"/>
        <w:sz w:val="12"/>
      </w:rPr>
    </w:pPr>
    <w:r w:rsidRPr="00042E8E">
      <w:rPr>
        <w:rFonts w:ascii="Arial" w:hAnsi="Arial"/>
        <w:sz w:val="12"/>
      </w:rPr>
      <w:tab/>
    </w:r>
  </w:p>
  <w:p w:rsidR="002449E0" w:rsidRDefault="00C94F79">
    <w:pPr>
      <w:pStyle w:val="Rodap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347" w:type="dxa"/>
      <w:jc w:val="center"/>
      <w:tblInd w:w="5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4A0" w:firstRow="1" w:lastRow="0" w:firstColumn="1" w:lastColumn="0" w:noHBand="0" w:noVBand="1"/>
    </w:tblPr>
    <w:tblGrid>
      <w:gridCol w:w="2269"/>
      <w:gridCol w:w="5078"/>
    </w:tblGrid>
    <w:tr w:rsidR="002449E0" w:rsidRPr="00805436">
      <w:trPr>
        <w:trHeight w:val="858"/>
        <w:jc w:val="center"/>
      </w:trPr>
      <w:tc>
        <w:tcPr>
          <w:tcW w:w="2269" w:type="dxa"/>
          <w:vMerge w:val="restart"/>
          <w:tcBorders>
            <w:top w:val="double" w:sz="4" w:space="0" w:color="auto"/>
            <w:bottom w:val="double" w:sz="4" w:space="0" w:color="auto"/>
            <w:right w:val="single" w:sz="4" w:space="0" w:color="auto"/>
          </w:tcBorders>
        </w:tcPr>
        <w:p w:rsidR="002449E0" w:rsidRPr="00805436" w:rsidRDefault="00C94F79" w:rsidP="00421569">
          <w:pPr>
            <w:ind w:right="-490"/>
            <w:contextualSpacing/>
            <w:rPr>
              <w:rFonts w:ascii="Tahoma" w:hAnsi="Tahoma" w:cs="Tahoma"/>
              <w:b/>
              <w:bCs/>
              <w:color w:val="000000"/>
              <w:szCs w:val="16"/>
            </w:rPr>
          </w:pPr>
          <w:r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 wp14:anchorId="63D0DC72" wp14:editId="5EA5F4CD">
                <wp:extent cx="1137920" cy="1105535"/>
                <wp:effectExtent l="0" t="0" r="5080" b="0"/>
                <wp:docPr id="1" name="Imagem 1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3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7920" cy="1105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Pr="00805436" w:rsidRDefault="00C94F79" w:rsidP="00421569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 w:rsidRPr="00805436">
            <w:rPr>
              <w:rFonts w:ascii="Tahoma" w:hAnsi="Tahoma" w:cs="Tahoma"/>
              <w:bCs/>
            </w:rPr>
            <w:t>Estado de Santa Catarina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2449E0" w:rsidRDefault="00C94F79" w:rsidP="00B76701">
          <w:pPr>
            <w:ind w:right="-490"/>
            <w:contextualSpacing/>
            <w:jc w:val="center"/>
            <w:rPr>
              <w:rFonts w:ascii="Tahoma" w:hAnsi="Tahoma" w:cs="Tahoma"/>
              <w:b/>
              <w:bCs/>
            </w:rPr>
          </w:pPr>
          <w:r>
            <w:rPr>
              <w:rFonts w:ascii="Tahoma" w:hAnsi="Tahoma" w:cs="Tahoma"/>
              <w:b/>
              <w:bCs/>
            </w:rPr>
            <w:t xml:space="preserve">MUNICÍPIO DE ÁGUAS FRIAS </w:t>
          </w:r>
          <w:r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2449E0" w:rsidRPr="00805436" w:rsidRDefault="00C94F79" w:rsidP="00B76701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>
            <w:rPr>
              <w:rFonts w:ascii="Tahoma" w:hAnsi="Tahoma" w:cs="Tahoma"/>
              <w:bCs/>
            </w:rPr>
            <w:t>Departamento de Licitação</w:t>
          </w:r>
          <w:r>
            <w:rPr>
              <w:rFonts w:ascii="Tahoma" w:hAnsi="Tahoma" w:cs="Tahoma"/>
              <w:bCs/>
            </w:rPr>
            <w:t xml:space="preserve"> </w:t>
          </w:r>
          <w:r>
            <w:rPr>
              <w:rFonts w:ascii="Tahoma" w:hAnsi="Tahoma" w:cs="Tahoma"/>
              <w:bCs/>
              <w:color w:val="FFFFFF"/>
            </w:rPr>
            <w:t xml:space="preserve">    </w:t>
          </w:r>
          <w:r w:rsidRPr="00805436">
            <w:rPr>
              <w:rFonts w:ascii="Tahoma" w:hAnsi="Tahoma" w:cs="Tahoma"/>
              <w:bCs/>
              <w:color w:val="FFFFFF"/>
            </w:rPr>
            <w:t>.</w:t>
          </w:r>
        </w:p>
      </w:tc>
    </w:tr>
    <w:tr w:rsidR="002449E0" w:rsidRPr="00805436">
      <w:trPr>
        <w:trHeight w:val="133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2449E0" w:rsidRDefault="00C94F79" w:rsidP="00421569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Pr="00805436" w:rsidRDefault="00C94F79" w:rsidP="00421569">
          <w:pPr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sz w:val="16"/>
              <w:szCs w:val="16"/>
            </w:rPr>
            <w:t xml:space="preserve">   CNPJ: 95.990.180/0001-02</w:t>
          </w:r>
        </w:p>
      </w:tc>
    </w:tr>
    <w:tr w:rsidR="002449E0" w:rsidRPr="00805436">
      <w:trPr>
        <w:trHeight w:val="525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2449E0" w:rsidRDefault="00C94F79" w:rsidP="00421569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Default="00C94F79" w:rsidP="00421569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Rua Sete de Setembro, </w:t>
          </w:r>
          <w:r>
            <w:rPr>
              <w:rFonts w:ascii="Tahoma" w:hAnsi="Tahoma" w:cs="Tahoma"/>
              <w:bCs/>
              <w:sz w:val="16"/>
              <w:szCs w:val="16"/>
            </w:rPr>
            <w:t>512 –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 xml:space="preserve"> Centro</w:t>
          </w:r>
        </w:p>
        <w:p w:rsidR="002449E0" w:rsidRPr="00805436" w:rsidRDefault="00C94F79" w:rsidP="00421569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Águas Frias – SC, CEP 89.843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-000</w:t>
          </w:r>
        </w:p>
        <w:p w:rsidR="002449E0" w:rsidRDefault="00C94F79" w:rsidP="00421569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 Fone/Fax (49) 33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3</w:t>
          </w:r>
          <w:r>
            <w:rPr>
              <w:rFonts w:ascii="Tahoma" w:hAnsi="Tahoma" w:cs="Tahoma"/>
              <w:bCs/>
              <w:sz w:val="16"/>
              <w:szCs w:val="16"/>
            </w:rPr>
            <w:t>2-0019</w:t>
          </w:r>
        </w:p>
        <w:p w:rsidR="002449E0" w:rsidRPr="00805436" w:rsidRDefault="00C94F79" w:rsidP="00421569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</w:tr>
  </w:tbl>
  <w:p w:rsidR="002449E0" w:rsidRPr="00930FFB" w:rsidRDefault="00C94F79" w:rsidP="00B829E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E4EC3"/>
    <w:multiLevelType w:val="hybridMultilevel"/>
    <w:tmpl w:val="BCF0EDA4"/>
    <w:lvl w:ilvl="0" w:tplc="643840F4">
      <w:start w:val="1"/>
      <w:numFmt w:val="lowerLetter"/>
      <w:lvlText w:val="%1)"/>
      <w:lvlJc w:val="left"/>
      <w:pPr>
        <w:ind w:left="104" w:hanging="248"/>
      </w:pPr>
      <w:rPr>
        <w:rFonts w:ascii="Arial" w:eastAsia="Times New Roman" w:hAnsi="Arial" w:cs="Arial" w:hint="default"/>
        <w:spacing w:val="-1"/>
        <w:w w:val="99"/>
        <w:sz w:val="21"/>
        <w:szCs w:val="21"/>
      </w:rPr>
    </w:lvl>
    <w:lvl w:ilvl="1" w:tplc="71288A24">
      <w:start w:val="1"/>
      <w:numFmt w:val="bullet"/>
      <w:lvlText w:val="•"/>
      <w:lvlJc w:val="left"/>
      <w:pPr>
        <w:ind w:left="1012" w:hanging="248"/>
      </w:pPr>
    </w:lvl>
    <w:lvl w:ilvl="2" w:tplc="0D7A6E94">
      <w:start w:val="1"/>
      <w:numFmt w:val="bullet"/>
      <w:lvlText w:val="•"/>
      <w:lvlJc w:val="left"/>
      <w:pPr>
        <w:ind w:left="1924" w:hanging="248"/>
      </w:pPr>
    </w:lvl>
    <w:lvl w:ilvl="3" w:tplc="874CD98E">
      <w:start w:val="1"/>
      <w:numFmt w:val="bullet"/>
      <w:lvlText w:val="•"/>
      <w:lvlJc w:val="left"/>
      <w:pPr>
        <w:ind w:left="2836" w:hanging="248"/>
      </w:pPr>
    </w:lvl>
    <w:lvl w:ilvl="4" w:tplc="C69E5790">
      <w:start w:val="1"/>
      <w:numFmt w:val="bullet"/>
      <w:lvlText w:val="•"/>
      <w:lvlJc w:val="left"/>
      <w:pPr>
        <w:ind w:left="3748" w:hanging="248"/>
      </w:pPr>
    </w:lvl>
    <w:lvl w:ilvl="5" w:tplc="B62E6FC4">
      <w:start w:val="1"/>
      <w:numFmt w:val="bullet"/>
      <w:lvlText w:val="•"/>
      <w:lvlJc w:val="left"/>
      <w:pPr>
        <w:ind w:left="4660" w:hanging="248"/>
      </w:pPr>
    </w:lvl>
    <w:lvl w:ilvl="6" w:tplc="1B18C97C">
      <w:start w:val="1"/>
      <w:numFmt w:val="bullet"/>
      <w:lvlText w:val="•"/>
      <w:lvlJc w:val="left"/>
      <w:pPr>
        <w:ind w:left="5572" w:hanging="248"/>
      </w:pPr>
    </w:lvl>
    <w:lvl w:ilvl="7" w:tplc="34A60EAE">
      <w:start w:val="1"/>
      <w:numFmt w:val="bullet"/>
      <w:lvlText w:val="•"/>
      <w:lvlJc w:val="left"/>
      <w:pPr>
        <w:ind w:left="6484" w:hanging="248"/>
      </w:pPr>
    </w:lvl>
    <w:lvl w:ilvl="8" w:tplc="654C85CE">
      <w:start w:val="1"/>
      <w:numFmt w:val="bullet"/>
      <w:lvlText w:val="•"/>
      <w:lvlJc w:val="left"/>
      <w:pPr>
        <w:ind w:left="7396" w:hanging="248"/>
      </w:pPr>
    </w:lvl>
  </w:abstractNum>
  <w:abstractNum w:abstractNumId="1">
    <w:nsid w:val="4C731D30"/>
    <w:multiLevelType w:val="hybridMultilevel"/>
    <w:tmpl w:val="C97C5924"/>
    <w:lvl w:ilvl="0" w:tplc="4F5CED80">
      <w:start w:val="1"/>
      <w:numFmt w:val="lowerLetter"/>
      <w:lvlText w:val="%1)"/>
      <w:lvlJc w:val="left"/>
      <w:pPr>
        <w:ind w:left="104" w:hanging="248"/>
      </w:pPr>
      <w:rPr>
        <w:rFonts w:ascii="Arial" w:eastAsia="Times New Roman" w:hAnsi="Arial" w:cs="Arial" w:hint="default"/>
        <w:spacing w:val="-1"/>
        <w:w w:val="99"/>
        <w:sz w:val="21"/>
        <w:szCs w:val="21"/>
      </w:rPr>
    </w:lvl>
    <w:lvl w:ilvl="1" w:tplc="68C48D46">
      <w:start w:val="1"/>
      <w:numFmt w:val="bullet"/>
      <w:lvlText w:val="•"/>
      <w:lvlJc w:val="left"/>
      <w:pPr>
        <w:ind w:left="1012" w:hanging="248"/>
      </w:pPr>
    </w:lvl>
    <w:lvl w:ilvl="2" w:tplc="2304D540">
      <w:start w:val="1"/>
      <w:numFmt w:val="bullet"/>
      <w:lvlText w:val="•"/>
      <w:lvlJc w:val="left"/>
      <w:pPr>
        <w:ind w:left="1924" w:hanging="248"/>
      </w:pPr>
    </w:lvl>
    <w:lvl w:ilvl="3" w:tplc="AB1A7C30">
      <w:start w:val="1"/>
      <w:numFmt w:val="bullet"/>
      <w:lvlText w:val="•"/>
      <w:lvlJc w:val="left"/>
      <w:pPr>
        <w:ind w:left="2836" w:hanging="248"/>
      </w:pPr>
    </w:lvl>
    <w:lvl w:ilvl="4" w:tplc="C576F8F0">
      <w:start w:val="1"/>
      <w:numFmt w:val="bullet"/>
      <w:lvlText w:val="•"/>
      <w:lvlJc w:val="left"/>
      <w:pPr>
        <w:ind w:left="3748" w:hanging="248"/>
      </w:pPr>
    </w:lvl>
    <w:lvl w:ilvl="5" w:tplc="A58A3DBA">
      <w:start w:val="1"/>
      <w:numFmt w:val="bullet"/>
      <w:lvlText w:val="•"/>
      <w:lvlJc w:val="left"/>
      <w:pPr>
        <w:ind w:left="4660" w:hanging="248"/>
      </w:pPr>
    </w:lvl>
    <w:lvl w:ilvl="6" w:tplc="9502159E">
      <w:start w:val="1"/>
      <w:numFmt w:val="bullet"/>
      <w:lvlText w:val="•"/>
      <w:lvlJc w:val="left"/>
      <w:pPr>
        <w:ind w:left="5572" w:hanging="248"/>
      </w:pPr>
    </w:lvl>
    <w:lvl w:ilvl="7" w:tplc="BA7EF89C">
      <w:start w:val="1"/>
      <w:numFmt w:val="bullet"/>
      <w:lvlText w:val="•"/>
      <w:lvlJc w:val="left"/>
      <w:pPr>
        <w:ind w:left="6484" w:hanging="248"/>
      </w:pPr>
    </w:lvl>
    <w:lvl w:ilvl="8" w:tplc="3DB22414">
      <w:start w:val="1"/>
      <w:numFmt w:val="bullet"/>
      <w:lvlText w:val="•"/>
      <w:lvlJc w:val="left"/>
      <w:pPr>
        <w:ind w:left="7396" w:hanging="248"/>
      </w:pPr>
    </w:lvl>
  </w:abstractNum>
  <w:abstractNum w:abstractNumId="2">
    <w:nsid w:val="587F51AC"/>
    <w:multiLevelType w:val="multilevel"/>
    <w:tmpl w:val="F46A49CA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500" w:hanging="1080"/>
      </w:pPr>
    </w:lvl>
    <w:lvl w:ilvl="6">
      <w:start w:val="1"/>
      <w:numFmt w:val="decimal"/>
      <w:lvlText w:val="%1.%2.%3.%4.%5.%6.%7."/>
      <w:lvlJc w:val="left"/>
      <w:pPr>
        <w:ind w:left="3144" w:hanging="1440"/>
      </w:pPr>
    </w:lvl>
    <w:lvl w:ilvl="7">
      <w:start w:val="1"/>
      <w:numFmt w:val="decimal"/>
      <w:lvlText w:val="%1.%2.%3.%4.%5.%6.%7.%8."/>
      <w:lvlJc w:val="left"/>
      <w:pPr>
        <w:ind w:left="3428" w:hanging="1440"/>
      </w:pPr>
    </w:lvl>
    <w:lvl w:ilvl="8">
      <w:start w:val="1"/>
      <w:numFmt w:val="decimal"/>
      <w:lvlText w:val="%1.%2.%3.%4.%5.%6.%7.%8.%9."/>
      <w:lvlJc w:val="left"/>
      <w:pPr>
        <w:ind w:left="4072" w:hanging="1800"/>
      </w:pPr>
    </w:lvl>
  </w:abstractNum>
  <w:abstractNum w:abstractNumId="3">
    <w:nsid w:val="5B17514E"/>
    <w:multiLevelType w:val="hybridMultilevel"/>
    <w:tmpl w:val="C9C2951C"/>
    <w:lvl w:ilvl="0" w:tplc="EC6221D4">
      <w:start w:val="1"/>
      <w:numFmt w:val="lowerLetter"/>
      <w:lvlText w:val="%1)"/>
      <w:lvlJc w:val="left"/>
      <w:pPr>
        <w:ind w:left="250" w:hanging="25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3B8CEE70">
      <w:start w:val="1"/>
      <w:numFmt w:val="bullet"/>
      <w:lvlText w:val="•"/>
      <w:lvlJc w:val="left"/>
      <w:pPr>
        <w:ind w:left="1158" w:hanging="250"/>
      </w:pPr>
    </w:lvl>
    <w:lvl w:ilvl="2" w:tplc="EA4C1FC6">
      <w:start w:val="1"/>
      <w:numFmt w:val="bullet"/>
      <w:lvlText w:val="•"/>
      <w:lvlJc w:val="left"/>
      <w:pPr>
        <w:ind w:left="2070" w:hanging="250"/>
      </w:pPr>
    </w:lvl>
    <w:lvl w:ilvl="3" w:tplc="474EE0CA">
      <w:start w:val="1"/>
      <w:numFmt w:val="bullet"/>
      <w:lvlText w:val="•"/>
      <w:lvlJc w:val="left"/>
      <w:pPr>
        <w:ind w:left="2982" w:hanging="250"/>
      </w:pPr>
    </w:lvl>
    <w:lvl w:ilvl="4" w:tplc="305801E6">
      <w:start w:val="1"/>
      <w:numFmt w:val="bullet"/>
      <w:lvlText w:val="•"/>
      <w:lvlJc w:val="left"/>
      <w:pPr>
        <w:ind w:left="3894" w:hanging="250"/>
      </w:pPr>
    </w:lvl>
    <w:lvl w:ilvl="5" w:tplc="1390CAA0">
      <w:start w:val="1"/>
      <w:numFmt w:val="bullet"/>
      <w:lvlText w:val="•"/>
      <w:lvlJc w:val="left"/>
      <w:pPr>
        <w:ind w:left="4806" w:hanging="250"/>
      </w:pPr>
    </w:lvl>
    <w:lvl w:ilvl="6" w:tplc="1B3E65C4">
      <w:start w:val="1"/>
      <w:numFmt w:val="bullet"/>
      <w:lvlText w:val="•"/>
      <w:lvlJc w:val="left"/>
      <w:pPr>
        <w:ind w:left="5718" w:hanging="250"/>
      </w:pPr>
    </w:lvl>
    <w:lvl w:ilvl="7" w:tplc="9690A55C">
      <w:start w:val="1"/>
      <w:numFmt w:val="bullet"/>
      <w:lvlText w:val="•"/>
      <w:lvlJc w:val="left"/>
      <w:pPr>
        <w:ind w:left="6630" w:hanging="250"/>
      </w:pPr>
    </w:lvl>
    <w:lvl w:ilvl="8" w:tplc="59C8B9BE">
      <w:start w:val="1"/>
      <w:numFmt w:val="bullet"/>
      <w:lvlText w:val="•"/>
      <w:lvlJc w:val="left"/>
      <w:pPr>
        <w:ind w:left="7542" w:hanging="250"/>
      </w:pPr>
    </w:lvl>
  </w:abstractNum>
  <w:abstractNum w:abstractNumId="4">
    <w:nsid w:val="67AD298C"/>
    <w:multiLevelType w:val="hybridMultilevel"/>
    <w:tmpl w:val="740A1C5A"/>
    <w:lvl w:ilvl="0" w:tplc="A224C118">
      <w:start w:val="1"/>
      <w:numFmt w:val="lowerRoman"/>
      <w:lvlText w:val="%1)"/>
      <w:lvlJc w:val="left"/>
      <w:pPr>
        <w:ind w:left="1080" w:hanging="72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182905"/>
    <w:multiLevelType w:val="hybridMultilevel"/>
    <w:tmpl w:val="A9DCFC5E"/>
    <w:lvl w:ilvl="0" w:tplc="6C0698EE">
      <w:start w:val="1"/>
      <w:numFmt w:val="upperRoman"/>
      <w:lvlText w:val="%1"/>
      <w:lvlJc w:val="left"/>
      <w:pPr>
        <w:ind w:left="104" w:hanging="18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62025DFC">
      <w:start w:val="1"/>
      <w:numFmt w:val="bullet"/>
      <w:lvlText w:val="•"/>
      <w:lvlJc w:val="left"/>
      <w:pPr>
        <w:ind w:left="1012" w:hanging="180"/>
      </w:pPr>
    </w:lvl>
    <w:lvl w:ilvl="2" w:tplc="1DF2505A">
      <w:start w:val="1"/>
      <w:numFmt w:val="bullet"/>
      <w:lvlText w:val="•"/>
      <w:lvlJc w:val="left"/>
      <w:pPr>
        <w:ind w:left="1924" w:hanging="180"/>
      </w:pPr>
    </w:lvl>
    <w:lvl w:ilvl="3" w:tplc="FD9E4C00">
      <w:start w:val="1"/>
      <w:numFmt w:val="bullet"/>
      <w:lvlText w:val="•"/>
      <w:lvlJc w:val="left"/>
      <w:pPr>
        <w:ind w:left="2836" w:hanging="180"/>
      </w:pPr>
    </w:lvl>
    <w:lvl w:ilvl="4" w:tplc="ED045CB4">
      <w:start w:val="1"/>
      <w:numFmt w:val="bullet"/>
      <w:lvlText w:val="•"/>
      <w:lvlJc w:val="left"/>
      <w:pPr>
        <w:ind w:left="3748" w:hanging="180"/>
      </w:pPr>
    </w:lvl>
    <w:lvl w:ilvl="5" w:tplc="F740D900">
      <w:start w:val="1"/>
      <w:numFmt w:val="bullet"/>
      <w:lvlText w:val="•"/>
      <w:lvlJc w:val="left"/>
      <w:pPr>
        <w:ind w:left="4660" w:hanging="180"/>
      </w:pPr>
    </w:lvl>
    <w:lvl w:ilvl="6" w:tplc="568E0F6A">
      <w:start w:val="1"/>
      <w:numFmt w:val="bullet"/>
      <w:lvlText w:val="•"/>
      <w:lvlJc w:val="left"/>
      <w:pPr>
        <w:ind w:left="5572" w:hanging="180"/>
      </w:pPr>
    </w:lvl>
    <w:lvl w:ilvl="7" w:tplc="B718A17C">
      <w:start w:val="1"/>
      <w:numFmt w:val="bullet"/>
      <w:lvlText w:val="•"/>
      <w:lvlJc w:val="left"/>
      <w:pPr>
        <w:ind w:left="6484" w:hanging="180"/>
      </w:pPr>
    </w:lvl>
    <w:lvl w:ilvl="8" w:tplc="B1B05D6A">
      <w:start w:val="1"/>
      <w:numFmt w:val="bullet"/>
      <w:lvlText w:val="•"/>
      <w:lvlJc w:val="left"/>
      <w:pPr>
        <w:ind w:left="7396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8B6"/>
    <w:rsid w:val="003748B6"/>
    <w:rsid w:val="007853E2"/>
    <w:rsid w:val="00C94F79"/>
    <w:rsid w:val="00DF6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3748B6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3748B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3748B6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3748B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3748B6"/>
  </w:style>
  <w:style w:type="paragraph" w:styleId="Textodebalo">
    <w:name w:val="Balloon Text"/>
    <w:basedOn w:val="Normal"/>
    <w:link w:val="TextodebaloChar"/>
    <w:uiPriority w:val="99"/>
    <w:semiHidden/>
    <w:unhideWhenUsed/>
    <w:rsid w:val="00374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48B6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3748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PargrafodaLista">
    <w:name w:val="List Paragraph"/>
    <w:basedOn w:val="Normal"/>
    <w:uiPriority w:val="1"/>
    <w:qFormat/>
    <w:rsid w:val="003748B6"/>
    <w:pPr>
      <w:spacing w:after="0" w:line="240" w:lineRule="auto"/>
      <w:ind w:left="708"/>
    </w:pPr>
    <w:rPr>
      <w:rFonts w:eastAsia="Times New Roman"/>
      <w:szCs w:val="20"/>
      <w:lang w:eastAsia="pt-BR"/>
    </w:rPr>
  </w:style>
  <w:style w:type="paragraph" w:customStyle="1" w:styleId="Default">
    <w:name w:val="Default"/>
    <w:rsid w:val="003748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748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3748B6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3748B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3748B6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3748B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3748B6"/>
  </w:style>
  <w:style w:type="paragraph" w:styleId="Textodebalo">
    <w:name w:val="Balloon Text"/>
    <w:basedOn w:val="Normal"/>
    <w:link w:val="TextodebaloChar"/>
    <w:uiPriority w:val="99"/>
    <w:semiHidden/>
    <w:unhideWhenUsed/>
    <w:rsid w:val="00374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48B6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3748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PargrafodaLista">
    <w:name w:val="List Paragraph"/>
    <w:basedOn w:val="Normal"/>
    <w:uiPriority w:val="1"/>
    <w:qFormat/>
    <w:rsid w:val="003748B6"/>
    <w:pPr>
      <w:spacing w:after="0" w:line="240" w:lineRule="auto"/>
      <w:ind w:left="708"/>
    </w:pPr>
    <w:rPr>
      <w:rFonts w:eastAsia="Times New Roman"/>
      <w:szCs w:val="20"/>
      <w:lang w:eastAsia="pt-BR"/>
    </w:rPr>
  </w:style>
  <w:style w:type="paragraph" w:customStyle="1" w:styleId="Default">
    <w:name w:val="Default"/>
    <w:rsid w:val="003748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748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3599</Words>
  <Characters>19439</Characters>
  <Application>Microsoft Office Word</Application>
  <DocSecurity>0</DocSecurity>
  <Lines>161</Lines>
  <Paragraphs>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</dc:creator>
  <cp:lastModifiedBy>Cristiane</cp:lastModifiedBy>
  <cp:revision>3</cp:revision>
  <cp:lastPrinted>2020-02-21T19:35:00Z</cp:lastPrinted>
  <dcterms:created xsi:type="dcterms:W3CDTF">2020-02-21T19:29:00Z</dcterms:created>
  <dcterms:modified xsi:type="dcterms:W3CDTF">2020-02-21T19:51:00Z</dcterms:modified>
</cp:coreProperties>
</file>