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39F" w:rsidRPr="007B678B" w:rsidRDefault="00B2039F" w:rsidP="00B2039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B678B">
        <w:rPr>
          <w:rFonts w:ascii="Arial" w:eastAsia="Times New Roman" w:hAnsi="Arial" w:cs="Arial"/>
          <w:b/>
          <w:sz w:val="24"/>
          <w:szCs w:val="24"/>
          <w:lang w:eastAsia="pt-BR"/>
        </w:rPr>
        <w:t>CONTRATO ADMINISTRATIVO Nº. 123</w:t>
      </w:r>
      <w:r w:rsidRPr="007B678B">
        <w:rPr>
          <w:rFonts w:ascii="Arial" w:eastAsia="Times New Roman" w:hAnsi="Arial" w:cs="Arial"/>
          <w:b/>
          <w:noProof/>
          <w:sz w:val="24"/>
          <w:szCs w:val="24"/>
          <w:lang w:eastAsia="pt-BR"/>
        </w:rPr>
        <w:t>/2020</w:t>
      </w:r>
    </w:p>
    <w:p w:rsidR="00B2039F" w:rsidRPr="007B678B" w:rsidRDefault="00B2039F" w:rsidP="00B2039F">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B2039F" w:rsidRPr="007B678B" w:rsidRDefault="00B2039F" w:rsidP="00B2039F">
      <w:pPr>
        <w:spacing w:after="0" w:line="240" w:lineRule="auto"/>
        <w:ind w:left="5103"/>
        <w:jc w:val="both"/>
        <w:rPr>
          <w:rFonts w:ascii="Arial" w:hAnsi="Arial" w:cs="Arial"/>
          <w:sz w:val="24"/>
          <w:szCs w:val="24"/>
        </w:rPr>
      </w:pPr>
      <w:r w:rsidRPr="007B678B">
        <w:rPr>
          <w:rFonts w:ascii="Arial" w:hAnsi="Arial" w:cs="Arial"/>
          <w:sz w:val="24"/>
          <w:szCs w:val="24"/>
        </w:rPr>
        <w:t xml:space="preserve">CONTRATO DE PRESTAÇÃO DE SERVIÇO DE TECNOLOGIA DA INFORMAÇÃO E COMUNICAÇÃO, QUE ENTRE SI CELEBRAM O MUNICÍPIO DE AGUAS FRIAS, ESTADO DE </w:t>
      </w:r>
      <w:r w:rsidRPr="007B678B">
        <w:rPr>
          <w:rFonts w:ascii="Arial" w:eastAsia="Segoe UI" w:hAnsi="Arial" w:cs="Arial"/>
          <w:sz w:val="24"/>
          <w:szCs w:val="24"/>
        </w:rPr>
        <w:t>SANTA CATARINA</w:t>
      </w:r>
      <w:r w:rsidRPr="007B678B">
        <w:rPr>
          <w:rFonts w:ascii="Arial" w:hAnsi="Arial" w:cs="Arial"/>
          <w:sz w:val="24"/>
          <w:szCs w:val="24"/>
        </w:rPr>
        <w:t>, E O CONSÓRCIO DE INFORMÁTICA NA GESTÃO PÚBLICA MUNICIPAL (CIGA).</w:t>
      </w:r>
    </w:p>
    <w:p w:rsidR="00B2039F" w:rsidRPr="007B678B" w:rsidRDefault="00B2039F" w:rsidP="00B2039F">
      <w:pPr>
        <w:spacing w:after="0" w:line="240" w:lineRule="auto"/>
        <w:rPr>
          <w:rFonts w:ascii="Arial" w:hAnsi="Arial" w:cs="Arial"/>
          <w:sz w:val="24"/>
          <w:szCs w:val="24"/>
        </w:rPr>
      </w:pPr>
    </w:p>
    <w:p w:rsidR="00B2039F" w:rsidRPr="007B678B" w:rsidRDefault="00B2039F" w:rsidP="00B2039F">
      <w:pPr>
        <w:spacing w:after="0" w:line="240" w:lineRule="auto"/>
        <w:jc w:val="both"/>
        <w:rPr>
          <w:rFonts w:ascii="Arial" w:hAnsi="Arial" w:cs="Arial"/>
          <w:sz w:val="24"/>
          <w:szCs w:val="24"/>
        </w:rPr>
      </w:pPr>
      <w:r w:rsidRPr="007B678B">
        <w:rPr>
          <w:rFonts w:ascii="Arial" w:hAnsi="Arial" w:cs="Arial"/>
          <w:sz w:val="24"/>
          <w:szCs w:val="24"/>
        </w:rPr>
        <w:t xml:space="preserve">Pelo presente instrumento, o </w:t>
      </w:r>
      <w:r w:rsidRPr="007B678B">
        <w:rPr>
          <w:rFonts w:ascii="Arial" w:hAnsi="Arial" w:cs="Arial"/>
          <w:b/>
          <w:sz w:val="24"/>
          <w:szCs w:val="24"/>
        </w:rPr>
        <w:t xml:space="preserve">Município de AGUAS FRIAS , Estado de  </w:t>
      </w:r>
      <w:r w:rsidRPr="007B678B">
        <w:rPr>
          <w:rFonts w:ascii="Arial" w:eastAsia="Segoe UI" w:hAnsi="Arial" w:cs="Arial"/>
          <w:b/>
          <w:sz w:val="24"/>
          <w:szCs w:val="24"/>
        </w:rPr>
        <w:t>Santa Catarina</w:t>
      </w:r>
      <w:r w:rsidRPr="007B678B">
        <w:rPr>
          <w:rFonts w:ascii="Arial" w:hAnsi="Arial" w:cs="Arial"/>
          <w:sz w:val="24"/>
          <w:szCs w:val="24"/>
        </w:rPr>
        <w:t xml:space="preserve">, pessoa jurídica de direito público interno, inscrita no CNPJ sob o n.º </w:t>
      </w:r>
      <w:r w:rsidRPr="007B678B">
        <w:rPr>
          <w:rFonts w:ascii="Arial" w:eastAsia="Times New Roman" w:hAnsi="Arial" w:cs="Arial"/>
          <w:noProof/>
          <w:sz w:val="24"/>
          <w:szCs w:val="24"/>
          <w:lang w:eastAsia="pt-BR"/>
        </w:rPr>
        <w:t>95.990.180/0001-02</w:t>
      </w:r>
      <w:r w:rsidRPr="007B678B">
        <w:rPr>
          <w:rFonts w:ascii="Arial" w:hAnsi="Arial" w:cs="Arial"/>
          <w:sz w:val="24"/>
          <w:szCs w:val="24"/>
        </w:rPr>
        <w:t xml:space="preserve">, com sede à Rua Sete de Setembro, 512, centro, CEP </w:t>
      </w:r>
      <w:r w:rsidRPr="007B678B">
        <w:rPr>
          <w:rFonts w:ascii="Arial" w:eastAsia="Segoe UI" w:hAnsi="Arial" w:cs="Arial"/>
          <w:sz w:val="24"/>
          <w:szCs w:val="24"/>
        </w:rPr>
        <w:t>89.843-000</w:t>
      </w:r>
      <w:r w:rsidRPr="007B678B">
        <w:rPr>
          <w:rFonts w:ascii="Arial" w:hAnsi="Arial" w:cs="Arial"/>
          <w:sz w:val="24"/>
          <w:szCs w:val="24"/>
        </w:rPr>
        <w:t xml:space="preserve">, na cidade Águas Frias, Estado de </w:t>
      </w:r>
      <w:r w:rsidRPr="007B678B">
        <w:rPr>
          <w:rFonts w:ascii="Arial" w:eastAsia="Segoe UI" w:hAnsi="Arial" w:cs="Arial"/>
          <w:sz w:val="24"/>
          <w:szCs w:val="24"/>
        </w:rPr>
        <w:t>Santa Catarina</w:t>
      </w:r>
      <w:r w:rsidRPr="007B678B">
        <w:rPr>
          <w:rFonts w:ascii="Arial" w:hAnsi="Arial" w:cs="Arial"/>
          <w:sz w:val="24"/>
          <w:szCs w:val="24"/>
        </w:rPr>
        <w:t xml:space="preserve">, neste ato representada pelo Prefeito, Senhor </w:t>
      </w:r>
      <w:r w:rsidRPr="007B678B">
        <w:rPr>
          <w:rFonts w:ascii="Arial" w:eastAsia="Segoe UI" w:hAnsi="Arial" w:cs="Arial"/>
          <w:sz w:val="24"/>
          <w:szCs w:val="24"/>
        </w:rPr>
        <w:t xml:space="preserve">RICARDO ROLIM DE MOURA, brasileiro, casado, </w:t>
      </w:r>
      <w:r w:rsidRPr="007B678B">
        <w:rPr>
          <w:rFonts w:ascii="Arial" w:hAnsi="Arial" w:cs="Arial"/>
          <w:sz w:val="24"/>
          <w:szCs w:val="24"/>
        </w:rPr>
        <w:t xml:space="preserve"> inscrito no CPF sob o n.º</w:t>
      </w:r>
      <w:r w:rsidRPr="007B678B">
        <w:rPr>
          <w:rFonts w:ascii="Arial" w:eastAsia="Times New Roman" w:hAnsi="Arial" w:cs="Arial"/>
          <w:noProof/>
          <w:sz w:val="24"/>
          <w:szCs w:val="24"/>
          <w:lang w:eastAsia="pt-BR"/>
        </w:rPr>
        <w:t xml:space="preserve">526.680.889-68 </w:t>
      </w:r>
      <w:r w:rsidRPr="007B678B">
        <w:rPr>
          <w:rFonts w:ascii="Arial" w:hAnsi="Arial" w:cs="Arial"/>
          <w:color w:val="000000"/>
          <w:sz w:val="24"/>
          <w:szCs w:val="24"/>
        </w:rPr>
        <w:t>doravante denominada CONTRATANTE, e o</w:t>
      </w:r>
      <w:r w:rsidRPr="007B678B">
        <w:rPr>
          <w:rFonts w:ascii="Arial" w:hAnsi="Arial" w:cs="Arial"/>
          <w:sz w:val="24"/>
          <w:szCs w:val="24"/>
        </w:rPr>
        <w:t xml:space="preserve"> </w:t>
      </w:r>
      <w:r w:rsidRPr="007B678B">
        <w:rPr>
          <w:rFonts w:ascii="Arial" w:hAnsi="Arial" w:cs="Arial"/>
          <w:b/>
          <w:sz w:val="24"/>
          <w:szCs w:val="24"/>
        </w:rPr>
        <w:t>Consórcio de Informática na Gestão Pública Municipal – CIGA</w:t>
      </w:r>
      <w:r w:rsidRPr="007B678B">
        <w:rPr>
          <w:rFonts w:ascii="Arial" w:hAnsi="Arial" w:cs="Arial"/>
          <w:sz w:val="24"/>
          <w:szCs w:val="24"/>
        </w:rPr>
        <w:t xml:space="preserve">,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w:t>
      </w:r>
      <w:bookmarkStart w:id="0" w:name="_Hlk19194931"/>
      <w:r w:rsidRPr="007B678B">
        <w:rPr>
          <w:rFonts w:ascii="Arial" w:hAnsi="Arial" w:cs="Arial"/>
          <w:sz w:val="24"/>
          <w:szCs w:val="24"/>
        </w:rPr>
        <w:t xml:space="preserve">constituída como associação pública, com personalidade jurídica de direito público e natureza autárquica, </w:t>
      </w:r>
      <w:bookmarkEnd w:id="0"/>
      <w:r w:rsidRPr="007B678B">
        <w:rPr>
          <w:rFonts w:ascii="Arial" w:hAnsi="Arial" w:cs="Arial"/>
          <w:sz w:val="24"/>
          <w:szCs w:val="24"/>
        </w:rPr>
        <w:t xml:space="preserve">inscrita no CNPJ sob o n.º 09.427.503/0001-12, com sede à Rua General Liberato Bittencourt, 1885, Centro Executivo Imperatriz, Sala 102, Bairro Canto, Florianópolis/SC, CEP 88070-800, neste ato </w:t>
      </w:r>
      <w:r w:rsidRPr="007B678B">
        <w:rPr>
          <w:rFonts w:ascii="Arial" w:hAnsi="Arial" w:cs="Arial"/>
          <w:color w:val="000000"/>
          <w:sz w:val="24"/>
          <w:szCs w:val="24"/>
        </w:rPr>
        <w:t xml:space="preserve">representada </w:t>
      </w:r>
      <w:r w:rsidRPr="007B678B">
        <w:rPr>
          <w:rFonts w:ascii="Arial" w:hAnsi="Arial" w:cs="Arial"/>
          <w:sz w:val="24"/>
          <w:szCs w:val="24"/>
        </w:rPr>
        <w:t xml:space="preserve">pelo Diretor Executivo, Senhor </w:t>
      </w:r>
      <w:proofErr w:type="spellStart"/>
      <w:r w:rsidRPr="007B678B">
        <w:rPr>
          <w:rFonts w:ascii="Arial" w:hAnsi="Arial" w:cs="Arial"/>
          <w:sz w:val="24"/>
          <w:szCs w:val="24"/>
        </w:rPr>
        <w:t>Gilsoni</w:t>
      </w:r>
      <w:proofErr w:type="spellEnd"/>
      <w:r w:rsidRPr="007B678B">
        <w:rPr>
          <w:rFonts w:ascii="Arial" w:hAnsi="Arial" w:cs="Arial"/>
          <w:sz w:val="24"/>
          <w:szCs w:val="24"/>
        </w:rPr>
        <w:t xml:space="preserve"> </w:t>
      </w:r>
      <w:proofErr w:type="spellStart"/>
      <w:r w:rsidRPr="007B678B">
        <w:rPr>
          <w:rFonts w:ascii="Arial" w:hAnsi="Arial" w:cs="Arial"/>
          <w:sz w:val="24"/>
          <w:szCs w:val="24"/>
        </w:rPr>
        <w:t>Lunardi</w:t>
      </w:r>
      <w:proofErr w:type="spellEnd"/>
      <w:r w:rsidRPr="007B678B">
        <w:rPr>
          <w:rFonts w:ascii="Arial" w:hAnsi="Arial" w:cs="Arial"/>
          <w:sz w:val="24"/>
          <w:szCs w:val="24"/>
        </w:rPr>
        <w:t xml:space="preserve"> Albino, brasileiro, casado, inscrito no CPF sob o n.º 912.833.619-49, no uso de suas atribuições legais e regimentais</w:t>
      </w:r>
      <w:r w:rsidRPr="007B678B">
        <w:rPr>
          <w:rFonts w:ascii="Arial" w:hAnsi="Arial" w:cs="Arial"/>
          <w:color w:val="000000"/>
          <w:sz w:val="24"/>
          <w:szCs w:val="24"/>
        </w:rPr>
        <w:t xml:space="preserve">, e daqui por diante designada simplesmente </w:t>
      </w:r>
      <w:r w:rsidRPr="007B678B">
        <w:rPr>
          <w:rFonts w:ascii="Arial" w:hAnsi="Arial" w:cs="Arial"/>
          <w:sz w:val="24"/>
          <w:szCs w:val="24"/>
        </w:rPr>
        <w:t>CONTRATADA, ajustam entre si a presente contratação, regida nos termos das cláusulas abaixo estipuladas.</w:t>
      </w:r>
    </w:p>
    <w:p w:rsidR="00B2039F" w:rsidRPr="007B678B" w:rsidRDefault="00B2039F" w:rsidP="00B2039F">
      <w:pPr>
        <w:spacing w:after="0" w:line="240" w:lineRule="auto"/>
        <w:jc w:val="both"/>
        <w:rPr>
          <w:rFonts w:ascii="Arial" w:hAnsi="Arial" w:cs="Arial"/>
          <w:sz w:val="24"/>
          <w:szCs w:val="24"/>
        </w:rPr>
      </w:pPr>
    </w:p>
    <w:p w:rsidR="00B2039F" w:rsidRPr="007B678B" w:rsidRDefault="00B2039F" w:rsidP="00B2039F">
      <w:pPr>
        <w:autoSpaceDE w:val="0"/>
        <w:autoSpaceDN w:val="0"/>
        <w:adjustRightInd w:val="0"/>
        <w:spacing w:after="0" w:line="240" w:lineRule="auto"/>
        <w:jc w:val="both"/>
        <w:rPr>
          <w:rFonts w:ascii="Arial" w:hAnsi="Arial" w:cs="Arial"/>
          <w:i/>
          <w:color w:val="FF0000"/>
          <w:sz w:val="24"/>
          <w:szCs w:val="24"/>
        </w:rPr>
      </w:pPr>
      <w:r w:rsidRPr="007B678B">
        <w:rPr>
          <w:rFonts w:ascii="Arial" w:hAnsi="Arial" w:cs="Arial"/>
          <w:sz w:val="24"/>
          <w:szCs w:val="24"/>
        </w:rPr>
        <w:t xml:space="preserve">A sua formalização direta está autorizada no processo de contratação Processo Licitatório nº104/2020 na modalidade Dispensa por Justificativa nº37/2020, homologado em 04.12/2020, com fulcro no artigo 2º, § 1º, inciso III, da Lei Federal </w:t>
      </w:r>
      <w:proofErr w:type="gramStart"/>
      <w:r w:rsidRPr="007B678B">
        <w:rPr>
          <w:rFonts w:ascii="Arial" w:hAnsi="Arial" w:cs="Arial"/>
          <w:sz w:val="24"/>
          <w:szCs w:val="24"/>
        </w:rPr>
        <w:t>n.º</w:t>
      </w:r>
      <w:proofErr w:type="gramEnd"/>
      <w:r w:rsidRPr="007B678B">
        <w:rPr>
          <w:rFonts w:ascii="Arial" w:hAnsi="Arial" w:cs="Arial"/>
          <w:sz w:val="24"/>
          <w:szCs w:val="24"/>
        </w:rPr>
        <w:t xml:space="preserve"> 11.107/05; no artigo 18 do Decreto Federal n.º 6.017/07; no artigo 24, inciso XVI, segunda parte, da Lei Federal n.º 8.666/93; e na Lei Municipal n.º e na Lei Municipal n.º 801,</w:t>
      </w:r>
      <w:r w:rsidRPr="007B678B">
        <w:rPr>
          <w:rStyle w:val="Forte"/>
          <w:rFonts w:ascii="Arial" w:eastAsiaTheme="minorHAnsi" w:hAnsi="Arial" w:cs="Arial"/>
          <w:sz w:val="24"/>
          <w:szCs w:val="24"/>
        </w:rPr>
        <w:t xml:space="preserve"> </w:t>
      </w:r>
      <w:r w:rsidRPr="007B678B">
        <w:rPr>
          <w:rFonts w:ascii="Arial" w:hAnsi="Arial" w:cs="Arial"/>
          <w:sz w:val="24"/>
          <w:szCs w:val="24"/>
        </w:rPr>
        <w:t>de 25 de junho de 2008 e Lei Municipal nº1.251 de 15 de abril de 2019.</w:t>
      </w:r>
    </w:p>
    <w:p w:rsidR="008D0CA6" w:rsidRPr="007B678B" w:rsidRDefault="008D0CA6" w:rsidP="008D0CA6">
      <w:pPr>
        <w:spacing w:after="0" w:line="240" w:lineRule="auto"/>
        <w:jc w:val="both"/>
        <w:rPr>
          <w:rFonts w:ascii="Arial" w:hAnsi="Arial" w:cs="Arial"/>
          <w:b/>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color w:val="000000"/>
          <w:sz w:val="24"/>
          <w:szCs w:val="24"/>
        </w:rPr>
        <w:lastRenderedPageBreak/>
        <w:t>CLÁUSULA PRIMEIRA – OBJETO CONTRATUAL</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 xml:space="preserve">O objeto do presente contrato é a </w:t>
      </w:r>
      <w:r w:rsidRPr="007B678B">
        <w:rPr>
          <w:rFonts w:ascii="Arial" w:hAnsi="Arial" w:cs="Arial"/>
          <w:b/>
          <w:color w:val="000000"/>
          <w:sz w:val="24"/>
          <w:szCs w:val="24"/>
        </w:rPr>
        <w:t>prestação de serviços continuados de Tecnologia da Informação e Comunicação</w:t>
      </w:r>
      <w:r w:rsidRPr="007B678B">
        <w:rPr>
          <w:rFonts w:ascii="Arial" w:hAnsi="Arial" w:cs="Arial"/>
          <w:color w:val="000000"/>
          <w:sz w:val="24"/>
          <w:szCs w:val="24"/>
        </w:rPr>
        <w:t>, pela</w:t>
      </w:r>
      <w:r w:rsidRPr="007B678B">
        <w:rPr>
          <w:rFonts w:ascii="Arial" w:hAnsi="Arial" w:cs="Arial"/>
          <w:sz w:val="24"/>
          <w:szCs w:val="24"/>
        </w:rPr>
        <w:t xml:space="preserve"> CONTRATADA, aos Sistemas:</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pStyle w:val="PargrafodaLista"/>
        <w:numPr>
          <w:ilvl w:val="0"/>
          <w:numId w:val="1"/>
        </w:numPr>
        <w:tabs>
          <w:tab w:val="left" w:pos="284"/>
        </w:tabs>
        <w:autoSpaceDE/>
        <w:adjustRightInd/>
        <w:spacing w:after="0" w:line="240" w:lineRule="auto"/>
        <w:ind w:left="0" w:firstLine="0"/>
        <w:jc w:val="both"/>
        <w:rPr>
          <w:rFonts w:ascii="Arial" w:hAnsi="Arial" w:cs="Arial"/>
          <w:sz w:val="24"/>
          <w:szCs w:val="24"/>
        </w:rPr>
      </w:pPr>
      <w:r w:rsidRPr="007B678B">
        <w:rPr>
          <w:rFonts w:ascii="Arial" w:hAnsi="Arial" w:cs="Arial"/>
          <w:b/>
          <w:sz w:val="24"/>
          <w:szCs w:val="24"/>
        </w:rPr>
        <w:t xml:space="preserve">Diário Oficial dos Municípios de Santa Catarina – CIGA DOM/SC: </w:t>
      </w:r>
      <w:r w:rsidRPr="007B678B">
        <w:rPr>
          <w:rFonts w:ascii="Arial" w:hAnsi="Arial" w:cs="Arial"/>
          <w:color w:val="000000"/>
          <w:sz w:val="24"/>
          <w:szCs w:val="24"/>
        </w:rPr>
        <w:t xml:space="preserve">destinado à </w:t>
      </w:r>
      <w:r w:rsidRPr="007B678B">
        <w:rPr>
          <w:rFonts w:ascii="Arial" w:hAnsi="Arial" w:cs="Arial"/>
          <w:sz w:val="24"/>
          <w:szCs w:val="24"/>
        </w:rPr>
        <w:t>publicação de atos oficiais expedidos pelos órgãos públicos do ente municipal consorciado ao CIGA, veiculado no endereço eletrônico www.diariomunicipal.sc.gov.br, na rede mundial de computadores – Internet, que atende aos requisitos de autenticidade, integridade, validade jurídica e interoperabilidade da Infraestrutura de Chaves Públicas Brasileira (ICP – Brasil);</w:t>
      </w:r>
    </w:p>
    <w:p w:rsidR="008D0CA6" w:rsidRPr="007B678B" w:rsidRDefault="008D0CA6" w:rsidP="008D0CA6">
      <w:pPr>
        <w:pStyle w:val="PargrafodaLista"/>
        <w:tabs>
          <w:tab w:val="left" w:pos="284"/>
        </w:tabs>
        <w:spacing w:after="0" w:line="240" w:lineRule="auto"/>
        <w:ind w:left="0"/>
        <w:jc w:val="both"/>
        <w:rPr>
          <w:rFonts w:ascii="Arial" w:hAnsi="Arial" w:cs="Arial"/>
          <w:sz w:val="24"/>
          <w:szCs w:val="24"/>
        </w:rPr>
      </w:pPr>
    </w:p>
    <w:p w:rsidR="008D0CA6" w:rsidRPr="007B678B" w:rsidRDefault="008D0CA6" w:rsidP="008D0CA6">
      <w:pPr>
        <w:pStyle w:val="PargrafodaLista"/>
        <w:numPr>
          <w:ilvl w:val="0"/>
          <w:numId w:val="1"/>
        </w:numPr>
        <w:tabs>
          <w:tab w:val="left" w:pos="284"/>
        </w:tabs>
        <w:autoSpaceDE/>
        <w:adjustRightInd/>
        <w:spacing w:after="0" w:line="240" w:lineRule="auto"/>
        <w:ind w:left="0" w:firstLine="0"/>
        <w:jc w:val="both"/>
        <w:rPr>
          <w:rFonts w:ascii="Arial" w:hAnsi="Arial" w:cs="Arial"/>
          <w:sz w:val="24"/>
          <w:szCs w:val="24"/>
        </w:rPr>
      </w:pPr>
      <w:r w:rsidRPr="007B678B">
        <w:rPr>
          <w:rFonts w:ascii="Arial" w:hAnsi="Arial" w:cs="Arial"/>
          <w:b/>
          <w:sz w:val="24"/>
          <w:szCs w:val="24"/>
        </w:rPr>
        <w:t xml:space="preserve">Gestão de Obras – CIGA OBRAS: </w:t>
      </w:r>
      <w:r w:rsidRPr="007B678B">
        <w:rPr>
          <w:rFonts w:ascii="Arial" w:hAnsi="Arial" w:cs="Arial"/>
          <w:sz w:val="24"/>
          <w:szCs w:val="24"/>
        </w:rPr>
        <w:t>direcionado aos setores de planejamento e obras para o controle de convênios federais, contratos de empreitada, termos aditivos e andamento de obras de forma integrada, com uma ferramenta de confecção de orçamentos, sendo estes nos padrões da Caixa Econômica Federal (DTB) e com disponibilidade de todas as tabelas SINAPI, SEOP, DER, DNIT, DEINFRA e outras que podem ser integradas sob solicitação;</w:t>
      </w:r>
    </w:p>
    <w:p w:rsidR="008D0CA6" w:rsidRPr="007B678B" w:rsidRDefault="008D0CA6" w:rsidP="008D0CA6">
      <w:pPr>
        <w:pStyle w:val="PargrafodaLista"/>
        <w:spacing w:after="0" w:line="240" w:lineRule="auto"/>
        <w:rPr>
          <w:rFonts w:ascii="Arial" w:hAnsi="Arial" w:cs="Arial"/>
          <w:sz w:val="24"/>
          <w:szCs w:val="24"/>
        </w:rPr>
      </w:pPr>
    </w:p>
    <w:p w:rsidR="008D0CA6" w:rsidRPr="007B678B" w:rsidRDefault="008D0CA6" w:rsidP="008D0CA6">
      <w:pPr>
        <w:pStyle w:val="PargrafodaLista"/>
        <w:numPr>
          <w:ilvl w:val="0"/>
          <w:numId w:val="1"/>
        </w:numPr>
        <w:tabs>
          <w:tab w:val="left" w:pos="284"/>
        </w:tabs>
        <w:autoSpaceDE/>
        <w:adjustRightInd/>
        <w:spacing w:after="0" w:line="240" w:lineRule="auto"/>
        <w:ind w:left="0" w:firstLine="0"/>
        <w:jc w:val="both"/>
        <w:rPr>
          <w:rFonts w:ascii="Arial" w:hAnsi="Arial" w:cs="Arial"/>
          <w:sz w:val="24"/>
          <w:szCs w:val="24"/>
        </w:rPr>
      </w:pPr>
      <w:r w:rsidRPr="007B678B">
        <w:rPr>
          <w:rFonts w:ascii="Arial" w:hAnsi="Arial" w:cs="Arial"/>
          <w:b/>
          <w:sz w:val="24"/>
          <w:szCs w:val="24"/>
        </w:rPr>
        <w:t xml:space="preserve">Gestão Tributária: Gestão do Simples Nacional – CIGA SIMPLES: </w:t>
      </w:r>
      <w:r w:rsidRPr="007B678B">
        <w:rPr>
          <w:rFonts w:ascii="Arial" w:hAnsi="Arial" w:cs="Arial"/>
          <w:sz w:val="24"/>
          <w:szCs w:val="24"/>
        </w:rPr>
        <w:t>destinado à gestão dos Microempreendedores Individuais, Microempresas e Empresas de Pequeno Porte optantes pelo Simples Nacional, com acesso ao sistema da nota fiscal eletrônica conjugada (</w:t>
      </w:r>
      <w:proofErr w:type="spellStart"/>
      <w:r w:rsidRPr="007B678B">
        <w:rPr>
          <w:rFonts w:ascii="Arial" w:hAnsi="Arial" w:cs="Arial"/>
          <w:sz w:val="24"/>
          <w:szCs w:val="24"/>
        </w:rPr>
        <w:t>NFe</w:t>
      </w:r>
      <w:proofErr w:type="spellEnd"/>
      <w:r w:rsidRPr="007B678B">
        <w:rPr>
          <w:rFonts w:ascii="Arial" w:hAnsi="Arial" w:cs="Arial"/>
          <w:sz w:val="24"/>
          <w:szCs w:val="24"/>
        </w:rPr>
        <w:t>-C), permitindo o controle dos contribuintes e a geração de informações estratégicas relevantes para a orientação da fiscalização a ser exercida pelo Fisco municipal, bem como para a orientação dos procedimentos a serem realizados no âmbito do Simples Nacional;</w:t>
      </w:r>
    </w:p>
    <w:p w:rsidR="008D0CA6" w:rsidRPr="007B678B" w:rsidRDefault="008D0CA6" w:rsidP="008D0CA6">
      <w:pPr>
        <w:pStyle w:val="PargrafodaLista"/>
        <w:spacing w:after="0" w:line="240" w:lineRule="auto"/>
        <w:rPr>
          <w:rFonts w:ascii="Arial" w:hAnsi="Arial" w:cs="Arial"/>
          <w:sz w:val="24"/>
          <w:szCs w:val="24"/>
        </w:rPr>
      </w:pPr>
    </w:p>
    <w:p w:rsidR="008D0CA6" w:rsidRPr="007B678B" w:rsidRDefault="008D0CA6" w:rsidP="008D0CA6">
      <w:pPr>
        <w:pStyle w:val="PargrafodaLista"/>
        <w:numPr>
          <w:ilvl w:val="0"/>
          <w:numId w:val="1"/>
        </w:numPr>
        <w:tabs>
          <w:tab w:val="left" w:pos="284"/>
        </w:tabs>
        <w:autoSpaceDE/>
        <w:adjustRightInd/>
        <w:spacing w:after="0" w:line="240" w:lineRule="auto"/>
        <w:ind w:left="0" w:firstLine="0"/>
        <w:jc w:val="both"/>
        <w:rPr>
          <w:rFonts w:ascii="Arial" w:hAnsi="Arial" w:cs="Arial"/>
          <w:sz w:val="24"/>
          <w:szCs w:val="24"/>
        </w:rPr>
      </w:pPr>
      <w:r w:rsidRPr="007B678B">
        <w:rPr>
          <w:rFonts w:ascii="Arial" w:hAnsi="Arial" w:cs="Arial"/>
          <w:b/>
          <w:sz w:val="24"/>
          <w:szCs w:val="24"/>
        </w:rPr>
        <w:t>Gestão Tributária: Gestão da Nota Fiscal de Serviços Eletrônica – CIGA NOTA:</w:t>
      </w:r>
      <w:r w:rsidRPr="007B678B">
        <w:rPr>
          <w:rFonts w:ascii="Arial" w:hAnsi="Arial" w:cs="Arial"/>
          <w:sz w:val="24"/>
          <w:szCs w:val="24"/>
        </w:rPr>
        <w:t xml:space="preserve"> p</w:t>
      </w:r>
      <w:r w:rsidRPr="007B678B">
        <w:rPr>
          <w:rFonts w:ascii="Arial" w:hAnsi="Arial" w:cs="Arial"/>
          <w:sz w:val="24"/>
          <w:szCs w:val="24"/>
          <w:shd w:val="clear" w:color="auto" w:fill="FFFFFF"/>
        </w:rPr>
        <w:t>ermite a emissão de Nota Fiscal de Serviços com o intuito de registrar, de forma eletrônica, as operações de prestação de serviço de pessoas jurídicas estabelecidas no município, sendo integrado ao Sistema de Gestão do Simples Nacional</w:t>
      </w:r>
      <w:r w:rsidRPr="007B678B">
        <w:rPr>
          <w:rFonts w:ascii="Arial" w:hAnsi="Arial" w:cs="Arial"/>
          <w:sz w:val="24"/>
          <w:szCs w:val="24"/>
        </w:rPr>
        <w:t>;</w:t>
      </w:r>
    </w:p>
    <w:p w:rsidR="008D0CA6" w:rsidRPr="007B678B" w:rsidRDefault="008D0CA6" w:rsidP="008D0CA6">
      <w:pPr>
        <w:pStyle w:val="PargrafodaLista"/>
        <w:spacing w:after="0" w:line="240" w:lineRule="auto"/>
        <w:rPr>
          <w:rFonts w:ascii="Arial" w:hAnsi="Arial" w:cs="Arial"/>
          <w:sz w:val="24"/>
          <w:szCs w:val="24"/>
        </w:rPr>
      </w:pPr>
    </w:p>
    <w:p w:rsidR="008D0CA6" w:rsidRPr="007B678B" w:rsidRDefault="008D0CA6" w:rsidP="008D0CA6">
      <w:pPr>
        <w:pStyle w:val="PargrafodaLista"/>
        <w:numPr>
          <w:ilvl w:val="0"/>
          <w:numId w:val="1"/>
        </w:numPr>
        <w:tabs>
          <w:tab w:val="left" w:pos="284"/>
        </w:tabs>
        <w:autoSpaceDE/>
        <w:adjustRightInd/>
        <w:spacing w:after="0" w:line="240" w:lineRule="auto"/>
        <w:ind w:left="0" w:firstLine="0"/>
        <w:jc w:val="both"/>
        <w:rPr>
          <w:rFonts w:ascii="Arial" w:hAnsi="Arial" w:cs="Arial"/>
          <w:sz w:val="24"/>
          <w:szCs w:val="24"/>
        </w:rPr>
      </w:pPr>
      <w:r w:rsidRPr="007B678B">
        <w:rPr>
          <w:rFonts w:ascii="Arial" w:hAnsi="Arial" w:cs="Arial"/>
          <w:b/>
          <w:sz w:val="24"/>
          <w:szCs w:val="24"/>
        </w:rPr>
        <w:t>Gestão Tributária – Gestão do Cadastro Integrado Municipal – CIGA CIM:</w:t>
      </w:r>
      <w:r w:rsidRPr="007B678B">
        <w:rPr>
          <w:rFonts w:ascii="Arial" w:hAnsi="Arial" w:cs="Arial"/>
          <w:sz w:val="24"/>
          <w:szCs w:val="24"/>
        </w:rPr>
        <w:t xml:space="preserve"> </w:t>
      </w:r>
      <w:r w:rsidRPr="007B678B">
        <w:rPr>
          <w:rFonts w:ascii="Arial" w:hAnsi="Arial" w:cs="Arial"/>
          <w:color w:val="333333"/>
          <w:sz w:val="24"/>
          <w:szCs w:val="24"/>
        </w:rPr>
        <w:t>faz a integração das informações relacionadas ao processo de registro e legalização de empresários e de pessoas jurídicas, no território do Município, com a Junta Comercial, a Secretaria de Estado da Fazenda, a Receita Federal do Brasil e demais órgãos que integrem, localmente, a REDESIM, com suporte técnico, manutenção e evolução tecnológica pela CONTRATADA;</w:t>
      </w:r>
    </w:p>
    <w:p w:rsidR="008D0CA6" w:rsidRPr="007B678B" w:rsidRDefault="008D0CA6" w:rsidP="008D0CA6">
      <w:pPr>
        <w:pStyle w:val="PargrafodaLista"/>
        <w:spacing w:after="0" w:line="240" w:lineRule="auto"/>
        <w:rPr>
          <w:rFonts w:ascii="Arial" w:hAnsi="Arial" w:cs="Arial"/>
          <w:sz w:val="24"/>
          <w:szCs w:val="24"/>
        </w:rPr>
      </w:pPr>
    </w:p>
    <w:p w:rsidR="008D0CA6" w:rsidRPr="007B678B" w:rsidRDefault="008D0CA6" w:rsidP="008D0CA6">
      <w:pPr>
        <w:pStyle w:val="PargrafodaLista"/>
        <w:numPr>
          <w:ilvl w:val="0"/>
          <w:numId w:val="1"/>
        </w:numPr>
        <w:tabs>
          <w:tab w:val="left" w:pos="284"/>
        </w:tabs>
        <w:autoSpaceDE/>
        <w:adjustRightInd/>
        <w:spacing w:after="0" w:line="240" w:lineRule="auto"/>
        <w:ind w:left="0" w:firstLine="0"/>
        <w:jc w:val="both"/>
        <w:rPr>
          <w:rFonts w:ascii="Arial" w:hAnsi="Arial" w:cs="Arial"/>
          <w:sz w:val="24"/>
          <w:szCs w:val="24"/>
        </w:rPr>
      </w:pPr>
      <w:r w:rsidRPr="007B678B">
        <w:rPr>
          <w:rFonts w:ascii="Arial" w:hAnsi="Arial" w:cs="Arial"/>
          <w:b/>
          <w:bCs/>
          <w:sz w:val="24"/>
          <w:szCs w:val="24"/>
        </w:rPr>
        <w:lastRenderedPageBreak/>
        <w:t xml:space="preserve">Sistema de Informações de Licenciamento Ambiental da </w:t>
      </w:r>
      <w:proofErr w:type="spellStart"/>
      <w:r w:rsidRPr="007B678B">
        <w:rPr>
          <w:rFonts w:ascii="Arial" w:hAnsi="Arial" w:cs="Arial"/>
          <w:b/>
          <w:bCs/>
          <w:sz w:val="24"/>
          <w:szCs w:val="24"/>
        </w:rPr>
        <w:t>Fatma</w:t>
      </w:r>
      <w:proofErr w:type="spellEnd"/>
      <w:r w:rsidRPr="007B678B">
        <w:rPr>
          <w:rFonts w:ascii="Arial" w:hAnsi="Arial" w:cs="Arial"/>
          <w:b/>
          <w:bCs/>
          <w:sz w:val="24"/>
          <w:szCs w:val="24"/>
        </w:rPr>
        <w:t xml:space="preserve"> – SINFAT/SC: </w:t>
      </w:r>
      <w:r w:rsidRPr="007B678B">
        <w:rPr>
          <w:rFonts w:ascii="Arial" w:hAnsi="Arial" w:cs="Arial"/>
          <w:sz w:val="24"/>
          <w:szCs w:val="24"/>
        </w:rPr>
        <w:t>hospedagem, manutenção, desenvolvimento e registro dos licenciamentos emitidos no sistema SINFAT municipal, por meio do qual o município recebe os pedidos de licença dos empreendedores, elabora os Pareceres Técnicos e Relatórios de Vistoria e emite as licenças ou indeferimentos, sendo todo o trâmite concentrado em uma base única de dados, proporcionando maior transparência sobre as informações dos licenciamentos;</w:t>
      </w:r>
    </w:p>
    <w:p w:rsidR="008D0CA6" w:rsidRPr="007B678B" w:rsidRDefault="008D0CA6" w:rsidP="008D0CA6">
      <w:pPr>
        <w:pStyle w:val="PargrafodaLista"/>
        <w:rPr>
          <w:rFonts w:ascii="Arial" w:hAnsi="Arial" w:cs="Arial"/>
          <w:b/>
          <w:sz w:val="24"/>
          <w:szCs w:val="24"/>
        </w:rPr>
      </w:pPr>
    </w:p>
    <w:p w:rsidR="008D0CA6" w:rsidRPr="007B678B" w:rsidRDefault="008D0CA6" w:rsidP="008D0CA6">
      <w:pPr>
        <w:pStyle w:val="PargrafodaLista"/>
        <w:tabs>
          <w:tab w:val="left" w:pos="284"/>
        </w:tabs>
        <w:spacing w:after="0" w:line="240" w:lineRule="auto"/>
        <w:ind w:left="0"/>
        <w:jc w:val="both"/>
        <w:rPr>
          <w:rFonts w:ascii="Arial" w:hAnsi="Arial" w:cs="Arial"/>
          <w:sz w:val="24"/>
          <w:szCs w:val="24"/>
        </w:rPr>
      </w:pPr>
      <w:r w:rsidRPr="007B678B">
        <w:rPr>
          <w:rFonts w:ascii="Arial" w:hAnsi="Arial" w:cs="Arial"/>
          <w:b/>
          <w:sz w:val="24"/>
          <w:szCs w:val="24"/>
        </w:rPr>
        <w:t xml:space="preserve">7. Gestão do Domicílio Eletrônico do Contribuinte – CIGA DEC: </w:t>
      </w:r>
      <w:r w:rsidRPr="007B678B">
        <w:rPr>
          <w:rFonts w:ascii="Arial" w:hAnsi="Arial" w:cs="Arial"/>
          <w:sz w:val="24"/>
          <w:szCs w:val="24"/>
        </w:rPr>
        <w:t>permite que os atos e termos processuais municipais sejam formalizados, comunicados e transmitidos por formato eletrônico por meio de uma caixa postal eletrônica, com acesso restrito aos usuários cadastrados e autorizados. A ferramenta garante sigilo, identificação, autenticidade e integridade das informações.</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sz w:val="24"/>
          <w:szCs w:val="24"/>
        </w:rPr>
        <w:t>8. Coletor de Dados- CIGA COLETOR:</w:t>
      </w:r>
      <w:r w:rsidRPr="007B678B">
        <w:rPr>
          <w:rFonts w:ascii="Arial" w:hAnsi="Arial" w:cs="Arial"/>
          <w:color w:val="333333"/>
          <w:sz w:val="24"/>
          <w:szCs w:val="24"/>
          <w:shd w:val="clear" w:color="auto" w:fill="FFFFFF"/>
        </w:rPr>
        <w:t xml:space="preserve"> </w:t>
      </w:r>
      <w:r w:rsidRPr="007B678B">
        <w:rPr>
          <w:rFonts w:ascii="Arial" w:hAnsi="Arial" w:cs="Arial"/>
          <w:sz w:val="24"/>
          <w:szCs w:val="24"/>
          <w:shd w:val="clear" w:color="auto" w:fill="FFFFFF"/>
        </w:rPr>
        <w:t xml:space="preserve">permite a integração dos dados tributários e cadastrais de pessoas físicas e jurídicas, com o intuito de promover a organização, o armazenamento e o cruzamento desses dados para consequente combate à sonegação de impostos. O sistema promove o intercâmbio de informações entre os fiscos municipais </w:t>
      </w:r>
      <w:proofErr w:type="gramStart"/>
      <w:r w:rsidRPr="007B678B">
        <w:rPr>
          <w:rFonts w:ascii="Arial" w:hAnsi="Arial" w:cs="Arial"/>
          <w:sz w:val="24"/>
          <w:szCs w:val="24"/>
          <w:shd w:val="clear" w:color="auto" w:fill="FFFFFF"/>
        </w:rPr>
        <w:t>e Estadual</w:t>
      </w:r>
      <w:proofErr w:type="gramEnd"/>
      <w:r w:rsidRPr="007B678B">
        <w:rPr>
          <w:rFonts w:ascii="Arial" w:hAnsi="Arial" w:cs="Arial"/>
          <w:sz w:val="24"/>
          <w:szCs w:val="24"/>
          <w:shd w:val="clear" w:color="auto" w:fill="FFFFFF"/>
        </w:rPr>
        <w:t xml:space="preserve"> mediante arquivos de layouts pré-definidos, por meio de certificado digital e conexão criptografada;</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bCs/>
          <w:sz w:val="24"/>
          <w:szCs w:val="24"/>
        </w:rPr>
        <w:t>9. Sistema de Tramitação Eletrônica de Processos – E-CIGA:</w:t>
      </w:r>
      <w:r w:rsidRPr="007B678B">
        <w:rPr>
          <w:rFonts w:ascii="Arial" w:hAnsi="Arial" w:cs="Arial"/>
          <w:sz w:val="24"/>
          <w:szCs w:val="24"/>
        </w:rPr>
        <w:t xml:space="preserve"> hospedagem, manutenção, desenvolvimento e registro das tramitações eletrônicas de processos administrativos. O e-CIGA contribui para agilizar a tramitação de processos administrativos; ampliar o acesso dos interessados; permitir o envio de informações por meio eletrônico; melhorar a comunicação dos atos processuais; facilitar a recuperação de dados. O sistema também facilita a gestão de documentos e reduz o uso de papel. </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bCs/>
          <w:sz w:val="24"/>
          <w:szCs w:val="24"/>
        </w:rPr>
        <w:t xml:space="preserve">Parágrafo Único. </w:t>
      </w:r>
      <w:r w:rsidRPr="007B678B">
        <w:rPr>
          <w:rFonts w:ascii="Arial" w:hAnsi="Arial" w:cs="Arial"/>
          <w:sz w:val="24"/>
          <w:szCs w:val="24"/>
        </w:rPr>
        <w:t>O detalhamento técnico, contendo as descrições pormenorizadas dos serviços prestados pela CONTRATADA, consta no “Caderno de Serviços” do Consórcio de Informática na Gestão Pública Municipal, disponível em seu sítio eletrônico.</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color w:val="000000"/>
          <w:sz w:val="24"/>
          <w:szCs w:val="24"/>
        </w:rPr>
        <w:t>CLÁUSULA SEGUNDA – DURAÇÃO DO CONTRATO</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themeColor="text1"/>
          <w:sz w:val="24"/>
          <w:szCs w:val="24"/>
        </w:rPr>
        <w:t xml:space="preserve">O presente contrato terá vigência de 1º de janeiro de 2021 </w:t>
      </w:r>
      <w:r w:rsidRPr="007B678B">
        <w:rPr>
          <w:rFonts w:ascii="Arial" w:hAnsi="Arial" w:cs="Arial"/>
          <w:sz w:val="24"/>
          <w:szCs w:val="24"/>
        </w:rPr>
        <w:t xml:space="preserve">até 31 de dezembro de 2021, podendo ser prorrogado por sucessivos períodos, por conveniência das partes, até o limite de 48 (quarenta e oito) meses, nos termos do artigo 57, inciso IV, da Lei </w:t>
      </w:r>
      <w:proofErr w:type="gramStart"/>
      <w:r w:rsidRPr="007B678B">
        <w:rPr>
          <w:rFonts w:ascii="Arial" w:hAnsi="Arial" w:cs="Arial"/>
          <w:sz w:val="24"/>
          <w:szCs w:val="24"/>
        </w:rPr>
        <w:t>n.º</w:t>
      </w:r>
      <w:proofErr w:type="gramEnd"/>
      <w:r w:rsidRPr="007B678B">
        <w:rPr>
          <w:rFonts w:ascii="Arial" w:hAnsi="Arial" w:cs="Arial"/>
          <w:sz w:val="24"/>
          <w:szCs w:val="24"/>
        </w:rPr>
        <w:t xml:space="preserve"> 8.666/93</w:t>
      </w:r>
      <w:r w:rsidRPr="007B678B">
        <w:rPr>
          <w:rFonts w:ascii="Arial" w:hAnsi="Arial" w:cs="Arial"/>
          <w:color w:val="000000" w:themeColor="text1"/>
          <w:sz w:val="24"/>
          <w:szCs w:val="24"/>
        </w:rPr>
        <w:t>.</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bCs/>
          <w:color w:val="000000" w:themeColor="text1"/>
          <w:sz w:val="24"/>
          <w:szCs w:val="24"/>
        </w:rPr>
        <w:lastRenderedPageBreak/>
        <w:t>CLÁUSULA TERCEIRA – VALOR DO CONTRATO</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 xml:space="preserve">Dá-se a este contrato o valor total de </w:t>
      </w:r>
      <w:r w:rsidRPr="007B678B">
        <w:rPr>
          <w:rFonts w:ascii="Arial" w:eastAsia="Segoe UI" w:hAnsi="Arial" w:cs="Arial"/>
          <w:color w:val="000000"/>
          <w:sz w:val="24"/>
          <w:szCs w:val="24"/>
        </w:rPr>
        <w:t xml:space="preserve">R$ </w:t>
      </w:r>
      <w:r w:rsidRPr="007B678B">
        <w:rPr>
          <w:rFonts w:ascii="Arial" w:hAnsi="Arial" w:cs="Arial"/>
          <w:color w:val="000000"/>
          <w:sz w:val="24"/>
          <w:szCs w:val="24"/>
        </w:rPr>
        <w:t xml:space="preserve">6.688,50 (seis mil, seiscentos e oitenta e oito reais e cinquenta centavos) para os serviços previstos na Cláusula Primeira, Parágrafo Segundo, e para a totalidade do </w:t>
      </w:r>
      <w:r w:rsidRPr="007B678B">
        <w:rPr>
          <w:rFonts w:ascii="Arial" w:hAnsi="Arial" w:cs="Arial"/>
          <w:sz w:val="24"/>
          <w:szCs w:val="24"/>
        </w:rPr>
        <w:t>período mencionado na Cláusula Segunda, conforme segue:</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color w:val="000000"/>
          <w:sz w:val="24"/>
          <w:szCs w:val="24"/>
        </w:rPr>
      </w:pPr>
      <w:r w:rsidRPr="007B678B">
        <w:rPr>
          <w:rFonts w:ascii="Arial" w:hAnsi="Arial" w:cs="Arial"/>
          <w:color w:val="000000"/>
          <w:sz w:val="24"/>
          <w:szCs w:val="24"/>
        </w:rPr>
        <w:t xml:space="preserve">1. Diário Oficial dos Municípios de Santa Catarina - CIGA Diário - DOM/SC - R$ 4.200,00 </w:t>
      </w:r>
    </w:p>
    <w:p w:rsidR="008D0CA6" w:rsidRPr="007B678B" w:rsidRDefault="008D0CA6" w:rsidP="008D0CA6">
      <w:pPr>
        <w:spacing w:after="0" w:line="240" w:lineRule="auto"/>
        <w:jc w:val="both"/>
        <w:rPr>
          <w:rFonts w:ascii="Arial" w:hAnsi="Arial" w:cs="Arial"/>
          <w:color w:val="000000"/>
          <w:sz w:val="24"/>
          <w:szCs w:val="24"/>
        </w:rPr>
      </w:pPr>
      <w:r w:rsidRPr="007B678B">
        <w:rPr>
          <w:rFonts w:ascii="Arial" w:hAnsi="Arial" w:cs="Arial"/>
          <w:color w:val="000000"/>
          <w:sz w:val="24"/>
          <w:szCs w:val="24"/>
        </w:rPr>
        <w:t xml:space="preserve">2. Gestão Tributária: Gestão do Simples Nacional - CIGA Simples - R$ 1.680,00 </w:t>
      </w:r>
    </w:p>
    <w:p w:rsidR="008D0CA6" w:rsidRPr="007B678B" w:rsidRDefault="008D0CA6" w:rsidP="008D0CA6">
      <w:pPr>
        <w:spacing w:after="0" w:line="240" w:lineRule="auto"/>
        <w:jc w:val="both"/>
        <w:rPr>
          <w:rFonts w:ascii="Arial" w:hAnsi="Arial" w:cs="Arial"/>
          <w:color w:val="000000"/>
          <w:sz w:val="24"/>
          <w:szCs w:val="24"/>
        </w:rPr>
      </w:pPr>
      <w:r w:rsidRPr="007B678B">
        <w:rPr>
          <w:rFonts w:ascii="Arial" w:hAnsi="Arial" w:cs="Arial"/>
          <w:color w:val="000000"/>
          <w:sz w:val="24"/>
          <w:szCs w:val="24"/>
        </w:rPr>
        <w:t xml:space="preserve">3. Gestão Tributária: Gestão do Cadastro Integrado Municipal - CIGA CIM - R$ 808,56 </w:t>
      </w:r>
    </w:p>
    <w:p w:rsidR="008D0CA6" w:rsidRPr="007B678B" w:rsidRDefault="008D0CA6" w:rsidP="008D0CA6">
      <w:pPr>
        <w:spacing w:after="0" w:line="240" w:lineRule="auto"/>
        <w:jc w:val="both"/>
        <w:rPr>
          <w:rFonts w:ascii="Arial" w:hAnsi="Arial" w:cs="Arial"/>
          <w:color w:val="000000"/>
          <w:sz w:val="24"/>
          <w:szCs w:val="24"/>
        </w:rPr>
      </w:pPr>
      <w:r w:rsidRPr="007B678B">
        <w:rPr>
          <w:rFonts w:ascii="Arial" w:hAnsi="Arial" w:cs="Arial"/>
          <w:color w:val="000000"/>
          <w:sz w:val="24"/>
          <w:szCs w:val="24"/>
        </w:rPr>
        <w:t>4. Coletor de Dados - CIGA Coletor - R$ 0,00</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sz w:val="24"/>
          <w:szCs w:val="24"/>
        </w:rPr>
        <w:t xml:space="preserve">Parágrafo Primeiro. </w:t>
      </w:r>
      <w:r w:rsidRPr="007B678B">
        <w:rPr>
          <w:rFonts w:ascii="Arial" w:hAnsi="Arial" w:cs="Arial"/>
          <w:sz w:val="24"/>
          <w:szCs w:val="24"/>
        </w:rPr>
        <w:t xml:space="preserve">Os valores indicados têm por base a Tabela </w:t>
      </w:r>
      <w:r w:rsidRPr="007B678B">
        <w:rPr>
          <w:rFonts w:ascii="Arial" w:hAnsi="Arial" w:cs="Arial"/>
          <w:color w:val="000000" w:themeColor="text1"/>
          <w:sz w:val="24"/>
          <w:szCs w:val="24"/>
        </w:rPr>
        <w:t xml:space="preserve">de Preços da CONTRATADA, para a Administração Pública, Exercício 2021, aprovada por sua Assembleia Geral, instância máxima do CIGA, e constante de Resolução expedida por seu Presidente (Resolução CIGA </w:t>
      </w:r>
      <w:proofErr w:type="gramStart"/>
      <w:r w:rsidRPr="007B678B">
        <w:rPr>
          <w:rFonts w:ascii="Arial" w:hAnsi="Arial" w:cs="Arial"/>
          <w:color w:val="000000" w:themeColor="text1"/>
          <w:sz w:val="24"/>
          <w:szCs w:val="24"/>
        </w:rPr>
        <w:t>n.º</w:t>
      </w:r>
      <w:proofErr w:type="gramEnd"/>
      <w:r w:rsidRPr="007B678B">
        <w:rPr>
          <w:rFonts w:ascii="Arial" w:hAnsi="Arial" w:cs="Arial"/>
          <w:color w:val="000000" w:themeColor="text1"/>
          <w:sz w:val="24"/>
          <w:szCs w:val="24"/>
        </w:rPr>
        <w:t xml:space="preserve"> 185, de 28 de setembro de 2020).</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color w:val="000000"/>
          <w:sz w:val="24"/>
          <w:szCs w:val="24"/>
        </w:rPr>
        <w:t xml:space="preserve">Parágrafo Segundo. </w:t>
      </w:r>
      <w:r w:rsidRPr="007B678B">
        <w:rPr>
          <w:rFonts w:ascii="Arial" w:hAnsi="Arial" w:cs="Arial"/>
          <w:color w:val="000000" w:themeColor="text1"/>
          <w:sz w:val="24"/>
          <w:szCs w:val="24"/>
        </w:rPr>
        <w:t>A Tabela de Preços da CONTRATADA, de que trata esta Cláusula, poderá ser corrigida anualmente, com efeitos a partir do dia 1º do mês de janeiro do ano subsequente, conforme variações aprovadas pela Assembleia Geral do CIGA e constantes em Resoluções expedidas por seu Presidente.</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pStyle w:val="NormalWeb"/>
        <w:spacing w:before="0" w:after="0" w:line="240" w:lineRule="auto"/>
        <w:jc w:val="both"/>
        <w:rPr>
          <w:rFonts w:ascii="Arial" w:hAnsi="Arial" w:cs="Arial"/>
        </w:rPr>
      </w:pPr>
      <w:r w:rsidRPr="007B678B">
        <w:rPr>
          <w:rFonts w:ascii="Arial" w:hAnsi="Arial" w:cs="Arial"/>
          <w:b/>
        </w:rPr>
        <w:t xml:space="preserve">Parágrafo Terceiro. </w:t>
      </w:r>
      <w:r w:rsidRPr="007B678B">
        <w:rPr>
          <w:rFonts w:ascii="Arial" w:hAnsi="Arial" w:cs="Arial"/>
        </w:rPr>
        <w:t>Quando solicitado pela CONTRATANTE, o atendimento “in loco” poderá ser realizado mediante disponibilidade técnica e reembolso, por parte da CONTRATANTE, dos gastos com deslocamento (R$ 0,80/Km) e hora técnica (R$ 160,00).</w:t>
      </w:r>
    </w:p>
    <w:p w:rsidR="008D0CA6" w:rsidRPr="007B678B" w:rsidRDefault="008D0CA6" w:rsidP="008D0CA6">
      <w:pPr>
        <w:pStyle w:val="NormalWeb"/>
        <w:spacing w:before="0" w:after="0" w:line="240" w:lineRule="auto"/>
        <w:jc w:val="both"/>
        <w:rPr>
          <w:rFonts w:ascii="Arial" w:hAnsi="Arial" w:cs="Arial"/>
          <w:b/>
          <w:color w:val="FF0000"/>
        </w:rPr>
      </w:pPr>
    </w:p>
    <w:p w:rsidR="008D0CA6" w:rsidRPr="007B678B" w:rsidRDefault="008D0CA6" w:rsidP="008D0CA6">
      <w:pPr>
        <w:pStyle w:val="NormalWeb"/>
        <w:spacing w:before="0" w:after="0" w:line="240" w:lineRule="auto"/>
        <w:jc w:val="both"/>
        <w:rPr>
          <w:rFonts w:ascii="Arial" w:hAnsi="Arial" w:cs="Arial"/>
          <w:color w:val="00000A"/>
        </w:rPr>
      </w:pPr>
      <w:r w:rsidRPr="007B678B">
        <w:rPr>
          <w:rFonts w:ascii="Arial" w:hAnsi="Arial" w:cs="Arial"/>
          <w:b/>
        </w:rPr>
        <w:t xml:space="preserve">Parágrafo Quarto. </w:t>
      </w:r>
      <w:r w:rsidRPr="007B678B">
        <w:rPr>
          <w:rFonts w:ascii="Arial" w:hAnsi="Arial" w:cs="Arial"/>
        </w:rPr>
        <w:t>A</w:t>
      </w:r>
      <w:r w:rsidRPr="007B678B">
        <w:rPr>
          <w:rFonts w:ascii="Arial" w:hAnsi="Arial" w:cs="Arial"/>
          <w:b/>
          <w:bCs/>
        </w:rPr>
        <w:t xml:space="preserve"> </w:t>
      </w:r>
      <w:r w:rsidRPr="007B678B">
        <w:rPr>
          <w:rFonts w:ascii="Arial" w:hAnsi="Arial" w:cs="Arial"/>
        </w:rPr>
        <w:t xml:space="preserve">customização do sistema contratado, quando solicitada pela CONTRATANTE em aspectos não previstos neste contrato, e desde que haja comum acordo, poderá ser realizada mediante cobrança de hora técnica (R$ 160,00).   </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bCs/>
          <w:color w:val="000000" w:themeColor="text1"/>
          <w:sz w:val="24"/>
          <w:szCs w:val="24"/>
        </w:rPr>
        <w:t>CLÁUSULA QUARTA – FORMA DE PAGAMENTO</w:t>
      </w:r>
    </w:p>
    <w:p w:rsidR="008D0CA6" w:rsidRPr="007B678B" w:rsidRDefault="008D0CA6" w:rsidP="008D0CA6">
      <w:pPr>
        <w:spacing w:after="0" w:line="240" w:lineRule="auto"/>
        <w:jc w:val="both"/>
        <w:rPr>
          <w:rFonts w:ascii="Arial" w:hAnsi="Arial" w:cs="Arial"/>
          <w:color w:val="000000"/>
          <w:sz w:val="24"/>
          <w:szCs w:val="24"/>
        </w:rPr>
      </w:pPr>
      <w:r w:rsidRPr="007B678B">
        <w:rPr>
          <w:rFonts w:ascii="Arial" w:hAnsi="Arial" w:cs="Arial"/>
          <w:color w:val="000000"/>
          <w:sz w:val="24"/>
          <w:szCs w:val="24"/>
        </w:rPr>
        <w:t xml:space="preserve">A CONTRATANTE deverá pagar à CONTRATADA o valor total de </w:t>
      </w:r>
      <w:r w:rsidRPr="007B678B">
        <w:rPr>
          <w:rFonts w:ascii="Arial" w:eastAsia="Segoe UI" w:hAnsi="Arial" w:cs="Arial"/>
          <w:color w:val="000000"/>
          <w:sz w:val="24"/>
          <w:szCs w:val="24"/>
        </w:rPr>
        <w:t xml:space="preserve">R$ </w:t>
      </w:r>
      <w:r w:rsidRPr="007B678B">
        <w:rPr>
          <w:rFonts w:ascii="Arial" w:hAnsi="Arial" w:cs="Arial"/>
          <w:color w:val="000000"/>
          <w:sz w:val="24"/>
          <w:szCs w:val="24"/>
        </w:rPr>
        <w:t>6.688,56 (seis mil, seiscentos e oitenta e oito reais e cinquenta e seis centavos), em 12 (doze) parcelas, no valor de R$ 557,38 (quinhentos e cinquenta e sete reais e trinta e oito centavos), cada uma delas, sendo efetuadas por meio de boletos de pagamento referentes aos serviços prestados, emitidos mensal, sucessiva e diretamente pela CONTRATADA, com vencimento até o último dia útil de cada mês.</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color w:val="000000"/>
          <w:sz w:val="24"/>
          <w:szCs w:val="24"/>
        </w:rPr>
        <w:lastRenderedPageBreak/>
        <w:t>CLÁUSULA QUINTA – REVISÃO DE PREÇOS</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 xml:space="preserve">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w:t>
      </w:r>
      <w:proofErr w:type="gramStart"/>
      <w:r w:rsidRPr="007B678B">
        <w:rPr>
          <w:rFonts w:ascii="Arial" w:hAnsi="Arial" w:cs="Arial"/>
          <w:color w:val="000000"/>
          <w:sz w:val="24"/>
          <w:szCs w:val="24"/>
        </w:rPr>
        <w:t>n.º</w:t>
      </w:r>
      <w:proofErr w:type="gramEnd"/>
      <w:r w:rsidRPr="007B678B">
        <w:rPr>
          <w:rFonts w:ascii="Arial" w:hAnsi="Arial" w:cs="Arial"/>
          <w:color w:val="000000"/>
          <w:sz w:val="24"/>
          <w:szCs w:val="24"/>
        </w:rPr>
        <w:t xml:space="preserve"> 8.666/93:</w:t>
      </w:r>
    </w:p>
    <w:p w:rsidR="008D0CA6" w:rsidRPr="007B678B" w:rsidRDefault="008D0CA6" w:rsidP="008D0CA6">
      <w:pPr>
        <w:pStyle w:val="PargrafodaLista"/>
        <w:numPr>
          <w:ilvl w:val="0"/>
          <w:numId w:val="6"/>
        </w:numPr>
        <w:autoSpaceDE/>
        <w:adjustRightInd/>
        <w:spacing w:after="0" w:line="240" w:lineRule="auto"/>
        <w:ind w:left="284" w:hanging="284"/>
        <w:jc w:val="both"/>
        <w:rPr>
          <w:rFonts w:ascii="Arial" w:hAnsi="Arial" w:cs="Arial"/>
          <w:sz w:val="24"/>
          <w:szCs w:val="24"/>
        </w:rPr>
      </w:pPr>
      <w:proofErr w:type="gramStart"/>
      <w:r w:rsidRPr="007B678B">
        <w:rPr>
          <w:rFonts w:ascii="Arial" w:hAnsi="Arial" w:cs="Arial"/>
          <w:color w:val="000000"/>
          <w:sz w:val="24"/>
          <w:szCs w:val="24"/>
        </w:rPr>
        <w:t>ocorrerem</w:t>
      </w:r>
      <w:proofErr w:type="gramEnd"/>
      <w:r w:rsidRPr="007B678B">
        <w:rPr>
          <w:rFonts w:ascii="Arial" w:hAnsi="Arial" w:cs="Arial"/>
          <w:color w:val="000000"/>
          <w:sz w:val="24"/>
          <w:szCs w:val="24"/>
        </w:rPr>
        <w:t xml:space="preserve"> fatos imprevisíveis;</w:t>
      </w:r>
    </w:p>
    <w:p w:rsidR="008D0CA6" w:rsidRPr="007B678B" w:rsidRDefault="008D0CA6" w:rsidP="008D0CA6">
      <w:pPr>
        <w:pStyle w:val="PargrafodaLista"/>
        <w:numPr>
          <w:ilvl w:val="0"/>
          <w:numId w:val="6"/>
        </w:numPr>
        <w:autoSpaceDE/>
        <w:adjustRightInd/>
        <w:spacing w:after="0" w:line="240" w:lineRule="auto"/>
        <w:ind w:left="284" w:hanging="284"/>
        <w:jc w:val="both"/>
        <w:rPr>
          <w:rFonts w:ascii="Arial" w:hAnsi="Arial" w:cs="Arial"/>
          <w:sz w:val="24"/>
          <w:szCs w:val="24"/>
        </w:rPr>
      </w:pPr>
      <w:proofErr w:type="gramStart"/>
      <w:r w:rsidRPr="007B678B">
        <w:rPr>
          <w:rFonts w:ascii="Arial" w:hAnsi="Arial" w:cs="Arial"/>
          <w:color w:val="000000"/>
          <w:sz w:val="24"/>
          <w:szCs w:val="24"/>
        </w:rPr>
        <w:t>ocorrerem</w:t>
      </w:r>
      <w:proofErr w:type="gramEnd"/>
      <w:r w:rsidRPr="007B678B">
        <w:rPr>
          <w:rFonts w:ascii="Arial" w:hAnsi="Arial" w:cs="Arial"/>
          <w:color w:val="000000"/>
          <w:sz w:val="24"/>
          <w:szCs w:val="24"/>
        </w:rPr>
        <w:t xml:space="preserve"> fatos previsíveis, porém, de consequências incalculáveis, retardadoras ou impeditivas da execução do ajustado;</w:t>
      </w:r>
    </w:p>
    <w:p w:rsidR="008D0CA6" w:rsidRPr="007B678B" w:rsidRDefault="008D0CA6" w:rsidP="008D0CA6">
      <w:pPr>
        <w:pStyle w:val="PargrafodaLista"/>
        <w:numPr>
          <w:ilvl w:val="0"/>
          <w:numId w:val="6"/>
        </w:numPr>
        <w:autoSpaceDE/>
        <w:adjustRightInd/>
        <w:spacing w:after="0" w:line="240" w:lineRule="auto"/>
        <w:ind w:left="284" w:hanging="284"/>
        <w:jc w:val="both"/>
        <w:rPr>
          <w:rFonts w:ascii="Arial" w:hAnsi="Arial" w:cs="Arial"/>
          <w:sz w:val="24"/>
          <w:szCs w:val="24"/>
        </w:rPr>
      </w:pPr>
      <w:proofErr w:type="gramStart"/>
      <w:r w:rsidRPr="007B678B">
        <w:rPr>
          <w:rFonts w:ascii="Arial" w:hAnsi="Arial" w:cs="Arial"/>
          <w:color w:val="000000"/>
          <w:sz w:val="24"/>
          <w:szCs w:val="24"/>
        </w:rPr>
        <w:t>em</w:t>
      </w:r>
      <w:proofErr w:type="gramEnd"/>
      <w:r w:rsidRPr="007B678B">
        <w:rPr>
          <w:rFonts w:ascii="Arial" w:hAnsi="Arial" w:cs="Arial"/>
          <w:color w:val="000000"/>
          <w:sz w:val="24"/>
          <w:szCs w:val="24"/>
        </w:rPr>
        <w:t xml:space="preserve"> caso de força maior ou caso fortuito; e</w:t>
      </w:r>
    </w:p>
    <w:p w:rsidR="008D0CA6" w:rsidRPr="007B678B" w:rsidRDefault="008D0CA6" w:rsidP="008D0CA6">
      <w:pPr>
        <w:pStyle w:val="PargrafodaLista"/>
        <w:numPr>
          <w:ilvl w:val="0"/>
          <w:numId w:val="6"/>
        </w:numPr>
        <w:autoSpaceDE/>
        <w:adjustRightInd/>
        <w:spacing w:after="0" w:line="240" w:lineRule="auto"/>
        <w:ind w:left="284" w:hanging="284"/>
        <w:jc w:val="both"/>
        <w:rPr>
          <w:rFonts w:ascii="Arial" w:hAnsi="Arial" w:cs="Arial"/>
          <w:sz w:val="24"/>
          <w:szCs w:val="24"/>
        </w:rPr>
      </w:pPr>
      <w:proofErr w:type="gramStart"/>
      <w:r w:rsidRPr="007B678B">
        <w:rPr>
          <w:rFonts w:ascii="Arial" w:hAnsi="Arial" w:cs="Arial"/>
          <w:color w:val="000000"/>
          <w:sz w:val="24"/>
          <w:szCs w:val="24"/>
        </w:rPr>
        <w:t>ocorrendo</w:t>
      </w:r>
      <w:proofErr w:type="gramEnd"/>
      <w:r w:rsidRPr="007B678B">
        <w:rPr>
          <w:rFonts w:ascii="Arial" w:hAnsi="Arial" w:cs="Arial"/>
          <w:color w:val="000000"/>
          <w:sz w:val="24"/>
          <w:szCs w:val="24"/>
        </w:rPr>
        <w:t xml:space="preserve"> fato do príncipe.</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 xml:space="preserve">Parágrafo Único. </w:t>
      </w:r>
      <w:r w:rsidRPr="007B678B">
        <w:rPr>
          <w:rFonts w:ascii="Arial" w:hAnsi="Arial" w:cs="Arial"/>
          <w:color w:val="000000"/>
          <w:sz w:val="24"/>
          <w:szCs w:val="24"/>
        </w:rPr>
        <w:t xml:space="preserve">É também permitida a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w:t>
      </w:r>
      <w:proofErr w:type="gramStart"/>
      <w:r w:rsidRPr="007B678B">
        <w:rPr>
          <w:rFonts w:ascii="Arial" w:hAnsi="Arial" w:cs="Arial"/>
          <w:color w:val="000000"/>
          <w:sz w:val="24"/>
          <w:szCs w:val="24"/>
        </w:rPr>
        <w:t>n.º</w:t>
      </w:r>
      <w:proofErr w:type="gramEnd"/>
      <w:r w:rsidRPr="007B678B">
        <w:rPr>
          <w:rFonts w:ascii="Arial" w:hAnsi="Arial" w:cs="Arial"/>
          <w:color w:val="000000"/>
          <w:sz w:val="24"/>
          <w:szCs w:val="24"/>
        </w:rPr>
        <w:t xml:space="preserve"> 8.666/93.</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SEXTA – RECURSOS ORÇAMENTÁRIOS</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sz w:val="24"/>
          <w:szCs w:val="24"/>
        </w:rPr>
        <w:t xml:space="preserve">A </w:t>
      </w:r>
      <w:r w:rsidRPr="007B678B">
        <w:rPr>
          <w:rFonts w:ascii="Arial" w:hAnsi="Arial" w:cs="Arial"/>
          <w:color w:val="000000"/>
          <w:sz w:val="24"/>
          <w:szCs w:val="24"/>
        </w:rPr>
        <w:t>CONTRATANTE compromete-se a empenhar os valores</w:t>
      </w:r>
      <w:r w:rsidRPr="007B678B">
        <w:rPr>
          <w:rFonts w:ascii="Arial" w:hAnsi="Arial" w:cs="Arial"/>
          <w:sz w:val="24"/>
          <w:szCs w:val="24"/>
        </w:rPr>
        <w:t xml:space="preserve"> decorrentes deste contrato de prestação de serviços de acordo com a dotação orçamentária </w:t>
      </w:r>
      <w:proofErr w:type="gramStart"/>
      <w:r w:rsidRPr="007B678B">
        <w:rPr>
          <w:rFonts w:ascii="Arial" w:hAnsi="Arial" w:cs="Arial"/>
          <w:sz w:val="24"/>
          <w:szCs w:val="24"/>
        </w:rPr>
        <w:t>n.º</w:t>
      </w:r>
      <w:proofErr w:type="gramEnd"/>
      <w:r w:rsidRPr="007B678B">
        <w:rPr>
          <w:rFonts w:ascii="Arial" w:hAnsi="Arial" w:cs="Arial"/>
          <w:sz w:val="24"/>
          <w:szCs w:val="24"/>
        </w:rPr>
        <w:t xml:space="preserve"> </w:t>
      </w:r>
      <w:r w:rsidRPr="007B678B">
        <w:rPr>
          <w:rFonts w:ascii="Arial" w:hAnsi="Arial" w:cs="Arial"/>
          <w:color w:val="333333"/>
          <w:sz w:val="24"/>
          <w:szCs w:val="24"/>
          <w:shd w:val="clear" w:color="auto" w:fill="FFFFFF"/>
        </w:rPr>
        <w:t>3.3.93.40 (Serviços de Tecnologia da Informação e Comunicação).</w:t>
      </w:r>
      <w:r w:rsidRPr="007B678B">
        <w:rPr>
          <w:rFonts w:ascii="Arial" w:hAnsi="Arial" w:cs="Arial"/>
          <w:sz w:val="24"/>
          <w:szCs w:val="24"/>
        </w:rPr>
        <w:t xml:space="preserve"> </w:t>
      </w:r>
    </w:p>
    <w:p w:rsidR="008D0CA6" w:rsidRPr="007B678B" w:rsidRDefault="008D0CA6" w:rsidP="008D0CA6">
      <w:pPr>
        <w:spacing w:after="0" w:line="240" w:lineRule="auto"/>
        <w:jc w:val="both"/>
        <w:rPr>
          <w:rFonts w:ascii="Arial" w:hAnsi="Arial" w:cs="Arial"/>
          <w:sz w:val="24"/>
          <w:szCs w:val="24"/>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7"/>
        <w:gridCol w:w="1779"/>
        <w:gridCol w:w="3969"/>
        <w:gridCol w:w="2126"/>
        <w:gridCol w:w="1843"/>
      </w:tblGrid>
      <w:tr w:rsidR="008D0CA6" w:rsidRPr="007B678B" w:rsidTr="007B678B">
        <w:tc>
          <w:tcPr>
            <w:tcW w:w="1057" w:type="dxa"/>
          </w:tcPr>
          <w:p w:rsidR="008D0CA6" w:rsidRPr="007B678B" w:rsidRDefault="008D0CA6" w:rsidP="005C4EE6">
            <w:pPr>
              <w:overflowPunct w:val="0"/>
              <w:autoSpaceDE w:val="0"/>
              <w:autoSpaceDN w:val="0"/>
              <w:adjustRightInd w:val="0"/>
              <w:spacing w:after="0" w:line="240" w:lineRule="auto"/>
              <w:ind w:right="-1"/>
              <w:jc w:val="center"/>
              <w:textAlignment w:val="baseline"/>
              <w:rPr>
                <w:rFonts w:ascii="Arial" w:eastAsia="Times New Roman" w:hAnsi="Arial" w:cs="Arial"/>
                <w:b/>
                <w:sz w:val="24"/>
                <w:szCs w:val="24"/>
                <w:lang w:eastAsia="pt-BR"/>
              </w:rPr>
            </w:pPr>
            <w:r w:rsidRPr="007B678B">
              <w:rPr>
                <w:rFonts w:ascii="Arial" w:eastAsia="Times New Roman" w:hAnsi="Arial" w:cs="Arial"/>
                <w:b/>
                <w:sz w:val="24"/>
                <w:szCs w:val="24"/>
                <w:lang w:eastAsia="pt-BR"/>
              </w:rPr>
              <w:t>Destino</w:t>
            </w:r>
          </w:p>
        </w:tc>
        <w:tc>
          <w:tcPr>
            <w:tcW w:w="1779" w:type="dxa"/>
          </w:tcPr>
          <w:p w:rsidR="008D0CA6" w:rsidRPr="007B678B" w:rsidRDefault="008D0CA6" w:rsidP="005C4EE6">
            <w:pPr>
              <w:overflowPunct w:val="0"/>
              <w:autoSpaceDE w:val="0"/>
              <w:autoSpaceDN w:val="0"/>
              <w:adjustRightInd w:val="0"/>
              <w:spacing w:after="0" w:line="240" w:lineRule="auto"/>
              <w:ind w:right="-1"/>
              <w:jc w:val="center"/>
              <w:textAlignment w:val="baseline"/>
              <w:rPr>
                <w:rFonts w:ascii="Arial" w:eastAsia="Times New Roman" w:hAnsi="Arial" w:cs="Arial"/>
                <w:b/>
                <w:sz w:val="24"/>
                <w:szCs w:val="24"/>
                <w:lang w:eastAsia="pt-BR"/>
              </w:rPr>
            </w:pPr>
            <w:r w:rsidRPr="007B678B">
              <w:rPr>
                <w:rFonts w:ascii="Arial" w:eastAsia="Times New Roman" w:hAnsi="Arial" w:cs="Arial"/>
                <w:b/>
                <w:sz w:val="24"/>
                <w:szCs w:val="24"/>
                <w:lang w:eastAsia="pt-BR"/>
              </w:rPr>
              <w:t>Projeto/Atividade</w:t>
            </w:r>
          </w:p>
        </w:tc>
        <w:tc>
          <w:tcPr>
            <w:tcW w:w="3969" w:type="dxa"/>
          </w:tcPr>
          <w:p w:rsidR="008D0CA6" w:rsidRPr="007B678B" w:rsidRDefault="008D0CA6" w:rsidP="005C4EE6">
            <w:pPr>
              <w:overflowPunct w:val="0"/>
              <w:autoSpaceDE w:val="0"/>
              <w:autoSpaceDN w:val="0"/>
              <w:adjustRightInd w:val="0"/>
              <w:spacing w:after="0" w:line="240" w:lineRule="auto"/>
              <w:ind w:right="-1"/>
              <w:jc w:val="both"/>
              <w:textAlignment w:val="baseline"/>
              <w:rPr>
                <w:rFonts w:ascii="Arial" w:eastAsia="Times New Roman" w:hAnsi="Arial" w:cs="Arial"/>
                <w:b/>
                <w:sz w:val="24"/>
                <w:szCs w:val="24"/>
                <w:lang w:eastAsia="pt-BR"/>
              </w:rPr>
            </w:pPr>
            <w:r w:rsidRPr="007B678B">
              <w:rPr>
                <w:rFonts w:ascii="Arial" w:eastAsia="Times New Roman" w:hAnsi="Arial" w:cs="Arial"/>
                <w:b/>
                <w:sz w:val="24"/>
                <w:szCs w:val="24"/>
                <w:lang w:eastAsia="pt-BR"/>
              </w:rPr>
              <w:t>Descrição</w:t>
            </w:r>
          </w:p>
        </w:tc>
        <w:tc>
          <w:tcPr>
            <w:tcW w:w="2126" w:type="dxa"/>
          </w:tcPr>
          <w:p w:rsidR="008D0CA6" w:rsidRPr="007B678B" w:rsidRDefault="008D0CA6" w:rsidP="005C4EE6">
            <w:pPr>
              <w:overflowPunct w:val="0"/>
              <w:autoSpaceDE w:val="0"/>
              <w:autoSpaceDN w:val="0"/>
              <w:adjustRightInd w:val="0"/>
              <w:spacing w:after="0" w:line="240" w:lineRule="auto"/>
              <w:ind w:right="-1"/>
              <w:jc w:val="center"/>
              <w:textAlignment w:val="baseline"/>
              <w:rPr>
                <w:rFonts w:ascii="Arial" w:eastAsia="Times New Roman" w:hAnsi="Arial" w:cs="Arial"/>
                <w:b/>
                <w:sz w:val="24"/>
                <w:szCs w:val="24"/>
                <w:lang w:eastAsia="pt-BR"/>
              </w:rPr>
            </w:pPr>
            <w:r w:rsidRPr="007B678B">
              <w:rPr>
                <w:rFonts w:ascii="Arial" w:eastAsia="Times New Roman" w:hAnsi="Arial" w:cs="Arial"/>
                <w:b/>
                <w:sz w:val="24"/>
                <w:szCs w:val="24"/>
                <w:lang w:eastAsia="pt-BR"/>
              </w:rPr>
              <w:t>Item Orçamentário</w:t>
            </w:r>
          </w:p>
        </w:tc>
        <w:tc>
          <w:tcPr>
            <w:tcW w:w="1843" w:type="dxa"/>
          </w:tcPr>
          <w:p w:rsidR="008D0CA6" w:rsidRPr="007B678B" w:rsidRDefault="008D0CA6" w:rsidP="005C4EE6">
            <w:pPr>
              <w:overflowPunct w:val="0"/>
              <w:autoSpaceDE w:val="0"/>
              <w:autoSpaceDN w:val="0"/>
              <w:adjustRightInd w:val="0"/>
              <w:spacing w:after="0" w:line="240" w:lineRule="auto"/>
              <w:ind w:right="-1"/>
              <w:jc w:val="center"/>
              <w:textAlignment w:val="baseline"/>
              <w:rPr>
                <w:rFonts w:ascii="Arial" w:eastAsia="Times New Roman" w:hAnsi="Arial" w:cs="Arial"/>
                <w:b/>
                <w:sz w:val="24"/>
                <w:szCs w:val="24"/>
                <w:lang w:eastAsia="pt-BR"/>
              </w:rPr>
            </w:pPr>
            <w:r w:rsidRPr="007B678B">
              <w:rPr>
                <w:rFonts w:ascii="Arial" w:eastAsia="Times New Roman" w:hAnsi="Arial" w:cs="Arial"/>
                <w:b/>
                <w:sz w:val="24"/>
                <w:szCs w:val="24"/>
                <w:lang w:eastAsia="pt-BR"/>
              </w:rPr>
              <w:t>Valor</w:t>
            </w:r>
          </w:p>
        </w:tc>
      </w:tr>
    </w:tbl>
    <w:p w:rsidR="008D0CA6" w:rsidRPr="007B678B" w:rsidRDefault="008D0CA6" w:rsidP="008D0CA6">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7"/>
        <w:gridCol w:w="1779"/>
        <w:gridCol w:w="3969"/>
        <w:gridCol w:w="2126"/>
        <w:gridCol w:w="1843"/>
      </w:tblGrid>
      <w:tr w:rsidR="008D0CA6" w:rsidRPr="007B678B" w:rsidTr="007B678B">
        <w:tc>
          <w:tcPr>
            <w:tcW w:w="1057" w:type="dxa"/>
          </w:tcPr>
          <w:p w:rsidR="008D0CA6" w:rsidRPr="007B678B" w:rsidRDefault="008D0CA6" w:rsidP="005C4EE6">
            <w:pPr>
              <w:overflowPunct w:val="0"/>
              <w:autoSpaceDE w:val="0"/>
              <w:autoSpaceDN w:val="0"/>
              <w:adjustRightInd w:val="0"/>
              <w:spacing w:after="0" w:line="240" w:lineRule="auto"/>
              <w:ind w:right="-1"/>
              <w:jc w:val="right"/>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2</w:t>
            </w:r>
          </w:p>
        </w:tc>
        <w:tc>
          <w:tcPr>
            <w:tcW w:w="1779" w:type="dxa"/>
          </w:tcPr>
          <w:p w:rsidR="008D0CA6" w:rsidRPr="007B678B" w:rsidRDefault="008D0CA6" w:rsidP="005C4EE6">
            <w:pPr>
              <w:overflowPunct w:val="0"/>
              <w:autoSpaceDE w:val="0"/>
              <w:autoSpaceDN w:val="0"/>
              <w:adjustRightInd w:val="0"/>
              <w:spacing w:after="0" w:line="240" w:lineRule="auto"/>
              <w:ind w:right="-1"/>
              <w:jc w:val="both"/>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3</w:t>
            </w:r>
          </w:p>
        </w:tc>
        <w:tc>
          <w:tcPr>
            <w:tcW w:w="3969" w:type="dxa"/>
          </w:tcPr>
          <w:p w:rsidR="008D0CA6" w:rsidRPr="007B678B" w:rsidRDefault="008D0CA6" w:rsidP="005C4EE6">
            <w:pPr>
              <w:overflowPunct w:val="0"/>
              <w:autoSpaceDE w:val="0"/>
              <w:autoSpaceDN w:val="0"/>
              <w:adjustRightInd w:val="0"/>
              <w:spacing w:after="0" w:line="240" w:lineRule="auto"/>
              <w:ind w:right="-1"/>
              <w:jc w:val="both"/>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 xml:space="preserve">MANUTENÇÃO DAS ATIVIDADES DA SECRETARIA </w:t>
            </w:r>
          </w:p>
        </w:tc>
        <w:tc>
          <w:tcPr>
            <w:tcW w:w="2126" w:type="dxa"/>
          </w:tcPr>
          <w:p w:rsidR="008D0CA6" w:rsidRPr="007B678B" w:rsidRDefault="008D0CA6" w:rsidP="005C4EE6">
            <w:pPr>
              <w:overflowPunct w:val="0"/>
              <w:autoSpaceDE w:val="0"/>
              <w:autoSpaceDN w:val="0"/>
              <w:adjustRightInd w:val="0"/>
              <w:spacing w:after="0" w:line="240" w:lineRule="auto"/>
              <w:ind w:right="-1"/>
              <w:jc w:val="center"/>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339340990000</w:t>
            </w:r>
          </w:p>
        </w:tc>
        <w:tc>
          <w:tcPr>
            <w:tcW w:w="1843" w:type="dxa"/>
          </w:tcPr>
          <w:p w:rsidR="008D0CA6" w:rsidRPr="007B678B" w:rsidRDefault="008D0CA6" w:rsidP="005C4EE6">
            <w:pPr>
              <w:overflowPunct w:val="0"/>
              <w:autoSpaceDE w:val="0"/>
              <w:autoSpaceDN w:val="0"/>
              <w:adjustRightInd w:val="0"/>
              <w:spacing w:after="0" w:line="240" w:lineRule="auto"/>
              <w:ind w:right="-1"/>
              <w:jc w:val="center"/>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2.488,56</w:t>
            </w:r>
          </w:p>
        </w:tc>
      </w:tr>
      <w:tr w:rsidR="008D0CA6" w:rsidRPr="007B678B" w:rsidTr="007B678B">
        <w:tc>
          <w:tcPr>
            <w:tcW w:w="1057" w:type="dxa"/>
          </w:tcPr>
          <w:p w:rsidR="008D0CA6" w:rsidRPr="007B678B" w:rsidRDefault="008D0CA6" w:rsidP="005C4EE6">
            <w:pPr>
              <w:overflowPunct w:val="0"/>
              <w:autoSpaceDE w:val="0"/>
              <w:autoSpaceDN w:val="0"/>
              <w:adjustRightInd w:val="0"/>
              <w:spacing w:after="0" w:line="240" w:lineRule="auto"/>
              <w:ind w:right="-1"/>
              <w:jc w:val="right"/>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2</w:t>
            </w:r>
          </w:p>
        </w:tc>
        <w:tc>
          <w:tcPr>
            <w:tcW w:w="1779" w:type="dxa"/>
          </w:tcPr>
          <w:p w:rsidR="008D0CA6" w:rsidRPr="007B678B" w:rsidRDefault="008D0CA6" w:rsidP="005C4EE6">
            <w:pPr>
              <w:overflowPunct w:val="0"/>
              <w:autoSpaceDE w:val="0"/>
              <w:autoSpaceDN w:val="0"/>
              <w:adjustRightInd w:val="0"/>
              <w:spacing w:after="0" w:line="240" w:lineRule="auto"/>
              <w:ind w:right="-1"/>
              <w:jc w:val="both"/>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3</w:t>
            </w:r>
          </w:p>
        </w:tc>
        <w:tc>
          <w:tcPr>
            <w:tcW w:w="3969" w:type="dxa"/>
          </w:tcPr>
          <w:p w:rsidR="008D0CA6" w:rsidRPr="007B678B" w:rsidRDefault="008D0CA6" w:rsidP="005C4EE6">
            <w:pPr>
              <w:overflowPunct w:val="0"/>
              <w:autoSpaceDE w:val="0"/>
              <w:autoSpaceDN w:val="0"/>
              <w:adjustRightInd w:val="0"/>
              <w:spacing w:after="0" w:line="240" w:lineRule="auto"/>
              <w:ind w:right="-1"/>
              <w:jc w:val="both"/>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 xml:space="preserve">MANUTENÇÃO DAS ATIVIDADES DA SECRETARIA </w:t>
            </w:r>
          </w:p>
        </w:tc>
        <w:tc>
          <w:tcPr>
            <w:tcW w:w="2126" w:type="dxa"/>
          </w:tcPr>
          <w:p w:rsidR="008D0CA6" w:rsidRPr="007B678B" w:rsidRDefault="008D0CA6" w:rsidP="005C4EE6">
            <w:pPr>
              <w:overflowPunct w:val="0"/>
              <w:autoSpaceDE w:val="0"/>
              <w:autoSpaceDN w:val="0"/>
              <w:adjustRightInd w:val="0"/>
              <w:spacing w:after="0" w:line="240" w:lineRule="auto"/>
              <w:ind w:right="-1"/>
              <w:jc w:val="center"/>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339340040000</w:t>
            </w:r>
          </w:p>
        </w:tc>
        <w:tc>
          <w:tcPr>
            <w:tcW w:w="1843" w:type="dxa"/>
          </w:tcPr>
          <w:p w:rsidR="008D0CA6" w:rsidRPr="007B678B" w:rsidRDefault="008D0CA6" w:rsidP="005C4EE6">
            <w:pPr>
              <w:overflowPunct w:val="0"/>
              <w:autoSpaceDE w:val="0"/>
              <w:autoSpaceDN w:val="0"/>
              <w:adjustRightInd w:val="0"/>
              <w:spacing w:after="0" w:line="240" w:lineRule="auto"/>
              <w:ind w:right="-1"/>
              <w:jc w:val="center"/>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4.200,00</w:t>
            </w:r>
          </w:p>
        </w:tc>
      </w:tr>
    </w:tbl>
    <w:p w:rsidR="007B678B" w:rsidRDefault="007B678B" w:rsidP="008D0CA6">
      <w:pPr>
        <w:spacing w:after="0" w:line="240" w:lineRule="auto"/>
        <w:jc w:val="both"/>
        <w:rPr>
          <w:rFonts w:ascii="Arial" w:hAnsi="Arial" w:cs="Arial"/>
          <w:b/>
          <w:color w:val="000000"/>
          <w:sz w:val="24"/>
          <w:szCs w:val="24"/>
        </w:rPr>
      </w:pPr>
    </w:p>
    <w:p w:rsidR="008D0CA6" w:rsidRDefault="008D0CA6" w:rsidP="008D0CA6">
      <w:pPr>
        <w:spacing w:after="0" w:line="240" w:lineRule="auto"/>
        <w:jc w:val="both"/>
        <w:rPr>
          <w:rFonts w:ascii="Arial" w:hAnsi="Arial" w:cs="Arial"/>
          <w:color w:val="000000"/>
          <w:sz w:val="24"/>
          <w:szCs w:val="24"/>
        </w:rPr>
      </w:pPr>
      <w:r w:rsidRPr="007B678B">
        <w:rPr>
          <w:rFonts w:ascii="Arial" w:hAnsi="Arial" w:cs="Arial"/>
          <w:b/>
          <w:color w:val="000000"/>
          <w:sz w:val="24"/>
          <w:szCs w:val="24"/>
        </w:rPr>
        <w:t xml:space="preserve">Parágrafo Único. </w:t>
      </w:r>
      <w:r w:rsidRPr="007B678B">
        <w:rPr>
          <w:rFonts w:ascii="Arial" w:hAnsi="Arial" w:cs="Arial"/>
          <w:color w:val="000000"/>
          <w:sz w:val="24"/>
          <w:szCs w:val="24"/>
        </w:rPr>
        <w:t>As despesas relativas aos exercícios subsequentes correrão por conta das dotações orçamentárias respectivas, devendo ser empenhadas no início de cada exercício.</w:t>
      </w:r>
    </w:p>
    <w:p w:rsidR="007B678B" w:rsidRPr="007B678B" w:rsidRDefault="007B678B"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SÉTIMA – RESPONSABILIDADES DAS PARTES</w:t>
      </w:r>
    </w:p>
    <w:p w:rsidR="008D0CA6" w:rsidRDefault="008D0CA6" w:rsidP="008D0CA6">
      <w:pPr>
        <w:spacing w:after="0" w:line="240" w:lineRule="auto"/>
        <w:jc w:val="both"/>
        <w:rPr>
          <w:rFonts w:ascii="Arial" w:hAnsi="Arial" w:cs="Arial"/>
          <w:color w:val="000000"/>
          <w:sz w:val="24"/>
          <w:szCs w:val="24"/>
          <w:lang w:eastAsia="pt-BR"/>
        </w:rPr>
      </w:pPr>
      <w:r w:rsidRPr="007B678B">
        <w:rPr>
          <w:rFonts w:ascii="Arial" w:hAnsi="Arial" w:cs="Arial"/>
          <w:color w:val="000000"/>
          <w:sz w:val="24"/>
          <w:szCs w:val="24"/>
          <w:lang w:eastAsia="pt-BR"/>
        </w:rPr>
        <w:t>Por este Contrato obrigam-se as partes a promover a articulação entre os técnicos diretamente envolvidos no processo para a realização das ações necessárias à consecução do contratado.</w:t>
      </w:r>
    </w:p>
    <w:p w:rsidR="007B678B" w:rsidRPr="007B678B" w:rsidRDefault="007B678B"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bCs/>
          <w:color w:val="000000" w:themeColor="text1"/>
          <w:sz w:val="24"/>
          <w:szCs w:val="24"/>
          <w:lang w:eastAsia="pt-BR"/>
        </w:rPr>
        <w:lastRenderedPageBreak/>
        <w:t xml:space="preserve">Parágrafo Primeiro. </w:t>
      </w:r>
      <w:r w:rsidRPr="007B678B">
        <w:rPr>
          <w:rFonts w:ascii="Arial" w:hAnsi="Arial" w:cs="Arial"/>
          <w:b/>
          <w:color w:val="000000"/>
          <w:sz w:val="24"/>
          <w:szCs w:val="24"/>
        </w:rPr>
        <w:t>Das responsabilidades da CONTRATANTE:</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sz w:val="24"/>
          <w:szCs w:val="24"/>
        </w:rPr>
        <w:t>Fazer com que seus empregados e prepostos respeitem as normas e regulamentos da CONTRATADA, aplicáveis à execução dos serviços;</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sz w:val="24"/>
          <w:szCs w:val="24"/>
        </w:rPr>
        <w:t xml:space="preserve">Viabilizar os recursos orçamentários para pagamento dos serviços previstos no presente contrato e em conformidade com a Cláusula Sexta, sob pena de </w:t>
      </w:r>
      <w:r w:rsidRPr="007B678B">
        <w:rPr>
          <w:rFonts w:ascii="Arial" w:hAnsi="Arial" w:cs="Arial"/>
          <w:sz w:val="24"/>
          <w:szCs w:val="24"/>
        </w:rPr>
        <w:t>exclusão, após prévia suspensão, do ente consorciado ao CIGA;</w:t>
      </w:r>
    </w:p>
    <w:p w:rsidR="008D0CA6" w:rsidRPr="007B678B" w:rsidRDefault="008D0CA6" w:rsidP="008D0CA6">
      <w:pPr>
        <w:pStyle w:val="PargrafodaLista"/>
        <w:tabs>
          <w:tab w:val="left" w:pos="426"/>
          <w:tab w:val="left" w:pos="1134"/>
        </w:tabs>
        <w:spacing w:after="0" w:line="240" w:lineRule="auto"/>
        <w:ind w:left="426"/>
        <w:jc w:val="both"/>
        <w:rPr>
          <w:rFonts w:ascii="Arial" w:hAnsi="Arial" w:cs="Arial"/>
          <w:sz w:val="24"/>
          <w:szCs w:val="24"/>
        </w:rPr>
      </w:pPr>
      <w:r w:rsidRPr="007B678B">
        <w:rPr>
          <w:rFonts w:ascii="Arial" w:hAnsi="Arial" w:cs="Arial"/>
          <w:sz w:val="24"/>
          <w:szCs w:val="24"/>
        </w:rPr>
        <w:t>b.1) A exclusão não exime a CONTRATANTE do pagamento de débitos decorrentes do tempo em que permaneceu inadimplente;</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sz w:val="24"/>
          <w:szCs w:val="24"/>
        </w:rPr>
        <w:t>Transmitir os dados e informações necessários à prestação adequada dos serviços contratados;</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themeColor="text1"/>
          <w:sz w:val="24"/>
          <w:szCs w:val="24"/>
        </w:rPr>
        <w:t>Responsabilizar-se pelo uso das informações disponibilizadas e pela proteção de dados pessoais, bem como definir a autorização de acesso aos diversos usuários de sua responsabilidade;</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sz w:val="24"/>
          <w:szCs w:val="24"/>
        </w:rPr>
        <w:t xml:space="preserve">Implementar políticas ou procedimentos para controle de acesso aos recursos de computação e redes, disponibilizados pela CONTRATADA; </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sz w:val="24"/>
          <w:szCs w:val="24"/>
        </w:rPr>
        <w:t>Comunicar à CONTRATADA qualquer anormalidade ocorrida na execução do objeto, diligenciando para que as irregularidades ou falhas sejam plenamente corrigidas;</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sz w:val="24"/>
          <w:szCs w:val="24"/>
        </w:rPr>
        <w:t>Permitir que a CONTRATADA monitore dados relevantes dos usuários e sistemas que possibilitem auditorias de acesso e controle de segurança da informação;</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themeColor="text1"/>
          <w:sz w:val="24"/>
          <w:szCs w:val="24"/>
        </w:rPr>
        <w:t xml:space="preserve">A CONTRATANTE declara que adota políticas e/ou procedimentos para impedir práticas que desrespeitem a legislação em vigor e contrárias aos usos e costumes considerados razoáveis e aceitos no ambiente da internet e que comprometam a imagem da CONTRATADA e de seus entes consorciados; </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themeColor="text1"/>
          <w:sz w:val="24"/>
          <w:szCs w:val="24"/>
        </w:rPr>
        <w:t>A CONTRATANTE declara que o tratamento de dados pessoais é realizado para o atendimento de sua finalidade pública, na persecução do interesse público, com o objetivo de executar as competências legais ou cumprir as atribuições legais do serviço público, bem como adota mecanismos de segurança das informações e mitigação de risco; e</w:t>
      </w:r>
    </w:p>
    <w:p w:rsidR="008D0CA6" w:rsidRPr="007B678B" w:rsidRDefault="008D0CA6" w:rsidP="008D0CA6">
      <w:pPr>
        <w:pStyle w:val="PargrafodaLista"/>
        <w:numPr>
          <w:ilvl w:val="0"/>
          <w:numId w:val="3"/>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themeColor="text1"/>
          <w:sz w:val="24"/>
          <w:szCs w:val="24"/>
        </w:rPr>
        <w:t xml:space="preserve">A CONTRATANTE declara que </w:t>
      </w:r>
      <w:r w:rsidRPr="007B678B">
        <w:rPr>
          <w:rFonts w:ascii="Arial" w:hAnsi="Arial" w:cs="Arial"/>
          <w:sz w:val="24"/>
          <w:szCs w:val="24"/>
        </w:rPr>
        <w:t>o tratamento e uso compartilhado de dados necessários à execução de políticas públicas previstas em leis e regulamentos ou respaldadas em contratos, convênios ou instrumentos congêneres, observam as disposições legais.</w:t>
      </w: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bCs/>
          <w:color w:val="000000" w:themeColor="text1"/>
          <w:sz w:val="24"/>
          <w:szCs w:val="24"/>
          <w:lang w:eastAsia="pt-BR"/>
        </w:rPr>
        <w:t xml:space="preserve">Parágrafo Segundo. </w:t>
      </w:r>
      <w:r w:rsidRPr="007B678B">
        <w:rPr>
          <w:rFonts w:ascii="Arial" w:hAnsi="Arial" w:cs="Arial"/>
          <w:b/>
          <w:color w:val="000000"/>
          <w:sz w:val="24"/>
          <w:szCs w:val="24"/>
        </w:rPr>
        <w:t>Das responsabilidades da CONTRATADA:</w:t>
      </w:r>
    </w:p>
    <w:p w:rsidR="008D0CA6" w:rsidRPr="007B678B" w:rsidRDefault="008D0CA6" w:rsidP="008D0CA6">
      <w:pPr>
        <w:pStyle w:val="PargrafodaLista"/>
        <w:numPr>
          <w:ilvl w:val="0"/>
          <w:numId w:val="4"/>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sz w:val="24"/>
          <w:szCs w:val="24"/>
        </w:rPr>
        <w:t>Executar os serviços de acordo com a legislação, normas técnicas, padrões e especificações pertinentes;</w:t>
      </w:r>
    </w:p>
    <w:p w:rsidR="008D0CA6" w:rsidRPr="007B678B" w:rsidRDefault="008D0CA6" w:rsidP="008D0CA6">
      <w:pPr>
        <w:pStyle w:val="PargrafodaLista"/>
        <w:numPr>
          <w:ilvl w:val="0"/>
          <w:numId w:val="4"/>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sz w:val="24"/>
          <w:szCs w:val="24"/>
        </w:rPr>
        <w:t>Executar os serviços descritos no presente Contrato, nas condições nele estabelecidas;</w:t>
      </w:r>
    </w:p>
    <w:p w:rsidR="008D0CA6" w:rsidRPr="007B678B" w:rsidRDefault="008D0CA6" w:rsidP="008D0CA6">
      <w:pPr>
        <w:pStyle w:val="PargrafodaLista"/>
        <w:numPr>
          <w:ilvl w:val="0"/>
          <w:numId w:val="4"/>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sz w:val="24"/>
          <w:szCs w:val="24"/>
        </w:rPr>
        <w:lastRenderedPageBreak/>
        <w:t>Prestar as informações e os esclarecimentos que venham a ser solicitados pela CONTRATANTE;</w:t>
      </w:r>
    </w:p>
    <w:p w:rsidR="008D0CA6" w:rsidRPr="007B678B" w:rsidRDefault="008D0CA6" w:rsidP="008D0CA6">
      <w:pPr>
        <w:pStyle w:val="PargrafodaLista"/>
        <w:numPr>
          <w:ilvl w:val="0"/>
          <w:numId w:val="4"/>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sz w:val="24"/>
          <w:szCs w:val="24"/>
        </w:rPr>
        <w:t>Adotar medidas, padrões de segurança de acesso e de integridade dos dados. Procedimentos especiais de segurança serão objeto de acordo específico entre as partes;</w:t>
      </w:r>
    </w:p>
    <w:p w:rsidR="008D0CA6" w:rsidRPr="007B678B" w:rsidRDefault="008D0CA6" w:rsidP="008D0CA6">
      <w:pPr>
        <w:pStyle w:val="PargrafodaLista"/>
        <w:numPr>
          <w:ilvl w:val="0"/>
          <w:numId w:val="4"/>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sz w:val="24"/>
          <w:szCs w:val="24"/>
        </w:rPr>
        <w:t>Manter equipe de profissionais especializados, capaz de prestar suporte à CONTRATANTE em prazo razoável;</w:t>
      </w:r>
    </w:p>
    <w:p w:rsidR="008D0CA6" w:rsidRPr="007B678B" w:rsidRDefault="008D0CA6" w:rsidP="008D0CA6">
      <w:pPr>
        <w:pStyle w:val="PargrafodaLista"/>
        <w:numPr>
          <w:ilvl w:val="0"/>
          <w:numId w:val="4"/>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sz w:val="24"/>
          <w:szCs w:val="24"/>
        </w:rPr>
        <w:t>Disponibilizar as novas versões dos sistemas contratados pela CONTRATANTE sem custo adicional;</w:t>
      </w:r>
    </w:p>
    <w:p w:rsidR="008D0CA6" w:rsidRPr="007B678B" w:rsidRDefault="008D0CA6" w:rsidP="008D0CA6">
      <w:pPr>
        <w:pStyle w:val="PargrafodaLista"/>
        <w:numPr>
          <w:ilvl w:val="0"/>
          <w:numId w:val="4"/>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themeColor="text1"/>
          <w:sz w:val="24"/>
          <w:szCs w:val="24"/>
        </w:rPr>
        <w:t>Manter o mais absoluto sigilo acerca de quaisquer dados e informações da CONTRATANTE, que porventura venha a ter ciência e conhecimento, em função dos serviços prestados; e</w:t>
      </w:r>
    </w:p>
    <w:p w:rsidR="008D0CA6" w:rsidRPr="007B678B" w:rsidRDefault="008D0CA6" w:rsidP="008D0CA6">
      <w:pPr>
        <w:pStyle w:val="PargrafodaLista"/>
        <w:numPr>
          <w:ilvl w:val="0"/>
          <w:numId w:val="4"/>
        </w:numPr>
        <w:tabs>
          <w:tab w:val="left" w:pos="426"/>
          <w:tab w:val="left" w:pos="851"/>
        </w:tabs>
        <w:autoSpaceDE/>
        <w:adjustRightInd/>
        <w:spacing w:after="0" w:line="240" w:lineRule="auto"/>
        <w:ind w:left="142" w:firstLine="0"/>
        <w:jc w:val="both"/>
        <w:rPr>
          <w:rFonts w:ascii="Arial" w:hAnsi="Arial" w:cs="Arial"/>
          <w:sz w:val="24"/>
          <w:szCs w:val="24"/>
        </w:rPr>
      </w:pPr>
      <w:r w:rsidRPr="007B678B">
        <w:rPr>
          <w:rFonts w:ascii="Arial" w:hAnsi="Arial" w:cs="Arial"/>
          <w:color w:val="000000" w:themeColor="text1"/>
          <w:sz w:val="24"/>
          <w:szCs w:val="24"/>
        </w:rPr>
        <w:t xml:space="preserve">Responsabilizar-se pelos encargos trabalhistas, previdenciários, fiscais e comerciais resultantes da execução do contrato, nos termos do artigo 71 da Lei </w:t>
      </w:r>
      <w:proofErr w:type="gramStart"/>
      <w:r w:rsidRPr="007B678B">
        <w:rPr>
          <w:rFonts w:ascii="Arial" w:hAnsi="Arial" w:cs="Arial"/>
          <w:color w:val="000000" w:themeColor="text1"/>
          <w:sz w:val="24"/>
          <w:szCs w:val="24"/>
        </w:rPr>
        <w:t>n.º</w:t>
      </w:r>
      <w:proofErr w:type="gramEnd"/>
      <w:r w:rsidRPr="007B678B">
        <w:rPr>
          <w:rFonts w:ascii="Arial" w:hAnsi="Arial" w:cs="Arial"/>
          <w:color w:val="000000" w:themeColor="text1"/>
          <w:sz w:val="24"/>
          <w:szCs w:val="24"/>
        </w:rPr>
        <w:t xml:space="preserve"> 8.666/93.</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Parágrafo Terceiro. Da Força Maior</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lang w:eastAsia="pt-BR"/>
        </w:rPr>
        <w:t>Os casos fortuitos ou de força maior serão excludentes de responsabilidade, de acordo com o Código Civil Brasileiro.</w:t>
      </w:r>
    </w:p>
    <w:p w:rsidR="008D0CA6" w:rsidRPr="007B678B" w:rsidRDefault="008D0CA6" w:rsidP="008D0CA6">
      <w:pPr>
        <w:spacing w:after="0" w:line="240" w:lineRule="auto"/>
        <w:jc w:val="both"/>
        <w:rPr>
          <w:rFonts w:ascii="Arial" w:hAnsi="Arial" w:cs="Arial"/>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OITAVA – REPRESENTANTES DAS PARTES</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As partes credenciarão, por escrito, responsáveis com poderes para representá-las em todos os atos praticados referentes à execução do objeto contratual, em conformidade com os Anexos I e II deste Contrato.</w:t>
      </w:r>
    </w:p>
    <w:p w:rsidR="008D0CA6" w:rsidRPr="007B678B" w:rsidRDefault="008D0CA6" w:rsidP="008D0CA6">
      <w:pPr>
        <w:spacing w:after="0" w:line="240" w:lineRule="auto"/>
        <w:jc w:val="both"/>
        <w:rPr>
          <w:rFonts w:ascii="Arial" w:hAnsi="Arial" w:cs="Arial"/>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NONA – FISCALIZAÇÃO</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O exercício pelas partes do direito de fiscalização não as exonera de suas obrigações, nem de qualquer forma diminui suas responsabilidades.</w:t>
      </w:r>
    </w:p>
    <w:p w:rsidR="008D0CA6" w:rsidRPr="007B678B" w:rsidRDefault="008D0CA6" w:rsidP="008D0CA6">
      <w:pPr>
        <w:spacing w:after="0" w:line="240" w:lineRule="auto"/>
        <w:jc w:val="both"/>
        <w:rPr>
          <w:rFonts w:ascii="Arial" w:hAnsi="Arial" w:cs="Arial"/>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DÉCIMA – PROGRAMAS DE COMPUTADOR</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Os programas de computador desenvolvidos por meio deste Contrato são de propriedade exclusiva da CONTRATADA.</w:t>
      </w:r>
    </w:p>
    <w:p w:rsidR="008D0CA6" w:rsidRPr="007B678B" w:rsidRDefault="008D0CA6" w:rsidP="008D0CA6">
      <w:pPr>
        <w:spacing w:after="0" w:line="240" w:lineRule="auto"/>
        <w:jc w:val="both"/>
        <w:rPr>
          <w:rFonts w:ascii="Arial" w:hAnsi="Arial" w:cs="Arial"/>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 xml:space="preserve">Parágrafo Único. </w:t>
      </w:r>
      <w:r w:rsidRPr="007B678B">
        <w:rPr>
          <w:rFonts w:ascii="Arial" w:hAnsi="Arial" w:cs="Arial"/>
          <w:color w:val="000000" w:themeColor="text1"/>
          <w:sz w:val="24"/>
          <w:szCs w:val="24"/>
        </w:rPr>
        <w:t>Programas de computador de código fechado, utilizados neste contrato, que sejam de propriedade da CONTRATADA ou de terceiros, permanecem protegidos, não podendo ser utilizados pela CONTRATANTE, salvo autorização expressa por escrito.</w:t>
      </w:r>
    </w:p>
    <w:p w:rsidR="008D0CA6" w:rsidRPr="007B678B" w:rsidRDefault="008D0CA6" w:rsidP="008D0CA6">
      <w:pPr>
        <w:spacing w:after="0" w:line="240" w:lineRule="auto"/>
        <w:jc w:val="both"/>
        <w:rPr>
          <w:rFonts w:ascii="Arial" w:hAnsi="Arial" w:cs="Arial"/>
          <w:b/>
          <w:color w:val="000000"/>
          <w:sz w:val="24"/>
          <w:szCs w:val="24"/>
        </w:rPr>
      </w:pPr>
    </w:p>
    <w:p w:rsidR="007B678B" w:rsidRDefault="007B678B"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lastRenderedPageBreak/>
        <w:t>CLÁUSULA DÉCIMA PRIMEIRA – INFORMAÇÕES PROTEGIDAS</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 xml:space="preserve">A CONTRATADA e a CONTRATANTE na execução deste Contrato poderão ter que trocar informações, inclusive de produtos e materiais, que podem estar protegidas </w:t>
      </w:r>
      <w:proofErr w:type="gramStart"/>
      <w:r w:rsidRPr="007B678B">
        <w:rPr>
          <w:rFonts w:ascii="Arial" w:hAnsi="Arial" w:cs="Arial"/>
          <w:color w:val="000000"/>
          <w:sz w:val="24"/>
          <w:szCs w:val="24"/>
        </w:rPr>
        <w:t>pelos direito autoral</w:t>
      </w:r>
      <w:proofErr w:type="gramEnd"/>
      <w:r w:rsidRPr="007B678B">
        <w:rPr>
          <w:rFonts w:ascii="Arial" w:hAnsi="Arial" w:cs="Arial"/>
          <w:color w:val="000000"/>
          <w:sz w:val="24"/>
          <w:szCs w:val="24"/>
        </w:rPr>
        <w:t>, direito de propriedade industrial, direito à intimidade, ou protegidas por serem de domínio de uma delas, as quais não poderão ser copiadas, reproduzidas, publicadas, divulgadas ou de forma alguma colocadas à disposição, direta ou indiretamente, exceto àquelas pessoas envolvidas na execução do Contrato</w:t>
      </w:r>
      <w:r w:rsidRPr="007B678B">
        <w:rPr>
          <w:rFonts w:ascii="Arial" w:hAnsi="Arial" w:cs="Arial"/>
          <w:bCs/>
          <w:color w:val="000000"/>
          <w:sz w:val="24"/>
          <w:szCs w:val="24"/>
        </w:rPr>
        <w:t>.</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 xml:space="preserve">CLÁUSULA DÉCIMA SEGUNDA – PENALIDADES CABÍVEIS </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O não pagamento pela CONTRATANTE na data de vencimento poderá implicar suspensão dos serviços prestados e sua exclusão do Consórcio de</w:t>
      </w:r>
      <w:r w:rsidRPr="007B678B">
        <w:rPr>
          <w:rFonts w:ascii="Arial" w:hAnsi="Arial" w:cs="Arial"/>
          <w:sz w:val="24"/>
          <w:szCs w:val="24"/>
        </w:rPr>
        <w:t xml:space="preserve"> Informática na Gestão Pública Municipal.</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pStyle w:val="NormalWeb"/>
        <w:spacing w:before="0" w:after="0" w:line="240" w:lineRule="auto"/>
        <w:jc w:val="both"/>
        <w:rPr>
          <w:rFonts w:ascii="Arial" w:hAnsi="Arial" w:cs="Arial"/>
        </w:rPr>
      </w:pPr>
      <w:r w:rsidRPr="007B678B">
        <w:rPr>
          <w:rStyle w:val="Forte"/>
          <w:rFonts w:ascii="Arial" w:hAnsi="Arial" w:cs="Arial"/>
        </w:rPr>
        <w:t xml:space="preserve">Parágrafo Primeiro. </w:t>
      </w:r>
      <w:r w:rsidRPr="007B678B">
        <w:rPr>
          <w:rFonts w:ascii="Arial" w:hAnsi="Arial" w:cs="Arial"/>
        </w:rPr>
        <w:t>Após 10 (dez) dias de inadimplemento, a CONTRATANTE será notificada para regularizar sua situação no prazo de até 10 (dez) dias, contados do recebimento de comunicação formal, sob pena de, após esse prazo, suspensão dos serviços prestados pela CONTRATADA até a regularização da dívida.</w:t>
      </w:r>
    </w:p>
    <w:p w:rsidR="008D0CA6" w:rsidRPr="007B678B" w:rsidRDefault="008D0CA6" w:rsidP="008D0CA6">
      <w:pPr>
        <w:pStyle w:val="NormalWeb"/>
        <w:spacing w:before="0" w:after="0" w:line="240" w:lineRule="auto"/>
        <w:jc w:val="both"/>
        <w:rPr>
          <w:rStyle w:val="Forte"/>
          <w:rFonts w:ascii="Arial" w:hAnsi="Arial" w:cs="Arial"/>
          <w:bCs w:val="0"/>
        </w:rPr>
      </w:pPr>
    </w:p>
    <w:p w:rsidR="008D0CA6" w:rsidRPr="007B678B" w:rsidRDefault="008D0CA6" w:rsidP="008D0CA6">
      <w:pPr>
        <w:pStyle w:val="NormalWeb"/>
        <w:spacing w:before="0" w:after="0" w:line="240" w:lineRule="auto"/>
        <w:jc w:val="both"/>
        <w:rPr>
          <w:rFonts w:ascii="Arial" w:hAnsi="Arial" w:cs="Arial"/>
        </w:rPr>
      </w:pPr>
      <w:r w:rsidRPr="007B678B">
        <w:rPr>
          <w:rStyle w:val="Forte"/>
          <w:rFonts w:ascii="Arial" w:hAnsi="Arial" w:cs="Arial"/>
        </w:rPr>
        <w:t xml:space="preserve">Parágrafo Segundo. </w:t>
      </w:r>
      <w:r w:rsidRPr="007B678B">
        <w:rPr>
          <w:rFonts w:ascii="Arial" w:hAnsi="Arial" w:cs="Arial"/>
        </w:rPr>
        <w:t>Após 30 (trinta) dias da suspensão, caso não regularizada a situação, a CONTRATANTE poderá ser excluída do Consórcio de Informática na Gestão Pública Municipal, mediante deliberação da Assembleia Geral do CIGA, precedida de processo administrativo em que seja reconhecida a justa causa para a exclusão e seja assegurado o direito à ampla defesa e ao contraditório.</w:t>
      </w:r>
    </w:p>
    <w:p w:rsidR="008D0CA6" w:rsidRPr="007B678B" w:rsidRDefault="008D0CA6" w:rsidP="008D0CA6">
      <w:pPr>
        <w:pStyle w:val="NormalWeb"/>
        <w:spacing w:before="0" w:after="0" w:line="240" w:lineRule="auto"/>
        <w:jc w:val="both"/>
        <w:rPr>
          <w:rFonts w:ascii="Arial" w:hAnsi="Arial" w:cs="Arial"/>
        </w:rPr>
      </w:pPr>
    </w:p>
    <w:p w:rsidR="008D0CA6" w:rsidRPr="007B678B" w:rsidRDefault="008D0CA6" w:rsidP="008D0CA6">
      <w:pPr>
        <w:pStyle w:val="NormalWeb"/>
        <w:spacing w:before="0" w:after="0" w:line="240" w:lineRule="auto"/>
        <w:jc w:val="both"/>
        <w:rPr>
          <w:rFonts w:ascii="Arial" w:hAnsi="Arial" w:cs="Arial"/>
        </w:rPr>
      </w:pPr>
      <w:r w:rsidRPr="007B678B">
        <w:rPr>
          <w:rFonts w:ascii="Arial" w:hAnsi="Arial" w:cs="Arial"/>
          <w:b/>
          <w:color w:val="000000"/>
        </w:rPr>
        <w:t xml:space="preserve">Parágrafo Terceiro. </w:t>
      </w:r>
      <w:r w:rsidRPr="007B678B">
        <w:rPr>
          <w:rFonts w:ascii="Arial" w:hAnsi="Arial" w:cs="Arial"/>
          <w:color w:val="000000"/>
        </w:rPr>
        <w:t>As penalidades previstas poderão ser minoradas ou não serão aplicadas quando o descumprimento do estipulado no Contrato decorrer de justa causa ou impedimento devidamente comprovado e aceito pela CONTRATADA, mediante declaração expressa por escrito.</w:t>
      </w:r>
    </w:p>
    <w:p w:rsidR="008D0CA6" w:rsidRPr="007B678B" w:rsidRDefault="008D0CA6" w:rsidP="008D0CA6">
      <w:pPr>
        <w:spacing w:after="0" w:line="240" w:lineRule="auto"/>
        <w:jc w:val="both"/>
        <w:rPr>
          <w:rFonts w:ascii="Arial" w:hAnsi="Arial" w:cs="Arial"/>
          <w:color w:val="000000" w:themeColor="text1"/>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 xml:space="preserve">CLÁUSULA DÉCIMA TERCEIRA – </w:t>
      </w:r>
      <w:r w:rsidRPr="007B678B">
        <w:rPr>
          <w:rFonts w:ascii="Arial" w:hAnsi="Arial" w:cs="Arial"/>
          <w:b/>
          <w:color w:val="000000"/>
          <w:sz w:val="24"/>
          <w:szCs w:val="24"/>
          <w:lang w:eastAsia="pt-BR"/>
        </w:rPr>
        <w:t>DISTRATO E RESILIÇÃO UNILATERAL</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sz w:val="24"/>
          <w:szCs w:val="24"/>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DÉCIMA QUARTA – CASOS DE RESCISÃO</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 xml:space="preserve">O presente contrato poderá ser rescindido quando da ocorrência de qualquer uma das hipóteses previstas nos artigos 77 e 78 da Lei </w:t>
      </w:r>
      <w:proofErr w:type="gramStart"/>
      <w:r w:rsidRPr="007B678B">
        <w:rPr>
          <w:rFonts w:ascii="Arial" w:hAnsi="Arial" w:cs="Arial"/>
          <w:color w:val="000000"/>
          <w:sz w:val="24"/>
          <w:szCs w:val="24"/>
        </w:rPr>
        <w:t>n.º</w:t>
      </w:r>
      <w:proofErr w:type="gramEnd"/>
      <w:r w:rsidRPr="007B678B">
        <w:rPr>
          <w:rFonts w:ascii="Arial" w:hAnsi="Arial" w:cs="Arial"/>
          <w:color w:val="000000"/>
          <w:sz w:val="24"/>
          <w:szCs w:val="24"/>
        </w:rPr>
        <w:t xml:space="preserve"> 8.666, de 21/06/1993, no que couber.</w:t>
      </w: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lastRenderedPageBreak/>
        <w:t xml:space="preserve">Parágrafo Primeiro. </w:t>
      </w:r>
      <w:r w:rsidRPr="007B678B">
        <w:rPr>
          <w:rFonts w:ascii="Arial" w:hAnsi="Arial" w:cs="Arial"/>
          <w:color w:val="000000"/>
          <w:sz w:val="24"/>
          <w:szCs w:val="24"/>
        </w:rPr>
        <w:t>Quando a rescisão ocorrer motivada pela CONTRATANTE, sem que haja culpa da CONTRATADA, será esta ressarcida dos prejuízos regularmente comprovados que houver sofrido, tendo direito a:</w:t>
      </w:r>
    </w:p>
    <w:p w:rsidR="008D0CA6" w:rsidRPr="007B678B" w:rsidRDefault="008D0CA6" w:rsidP="008D0CA6">
      <w:pPr>
        <w:pStyle w:val="PargrafodaLista"/>
        <w:numPr>
          <w:ilvl w:val="0"/>
          <w:numId w:val="5"/>
        </w:numPr>
        <w:tabs>
          <w:tab w:val="left" w:pos="284"/>
          <w:tab w:val="left" w:pos="426"/>
        </w:tabs>
        <w:autoSpaceDE/>
        <w:adjustRightInd/>
        <w:spacing w:after="0" w:line="240" w:lineRule="auto"/>
        <w:ind w:left="142" w:firstLine="0"/>
        <w:jc w:val="both"/>
        <w:rPr>
          <w:rFonts w:ascii="Arial" w:hAnsi="Arial" w:cs="Arial"/>
          <w:sz w:val="24"/>
          <w:szCs w:val="24"/>
        </w:rPr>
      </w:pPr>
      <w:proofErr w:type="gramStart"/>
      <w:r w:rsidRPr="007B678B">
        <w:rPr>
          <w:rFonts w:ascii="Arial" w:hAnsi="Arial" w:cs="Arial"/>
          <w:color w:val="000000"/>
          <w:sz w:val="24"/>
          <w:szCs w:val="24"/>
        </w:rPr>
        <w:t>pagamentos</w:t>
      </w:r>
      <w:proofErr w:type="gramEnd"/>
      <w:r w:rsidRPr="007B678B">
        <w:rPr>
          <w:rFonts w:ascii="Arial" w:hAnsi="Arial" w:cs="Arial"/>
          <w:color w:val="000000"/>
          <w:sz w:val="24"/>
          <w:szCs w:val="24"/>
        </w:rPr>
        <w:t xml:space="preserve"> devidos pela execução do Contrato até a data da rescisão;</w:t>
      </w:r>
    </w:p>
    <w:p w:rsidR="008D0CA6" w:rsidRPr="007B678B" w:rsidRDefault="008D0CA6" w:rsidP="008D0CA6">
      <w:pPr>
        <w:pStyle w:val="PargrafodaLista"/>
        <w:numPr>
          <w:ilvl w:val="0"/>
          <w:numId w:val="5"/>
        </w:numPr>
        <w:tabs>
          <w:tab w:val="left" w:pos="284"/>
          <w:tab w:val="left" w:pos="426"/>
        </w:tabs>
        <w:autoSpaceDE/>
        <w:adjustRightInd/>
        <w:spacing w:after="0" w:line="240" w:lineRule="auto"/>
        <w:ind w:left="142" w:firstLine="0"/>
        <w:jc w:val="both"/>
        <w:rPr>
          <w:rFonts w:ascii="Arial" w:hAnsi="Arial" w:cs="Arial"/>
          <w:sz w:val="24"/>
          <w:szCs w:val="24"/>
        </w:rPr>
      </w:pPr>
      <w:proofErr w:type="gramStart"/>
      <w:r w:rsidRPr="007B678B">
        <w:rPr>
          <w:rFonts w:ascii="Arial" w:hAnsi="Arial" w:cs="Arial"/>
          <w:color w:val="000000"/>
          <w:sz w:val="24"/>
          <w:szCs w:val="24"/>
        </w:rPr>
        <w:t>pagamentos</w:t>
      </w:r>
      <w:proofErr w:type="gramEnd"/>
      <w:r w:rsidRPr="007B678B">
        <w:rPr>
          <w:rFonts w:ascii="Arial" w:hAnsi="Arial" w:cs="Arial"/>
          <w:color w:val="000000"/>
          <w:sz w:val="24"/>
          <w:szCs w:val="24"/>
        </w:rPr>
        <w:t xml:space="preserve"> do custo da desmobilização.</w:t>
      </w:r>
    </w:p>
    <w:p w:rsidR="008D0CA6" w:rsidRPr="007B678B" w:rsidRDefault="008D0CA6" w:rsidP="008D0CA6">
      <w:pPr>
        <w:pStyle w:val="PargrafodaLista"/>
        <w:tabs>
          <w:tab w:val="left" w:pos="284"/>
          <w:tab w:val="left" w:pos="426"/>
        </w:tabs>
        <w:spacing w:after="0" w:line="240" w:lineRule="auto"/>
        <w:ind w:left="142"/>
        <w:jc w:val="both"/>
        <w:rPr>
          <w:rFonts w:ascii="Arial" w:hAnsi="Arial" w:cs="Arial"/>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 xml:space="preserve">Parágrafo Segundo. </w:t>
      </w:r>
      <w:r w:rsidRPr="007B678B">
        <w:rPr>
          <w:rFonts w:ascii="Arial" w:hAnsi="Arial" w:cs="Arial"/>
          <w:color w:val="000000"/>
          <w:sz w:val="24"/>
          <w:szCs w:val="24"/>
        </w:rPr>
        <w:t xml:space="preserve">Ocorrendo impedimento, paralisação ou sustação do Contrato, eventual </w:t>
      </w:r>
      <w:proofErr w:type="gramStart"/>
      <w:r w:rsidRPr="007B678B">
        <w:rPr>
          <w:rFonts w:ascii="Arial" w:hAnsi="Arial" w:cs="Arial"/>
          <w:color w:val="000000"/>
          <w:sz w:val="24"/>
          <w:szCs w:val="24"/>
        </w:rPr>
        <w:t>cronograma(</w:t>
      </w:r>
      <w:proofErr w:type="gramEnd"/>
      <w:r w:rsidRPr="007B678B">
        <w:rPr>
          <w:rFonts w:ascii="Arial" w:hAnsi="Arial" w:cs="Arial"/>
          <w:color w:val="000000"/>
          <w:sz w:val="24"/>
          <w:szCs w:val="24"/>
        </w:rPr>
        <w:t>s) de execução será(</w:t>
      </w:r>
      <w:proofErr w:type="spellStart"/>
      <w:r w:rsidRPr="007B678B">
        <w:rPr>
          <w:rFonts w:ascii="Arial" w:hAnsi="Arial" w:cs="Arial"/>
          <w:color w:val="000000"/>
          <w:sz w:val="24"/>
          <w:szCs w:val="24"/>
        </w:rPr>
        <w:t>ão</w:t>
      </w:r>
      <w:proofErr w:type="spellEnd"/>
      <w:r w:rsidRPr="007B678B">
        <w:rPr>
          <w:rFonts w:ascii="Arial" w:hAnsi="Arial" w:cs="Arial"/>
          <w:color w:val="000000"/>
          <w:sz w:val="24"/>
          <w:szCs w:val="24"/>
        </w:rPr>
        <w:t>) prorrogado(s) automaticamente por igual tempo.</w:t>
      </w:r>
    </w:p>
    <w:p w:rsidR="008D0CA6" w:rsidRPr="007B678B" w:rsidRDefault="008D0CA6" w:rsidP="008D0CA6">
      <w:pPr>
        <w:pStyle w:val="PargrafodaLista"/>
        <w:tabs>
          <w:tab w:val="left" w:pos="284"/>
        </w:tabs>
        <w:spacing w:after="0" w:line="240" w:lineRule="auto"/>
        <w:ind w:left="0"/>
        <w:jc w:val="both"/>
        <w:rPr>
          <w:rFonts w:ascii="Arial" w:hAnsi="Arial" w:cs="Arial"/>
          <w:color w:val="000000"/>
          <w:sz w:val="24"/>
          <w:szCs w:val="24"/>
        </w:rPr>
      </w:pPr>
    </w:p>
    <w:p w:rsidR="008D0CA6" w:rsidRPr="007B678B" w:rsidRDefault="008D0CA6" w:rsidP="008D0CA6">
      <w:pPr>
        <w:pStyle w:val="PargrafodaLista"/>
        <w:tabs>
          <w:tab w:val="left" w:pos="284"/>
        </w:tabs>
        <w:spacing w:after="0" w:line="240" w:lineRule="auto"/>
        <w:ind w:left="0"/>
        <w:jc w:val="both"/>
        <w:rPr>
          <w:rFonts w:ascii="Arial" w:hAnsi="Arial" w:cs="Arial"/>
          <w:color w:val="00000A"/>
          <w:sz w:val="24"/>
          <w:szCs w:val="24"/>
        </w:rPr>
      </w:pPr>
      <w:r w:rsidRPr="007B678B">
        <w:rPr>
          <w:rFonts w:ascii="Arial" w:hAnsi="Arial" w:cs="Arial"/>
          <w:b/>
          <w:color w:val="000000"/>
          <w:sz w:val="24"/>
          <w:szCs w:val="24"/>
        </w:rPr>
        <w:t xml:space="preserve">Parágrafo Terceiro. </w:t>
      </w:r>
      <w:r w:rsidRPr="007B678B">
        <w:rPr>
          <w:rFonts w:ascii="Arial" w:hAnsi="Arial" w:cs="Arial"/>
          <w:color w:val="000000"/>
          <w:sz w:val="24"/>
          <w:szCs w:val="24"/>
        </w:rPr>
        <w:t>Os casos de rescisão contratual serão formalmente motivados nos autos do processo administrativo, assegurado às partes o direito ao contraditório e à ampla defesa.</w:t>
      </w:r>
    </w:p>
    <w:p w:rsidR="008D0CA6" w:rsidRPr="007B678B" w:rsidRDefault="008D0CA6" w:rsidP="008D0CA6">
      <w:pPr>
        <w:pStyle w:val="PargrafodaLista"/>
        <w:tabs>
          <w:tab w:val="left" w:pos="284"/>
        </w:tabs>
        <w:spacing w:after="0" w:line="240" w:lineRule="auto"/>
        <w:ind w:left="0"/>
        <w:jc w:val="both"/>
        <w:rPr>
          <w:rFonts w:ascii="Arial" w:hAnsi="Arial" w:cs="Arial"/>
          <w:color w:val="000000"/>
          <w:sz w:val="24"/>
          <w:szCs w:val="24"/>
        </w:rPr>
      </w:pPr>
    </w:p>
    <w:p w:rsidR="008D0CA6" w:rsidRPr="007B678B" w:rsidRDefault="008D0CA6" w:rsidP="008D0CA6">
      <w:pPr>
        <w:pStyle w:val="PargrafodaLista"/>
        <w:tabs>
          <w:tab w:val="left" w:pos="284"/>
        </w:tabs>
        <w:spacing w:after="0" w:line="240" w:lineRule="auto"/>
        <w:ind w:left="0"/>
        <w:jc w:val="both"/>
        <w:rPr>
          <w:rFonts w:ascii="Arial" w:hAnsi="Arial" w:cs="Arial"/>
          <w:color w:val="00000A"/>
          <w:sz w:val="24"/>
          <w:szCs w:val="24"/>
        </w:rPr>
      </w:pPr>
      <w:r w:rsidRPr="007B678B">
        <w:rPr>
          <w:rFonts w:ascii="Arial" w:hAnsi="Arial" w:cs="Arial"/>
          <w:b/>
          <w:color w:val="000000"/>
          <w:sz w:val="24"/>
          <w:szCs w:val="24"/>
        </w:rPr>
        <w:t xml:space="preserve">Parágrafo Quarto. </w:t>
      </w:r>
      <w:r w:rsidRPr="007B678B">
        <w:rPr>
          <w:rFonts w:ascii="Arial" w:hAnsi="Arial" w:cs="Arial"/>
          <w:color w:val="000000"/>
          <w:sz w:val="24"/>
          <w:szCs w:val="24"/>
        </w:rPr>
        <w:t>A declaração de rescisão deste contrato, independentemente da prévia notificação judicial ou extrajudicial, operará seus efeitos a partir da publicação em Diário Oficial.</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DÉCIMA QUINTA – VINCULAÇÃO AO TERMO DE DISPENSA DE LICITAÇÃO</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A presente contratação vincula-se ao termo que a dispensou de licitação.</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DÉCIMA SEXTA – LEGISLAÇÃO APLICÁVEL</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lang w:eastAsia="pt-BR"/>
        </w:rPr>
        <w:t xml:space="preserve">Aplicam-se à execução deste Contrato a Lei Federal </w:t>
      </w:r>
      <w:proofErr w:type="gramStart"/>
      <w:r w:rsidRPr="007B678B">
        <w:rPr>
          <w:rFonts w:ascii="Arial" w:hAnsi="Arial" w:cs="Arial"/>
          <w:color w:val="000000"/>
          <w:sz w:val="24"/>
          <w:szCs w:val="24"/>
          <w:lang w:eastAsia="pt-BR"/>
        </w:rPr>
        <w:t>n.º</w:t>
      </w:r>
      <w:proofErr w:type="gramEnd"/>
      <w:r w:rsidRPr="007B678B">
        <w:rPr>
          <w:rFonts w:ascii="Arial" w:hAnsi="Arial" w:cs="Arial"/>
          <w:color w:val="000000"/>
          <w:sz w:val="24"/>
          <w:szCs w:val="24"/>
          <w:lang w:eastAsia="pt-BR"/>
        </w:rPr>
        <w:t xml:space="preserve"> 8.666, de 21 de junho de 1993, no que couber, os preceitos de Direito Público e, supletivamente, os Princípios da Teoria Geral dos Contratos e as disposições de Direito Privado.</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bCs/>
          <w:color w:val="000000" w:themeColor="text1"/>
          <w:sz w:val="24"/>
          <w:szCs w:val="24"/>
        </w:rPr>
        <w:t xml:space="preserve">Parágrafo Primeiro. </w:t>
      </w:r>
      <w:r w:rsidRPr="007B678B">
        <w:rPr>
          <w:rFonts w:ascii="Arial" w:hAnsi="Arial" w:cs="Arial"/>
          <w:color w:val="000000" w:themeColor="text1"/>
          <w:sz w:val="24"/>
          <w:szCs w:val="24"/>
        </w:rPr>
        <w:t xml:space="preserve">No âmbito dos programas de computador, aplicam-se à presente contratação, salvo naquilo que as partes dispuserem em sentido contrário, a Lei Federal </w:t>
      </w:r>
      <w:proofErr w:type="gramStart"/>
      <w:r w:rsidRPr="007B678B">
        <w:rPr>
          <w:rFonts w:ascii="Arial" w:hAnsi="Arial" w:cs="Arial"/>
          <w:color w:val="000000" w:themeColor="text1"/>
          <w:sz w:val="24"/>
          <w:szCs w:val="24"/>
        </w:rPr>
        <w:t>n.º</w:t>
      </w:r>
      <w:proofErr w:type="gramEnd"/>
      <w:r w:rsidRPr="007B678B">
        <w:rPr>
          <w:rFonts w:ascii="Arial" w:hAnsi="Arial" w:cs="Arial"/>
          <w:color w:val="000000" w:themeColor="text1"/>
          <w:sz w:val="24"/>
          <w:szCs w:val="24"/>
        </w:rPr>
        <w:t xml:space="preserve"> 9.609, de 19/02/1998 (proteção da propriedade intelectual de programa de computador) e a Lei Federal n.º 9.610, de 19/02/1998 (direitos autorais).</w:t>
      </w:r>
    </w:p>
    <w:p w:rsidR="008D0CA6" w:rsidRPr="007B678B" w:rsidRDefault="008D0CA6" w:rsidP="008D0CA6">
      <w:pPr>
        <w:spacing w:after="0" w:line="240" w:lineRule="auto"/>
        <w:jc w:val="both"/>
        <w:rPr>
          <w:rFonts w:ascii="Arial" w:hAnsi="Arial" w:cs="Arial"/>
          <w:color w:val="000000" w:themeColor="text1"/>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bCs/>
          <w:color w:val="000000" w:themeColor="text1"/>
          <w:sz w:val="24"/>
          <w:szCs w:val="24"/>
        </w:rPr>
        <w:t xml:space="preserve">Parágrafo Segundo. </w:t>
      </w:r>
      <w:r w:rsidRPr="007B678B">
        <w:rPr>
          <w:rFonts w:ascii="Arial" w:hAnsi="Arial" w:cs="Arial"/>
          <w:color w:val="000000" w:themeColor="text1"/>
          <w:sz w:val="24"/>
          <w:szCs w:val="24"/>
        </w:rPr>
        <w:t xml:space="preserve">No que toca à proteção de dados pessoais e </w:t>
      </w:r>
      <w:proofErr w:type="spellStart"/>
      <w:r w:rsidRPr="007B678B">
        <w:rPr>
          <w:rFonts w:ascii="Arial" w:hAnsi="Arial" w:cs="Arial"/>
          <w:i/>
          <w:iCs/>
          <w:color w:val="000000" w:themeColor="text1"/>
          <w:sz w:val="24"/>
          <w:szCs w:val="24"/>
        </w:rPr>
        <w:t>compliance</w:t>
      </w:r>
      <w:proofErr w:type="spellEnd"/>
      <w:r w:rsidRPr="007B678B">
        <w:rPr>
          <w:rFonts w:ascii="Arial" w:hAnsi="Arial" w:cs="Arial"/>
          <w:color w:val="000000" w:themeColor="text1"/>
          <w:sz w:val="24"/>
          <w:szCs w:val="24"/>
        </w:rPr>
        <w:t>, é dever de ambas as partes estar em conformidade com as legislações cogentes.</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DÉCIMA SÉTIMA – CONDIÇÕES EXIGIDAS NA CONTRATAÇÃO</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 xml:space="preserve">A CONTRATADA compromete-se a manter, durante toda a execução do contrato, em compatibilidade com as obrigações por ela assumidas, as condições de habilitação e </w:t>
      </w:r>
      <w:r w:rsidRPr="007B678B">
        <w:rPr>
          <w:rFonts w:ascii="Arial" w:hAnsi="Arial" w:cs="Arial"/>
          <w:color w:val="000000"/>
          <w:sz w:val="24"/>
          <w:szCs w:val="24"/>
        </w:rPr>
        <w:lastRenderedPageBreak/>
        <w:t xml:space="preserve">qualificação exigidas no </w:t>
      </w:r>
      <w:r w:rsidRPr="007B678B">
        <w:rPr>
          <w:rFonts w:ascii="Arial" w:hAnsi="Arial" w:cs="Arial"/>
          <w:sz w:val="24"/>
          <w:szCs w:val="24"/>
        </w:rPr>
        <w:t xml:space="preserve">processo de contratação, nos termos do artigo 55, inciso XIII, da Lei </w:t>
      </w:r>
      <w:proofErr w:type="gramStart"/>
      <w:r w:rsidRPr="007B678B">
        <w:rPr>
          <w:rFonts w:ascii="Arial" w:hAnsi="Arial" w:cs="Arial"/>
          <w:sz w:val="24"/>
          <w:szCs w:val="24"/>
        </w:rPr>
        <w:t>n.º</w:t>
      </w:r>
      <w:proofErr w:type="gramEnd"/>
      <w:r w:rsidRPr="007B678B">
        <w:rPr>
          <w:rFonts w:ascii="Arial" w:hAnsi="Arial" w:cs="Arial"/>
          <w:sz w:val="24"/>
          <w:szCs w:val="24"/>
        </w:rPr>
        <w:t xml:space="preserve"> 8.666/93.</w:t>
      </w:r>
    </w:p>
    <w:p w:rsidR="007B678B" w:rsidRPr="007B678B" w:rsidRDefault="007B678B"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DÉCIMA OITAVA – DO ARMAZENAMENTO DE DADOS DA CONTRATANTE</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A CONTRATADA apenas hospeda em sua infraestrutura informações da CONTRATANTE, não sendo a detentora desses dados.</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color w:val="000000"/>
          <w:sz w:val="24"/>
          <w:szCs w:val="24"/>
        </w:rPr>
        <w:t xml:space="preserve">Parágrafo Primeiro. </w:t>
      </w:r>
      <w:r w:rsidRPr="007B678B">
        <w:rPr>
          <w:rFonts w:ascii="Arial" w:hAnsi="Arial" w:cs="Arial"/>
          <w:color w:val="000000"/>
          <w:sz w:val="24"/>
          <w:szCs w:val="24"/>
        </w:rPr>
        <w:t>Considerando esse fato, qualquer pedido de informação a respeito dos dados armazenados e outros afins deve ser precedido de autorização da CONTRATANTE, detentora dos dados, para que a CONTRATADA possa prestar a informação solicitada, salvo a hipótese em que o acesso à informação decorra de ordem judicial.</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 xml:space="preserve">Parágrafo Segundo. </w:t>
      </w:r>
      <w:r w:rsidRPr="007B678B">
        <w:rPr>
          <w:rFonts w:ascii="Arial" w:hAnsi="Arial" w:cs="Arial"/>
          <w:color w:val="000000"/>
          <w:sz w:val="24"/>
          <w:szCs w:val="24"/>
        </w:rPr>
        <w:t>Quando o pedido de informação decorrer de ordem judicial, a CONTRATADA fica autorizada a prestar a informação solicitada sem consulta prévia à CONTRATANTE, comunicando-a na sequência.</w:t>
      </w:r>
    </w:p>
    <w:p w:rsidR="008D0CA6" w:rsidRPr="007B678B" w:rsidRDefault="008D0CA6" w:rsidP="008D0CA6">
      <w:pPr>
        <w:spacing w:after="0" w:line="240" w:lineRule="auto"/>
        <w:jc w:val="both"/>
        <w:rPr>
          <w:rFonts w:ascii="Arial" w:hAnsi="Arial" w:cs="Arial"/>
          <w:sz w:val="24"/>
          <w:szCs w:val="24"/>
        </w:rPr>
      </w:pP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b/>
          <w:color w:val="000000"/>
          <w:sz w:val="24"/>
          <w:szCs w:val="24"/>
        </w:rPr>
        <w:t xml:space="preserve">Parágrafo Terceiro. </w:t>
      </w:r>
      <w:r w:rsidRPr="007B678B">
        <w:rPr>
          <w:rFonts w:ascii="Arial" w:hAnsi="Arial" w:cs="Arial"/>
          <w:color w:val="000000" w:themeColor="text1"/>
          <w:sz w:val="24"/>
          <w:szCs w:val="24"/>
        </w:rPr>
        <w:t>A CONTRATADA manterá armazenados os dados da CONTRATANTE existentes em seu servidor pelo prazo de 30 (trinta) dias a contar da data do término do contrato (rescisão contratual). Findo o prazo, o apagamento dos dados dar-se-á independentemente de qualquer aviso ou notificação, operando-se de forma definitiva e irreversível.</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 xml:space="preserve">Parágrafo Quarto. </w:t>
      </w:r>
      <w:r w:rsidRPr="007B678B">
        <w:rPr>
          <w:rFonts w:ascii="Arial" w:hAnsi="Arial" w:cs="Arial"/>
          <w:color w:val="000000"/>
          <w:sz w:val="24"/>
          <w:szCs w:val="24"/>
        </w:rPr>
        <w:t>O armazenamento dos dados da CONTRATANTE não implica restabelecimento do serviço prestado pela CONTRATADA.</w:t>
      </w:r>
    </w:p>
    <w:p w:rsidR="008D0CA6" w:rsidRPr="007B678B" w:rsidRDefault="008D0CA6" w:rsidP="008D0CA6">
      <w:pPr>
        <w:pStyle w:val="Tedtulo3"/>
        <w:spacing w:before="0" w:after="0" w:line="240" w:lineRule="auto"/>
        <w:jc w:val="both"/>
        <w:rPr>
          <w:rFonts w:ascii="Arial" w:hAnsi="Arial" w:cs="Arial"/>
          <w:b w:val="0"/>
          <w:bCs w:val="0"/>
          <w:sz w:val="24"/>
          <w:szCs w:val="24"/>
        </w:rPr>
      </w:pPr>
    </w:p>
    <w:p w:rsidR="008D0CA6" w:rsidRPr="007B678B" w:rsidRDefault="008D0CA6" w:rsidP="008D0CA6">
      <w:pPr>
        <w:pStyle w:val="Tedtulo3"/>
        <w:spacing w:before="0" w:after="0" w:line="240" w:lineRule="auto"/>
        <w:jc w:val="both"/>
        <w:rPr>
          <w:rFonts w:ascii="Arial" w:hAnsi="Arial" w:cs="Arial"/>
          <w:sz w:val="24"/>
          <w:szCs w:val="24"/>
        </w:rPr>
      </w:pPr>
      <w:r w:rsidRPr="007B678B">
        <w:rPr>
          <w:rFonts w:ascii="Arial" w:hAnsi="Arial" w:cs="Arial"/>
          <w:bCs w:val="0"/>
          <w:color w:val="000000"/>
          <w:sz w:val="24"/>
          <w:szCs w:val="24"/>
        </w:rPr>
        <w:t>CLÁUSULA DÉCIMA NONA</w:t>
      </w:r>
      <w:r w:rsidRPr="007B678B">
        <w:rPr>
          <w:rFonts w:ascii="Arial" w:hAnsi="Arial" w:cs="Arial"/>
          <w:b w:val="0"/>
          <w:bCs w:val="0"/>
          <w:color w:val="000000"/>
          <w:sz w:val="24"/>
          <w:szCs w:val="24"/>
        </w:rPr>
        <w:t xml:space="preserve"> – </w:t>
      </w:r>
      <w:r w:rsidRPr="007B678B">
        <w:rPr>
          <w:rFonts w:ascii="Arial" w:hAnsi="Arial" w:cs="Arial"/>
          <w:bCs w:val="0"/>
          <w:sz w:val="24"/>
          <w:szCs w:val="24"/>
        </w:rPr>
        <w:t>DA ALTERAÇÃO DO CONTRATO</w:t>
      </w:r>
    </w:p>
    <w:p w:rsidR="008D0CA6" w:rsidRPr="007B678B" w:rsidRDefault="008D0CA6" w:rsidP="008D0CA6">
      <w:pPr>
        <w:pStyle w:val="NormalWeb"/>
        <w:spacing w:before="0" w:after="0" w:line="240" w:lineRule="auto"/>
        <w:jc w:val="both"/>
        <w:rPr>
          <w:rFonts w:ascii="Arial" w:hAnsi="Arial" w:cs="Arial"/>
        </w:rPr>
      </w:pPr>
      <w:r w:rsidRPr="007B678B">
        <w:rPr>
          <w:rFonts w:ascii="Arial" w:hAnsi="Arial" w:cs="Arial"/>
        </w:rPr>
        <w:t>A alteração de qualquer das disposições estabelecidas neste Contrato reputar-se-á válida se tomada nos termos da lei e expressamente em Termo Aditivo.</w:t>
      </w:r>
    </w:p>
    <w:p w:rsidR="008D0CA6" w:rsidRPr="007B678B" w:rsidRDefault="008D0CA6"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t>CLÁUSULA VIGÉSIMA – DA PUBLICAÇÃO</w:t>
      </w:r>
    </w:p>
    <w:p w:rsidR="008D0CA6" w:rsidRPr="007B678B" w:rsidRDefault="008D0CA6" w:rsidP="008D0CA6">
      <w:pPr>
        <w:spacing w:after="0" w:line="240" w:lineRule="auto"/>
        <w:jc w:val="both"/>
        <w:rPr>
          <w:rFonts w:ascii="Arial" w:hAnsi="Arial" w:cs="Arial"/>
          <w:sz w:val="24"/>
          <w:szCs w:val="24"/>
        </w:rPr>
      </w:pPr>
      <w:r w:rsidRPr="007B678B">
        <w:rPr>
          <w:rFonts w:ascii="Arial" w:hAnsi="Arial" w:cs="Arial"/>
          <w:color w:val="000000"/>
          <w:sz w:val="24"/>
          <w:szCs w:val="24"/>
        </w:rPr>
        <w:t xml:space="preserve">O extrato do presente Contrato </w:t>
      </w:r>
      <w:r w:rsidRPr="007B678B">
        <w:rPr>
          <w:rFonts w:ascii="Arial" w:hAnsi="Arial" w:cs="Arial"/>
          <w:sz w:val="24"/>
          <w:szCs w:val="24"/>
        </w:rPr>
        <w:t xml:space="preserve">e de seus aditivos, se ocorrerem, </w:t>
      </w:r>
      <w:r w:rsidRPr="007B678B">
        <w:rPr>
          <w:rFonts w:ascii="Arial" w:hAnsi="Arial" w:cs="Arial"/>
          <w:color w:val="000000"/>
          <w:sz w:val="24"/>
          <w:szCs w:val="24"/>
        </w:rPr>
        <w:t xml:space="preserve">serão publicados </w:t>
      </w:r>
      <w:r w:rsidRPr="007B678B">
        <w:rPr>
          <w:rFonts w:ascii="Arial" w:hAnsi="Arial" w:cs="Arial"/>
          <w:sz w:val="24"/>
          <w:szCs w:val="24"/>
        </w:rPr>
        <w:t xml:space="preserve">no órgão oficial de divulgação dos atos </w:t>
      </w:r>
      <w:r w:rsidRPr="007B678B">
        <w:rPr>
          <w:rFonts w:ascii="Arial" w:hAnsi="Arial" w:cs="Arial"/>
          <w:color w:val="000000"/>
          <w:sz w:val="24"/>
          <w:szCs w:val="24"/>
        </w:rPr>
        <w:t xml:space="preserve">das partes contratantes, como condição indispensável à sua eficácia, conforme disposto no artigo 61, parágrafo único, da Lei </w:t>
      </w:r>
      <w:proofErr w:type="gramStart"/>
      <w:r w:rsidRPr="007B678B">
        <w:rPr>
          <w:rFonts w:ascii="Arial" w:hAnsi="Arial" w:cs="Arial"/>
          <w:color w:val="000000"/>
          <w:sz w:val="24"/>
          <w:szCs w:val="24"/>
        </w:rPr>
        <w:t>n.º</w:t>
      </w:r>
      <w:proofErr w:type="gramEnd"/>
      <w:r w:rsidRPr="007B678B">
        <w:rPr>
          <w:rFonts w:ascii="Arial" w:hAnsi="Arial" w:cs="Arial"/>
          <w:color w:val="000000"/>
          <w:sz w:val="24"/>
          <w:szCs w:val="24"/>
        </w:rPr>
        <w:t xml:space="preserve"> 8.666/93.</w:t>
      </w:r>
    </w:p>
    <w:p w:rsidR="008D0CA6" w:rsidRDefault="008D0CA6" w:rsidP="008D0CA6">
      <w:pPr>
        <w:spacing w:after="0" w:line="240" w:lineRule="auto"/>
        <w:jc w:val="both"/>
        <w:rPr>
          <w:rFonts w:ascii="Arial" w:hAnsi="Arial" w:cs="Arial"/>
          <w:b/>
          <w:color w:val="000000"/>
          <w:sz w:val="24"/>
          <w:szCs w:val="24"/>
        </w:rPr>
      </w:pPr>
    </w:p>
    <w:p w:rsidR="007B678B" w:rsidRDefault="007B678B" w:rsidP="008D0CA6">
      <w:pPr>
        <w:spacing w:after="0" w:line="240" w:lineRule="auto"/>
        <w:jc w:val="both"/>
        <w:rPr>
          <w:rFonts w:ascii="Arial" w:hAnsi="Arial" w:cs="Arial"/>
          <w:b/>
          <w:color w:val="000000"/>
          <w:sz w:val="24"/>
          <w:szCs w:val="24"/>
        </w:rPr>
      </w:pPr>
    </w:p>
    <w:p w:rsidR="007B678B" w:rsidRPr="007B678B" w:rsidRDefault="007B678B" w:rsidP="008D0CA6">
      <w:pPr>
        <w:spacing w:after="0" w:line="240" w:lineRule="auto"/>
        <w:jc w:val="both"/>
        <w:rPr>
          <w:rFonts w:ascii="Arial" w:hAnsi="Arial" w:cs="Arial"/>
          <w:b/>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b/>
          <w:color w:val="000000"/>
          <w:sz w:val="24"/>
          <w:szCs w:val="24"/>
        </w:rPr>
        <w:lastRenderedPageBreak/>
        <w:t>CLÁUSULA VIGÉSIMA PRIMEIRA – DO FORO</w:t>
      </w:r>
    </w:p>
    <w:p w:rsidR="008D0CA6" w:rsidRPr="007B678B" w:rsidRDefault="00A01419" w:rsidP="008D0CA6">
      <w:pPr>
        <w:spacing w:after="0" w:line="240" w:lineRule="auto"/>
        <w:jc w:val="both"/>
        <w:rPr>
          <w:rFonts w:ascii="Arial" w:hAnsi="Arial" w:cs="Arial"/>
          <w:sz w:val="24"/>
          <w:szCs w:val="24"/>
        </w:rPr>
      </w:pPr>
      <w:r>
        <w:rPr>
          <w:rFonts w:ascii="Arial" w:hAnsi="Arial" w:cs="Arial"/>
          <w:color w:val="000000" w:themeColor="text1"/>
          <w:sz w:val="24"/>
          <w:szCs w:val="24"/>
        </w:rPr>
        <w:t>Fica eleito o foro de Coronel Freitas</w:t>
      </w:r>
      <w:bookmarkStart w:id="1" w:name="_GoBack"/>
      <w:bookmarkEnd w:id="1"/>
      <w:r w:rsidR="008D0CA6" w:rsidRPr="007B678B">
        <w:rPr>
          <w:rFonts w:ascii="Arial" w:hAnsi="Arial" w:cs="Arial"/>
          <w:color w:val="000000" w:themeColor="text1"/>
          <w:sz w:val="24"/>
          <w:szCs w:val="24"/>
        </w:rPr>
        <w:t xml:space="preserve"> do Estado de Santa Catarina, com exclusão de qualquer outro, por mais privilegiado que seja, para dirimir questões oriundas do presente contrato que não puderem ser resolvidas pelas partes, nos termos do artigo 53 do Contrato de Consórcio Público do CIGA.</w:t>
      </w:r>
    </w:p>
    <w:p w:rsidR="008D0CA6" w:rsidRPr="007B678B" w:rsidRDefault="008D0CA6" w:rsidP="008D0CA6">
      <w:pPr>
        <w:spacing w:after="0" w:line="240" w:lineRule="auto"/>
        <w:jc w:val="both"/>
        <w:rPr>
          <w:rFonts w:ascii="Arial" w:hAnsi="Arial" w:cs="Arial"/>
          <w:color w:val="000000"/>
          <w:sz w:val="24"/>
          <w:szCs w:val="24"/>
        </w:rPr>
      </w:pPr>
    </w:p>
    <w:p w:rsidR="008D0CA6" w:rsidRPr="007B678B" w:rsidRDefault="008D0CA6" w:rsidP="008D0CA6">
      <w:pPr>
        <w:spacing w:after="0" w:line="240" w:lineRule="auto"/>
        <w:jc w:val="both"/>
        <w:rPr>
          <w:rFonts w:ascii="Arial" w:hAnsi="Arial" w:cs="Arial"/>
          <w:color w:val="00000A"/>
          <w:sz w:val="24"/>
          <w:szCs w:val="24"/>
        </w:rPr>
      </w:pPr>
      <w:r w:rsidRPr="007B678B">
        <w:rPr>
          <w:rFonts w:ascii="Arial" w:hAnsi="Arial" w:cs="Arial"/>
          <w:color w:val="000000"/>
          <w:sz w:val="24"/>
          <w:szCs w:val="24"/>
        </w:rPr>
        <w:t xml:space="preserve">E, por estarem justas e contratadas, lavra-se o presente termo de Contrato, em 02 (duas) vias de igual teor e forma, </w:t>
      </w:r>
      <w:r w:rsidRPr="007B678B">
        <w:rPr>
          <w:rFonts w:ascii="Arial" w:hAnsi="Arial" w:cs="Arial"/>
          <w:color w:val="000000"/>
          <w:sz w:val="24"/>
          <w:szCs w:val="24"/>
          <w:lang w:eastAsia="pt-BR"/>
        </w:rPr>
        <w:t xml:space="preserve">para que produza os devidos efeitos, </w:t>
      </w:r>
      <w:r w:rsidRPr="007B678B">
        <w:rPr>
          <w:rFonts w:ascii="Arial" w:hAnsi="Arial" w:cs="Arial"/>
          <w:color w:val="000000"/>
          <w:sz w:val="24"/>
          <w:szCs w:val="24"/>
        </w:rPr>
        <w:t>assinado na presença das testemunhas abaixo nomeadas,</w:t>
      </w:r>
      <w:r w:rsidRPr="007B678B">
        <w:rPr>
          <w:rFonts w:ascii="Arial" w:hAnsi="Arial" w:cs="Arial"/>
          <w:color w:val="000000"/>
          <w:sz w:val="24"/>
          <w:szCs w:val="24"/>
          <w:lang w:eastAsia="pt-BR"/>
        </w:rPr>
        <w:t xml:space="preserve"> obrigando-se ao fiel cumprimento de suas obrigações</w:t>
      </w:r>
      <w:r w:rsidRPr="007B678B">
        <w:rPr>
          <w:rFonts w:ascii="Arial" w:hAnsi="Arial" w:cs="Arial"/>
          <w:color w:val="000000"/>
          <w:sz w:val="24"/>
          <w:szCs w:val="24"/>
        </w:rPr>
        <w:t>.</w:t>
      </w:r>
    </w:p>
    <w:p w:rsidR="00B2039F" w:rsidRPr="007B678B" w:rsidRDefault="00B2039F" w:rsidP="00B2039F">
      <w:pPr>
        <w:spacing w:after="0" w:line="240" w:lineRule="auto"/>
        <w:jc w:val="both"/>
        <w:rPr>
          <w:rFonts w:ascii="Arial" w:hAnsi="Arial" w:cs="Arial"/>
          <w:color w:val="00000A"/>
          <w:sz w:val="24"/>
          <w:szCs w:val="24"/>
        </w:rPr>
      </w:pPr>
    </w:p>
    <w:p w:rsidR="00B2039F" w:rsidRPr="007B678B" w:rsidRDefault="00B2039F" w:rsidP="00B2039F">
      <w:pPr>
        <w:spacing w:after="0" w:line="240" w:lineRule="auto"/>
        <w:jc w:val="both"/>
        <w:rPr>
          <w:rFonts w:ascii="Arial" w:hAnsi="Arial" w:cs="Arial"/>
          <w:color w:val="00000A"/>
          <w:sz w:val="24"/>
          <w:szCs w:val="24"/>
        </w:rPr>
      </w:pPr>
      <w:r w:rsidRPr="007B678B">
        <w:rPr>
          <w:rFonts w:ascii="Arial" w:hAnsi="Arial" w:cs="Arial"/>
          <w:color w:val="000000"/>
          <w:sz w:val="24"/>
          <w:szCs w:val="24"/>
        </w:rPr>
        <w:t>Águas Frias</w:t>
      </w:r>
      <w:r w:rsidRPr="007B678B">
        <w:rPr>
          <w:rFonts w:ascii="Arial" w:hAnsi="Arial" w:cs="Arial"/>
          <w:color w:val="000000" w:themeColor="text1"/>
          <w:sz w:val="24"/>
          <w:szCs w:val="24"/>
        </w:rPr>
        <w:t xml:space="preserve"> – SC, 07 de dezembro de 2020.</w:t>
      </w:r>
    </w:p>
    <w:p w:rsidR="00B2039F" w:rsidRPr="007B678B" w:rsidRDefault="00B2039F" w:rsidP="00B2039F">
      <w:pPr>
        <w:spacing w:after="0" w:line="240" w:lineRule="auto"/>
        <w:jc w:val="both"/>
        <w:rPr>
          <w:rFonts w:ascii="Arial" w:hAnsi="Arial" w:cs="Arial"/>
          <w:color w:val="000000"/>
          <w:sz w:val="24"/>
          <w:szCs w:val="24"/>
        </w:rPr>
      </w:pPr>
    </w:p>
    <w:tbl>
      <w:tblPr>
        <w:tblW w:w="5670"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670"/>
      </w:tblGrid>
      <w:tr w:rsidR="00B2039F" w:rsidRPr="007B678B" w:rsidTr="001352D3">
        <w:tc>
          <w:tcPr>
            <w:tcW w:w="5670" w:type="dxa"/>
            <w:tcBorders>
              <w:top w:val="nil"/>
              <w:left w:val="nil"/>
              <w:bottom w:val="single" w:sz="4" w:space="0" w:color="auto"/>
              <w:right w:val="nil"/>
            </w:tcBorders>
          </w:tcPr>
          <w:p w:rsidR="00B2039F" w:rsidRPr="007B678B" w:rsidRDefault="00B2039F" w:rsidP="001352D3">
            <w:pPr>
              <w:spacing w:after="0" w:line="240" w:lineRule="auto"/>
              <w:ind w:left="-6521"/>
              <w:rPr>
                <w:rFonts w:ascii="Arial" w:eastAsia="Times New Roman" w:hAnsi="Arial" w:cs="Arial"/>
                <w:color w:val="00000A"/>
                <w:kern w:val="2"/>
                <w:sz w:val="24"/>
                <w:szCs w:val="24"/>
              </w:rPr>
            </w:pPr>
          </w:p>
          <w:p w:rsidR="00B2039F" w:rsidRPr="007B678B" w:rsidRDefault="00B2039F" w:rsidP="001352D3">
            <w:pPr>
              <w:autoSpaceDE w:val="0"/>
              <w:autoSpaceDN w:val="0"/>
              <w:adjustRightInd w:val="0"/>
              <w:spacing w:after="0" w:line="240" w:lineRule="auto"/>
              <w:rPr>
                <w:rFonts w:ascii="Arial" w:eastAsia="Times New Roman" w:hAnsi="Arial" w:cs="Arial"/>
                <w:kern w:val="2"/>
                <w:sz w:val="24"/>
                <w:szCs w:val="24"/>
              </w:rPr>
            </w:pPr>
          </w:p>
        </w:tc>
      </w:tr>
      <w:tr w:rsidR="00B2039F" w:rsidRPr="007B678B" w:rsidTr="001352D3">
        <w:tc>
          <w:tcPr>
            <w:tcW w:w="5670" w:type="dxa"/>
            <w:tcBorders>
              <w:top w:val="single" w:sz="4" w:space="0" w:color="auto"/>
              <w:left w:val="nil"/>
              <w:bottom w:val="nil"/>
              <w:right w:val="nil"/>
            </w:tcBorders>
            <w:hideMark/>
          </w:tcPr>
          <w:p w:rsidR="00B2039F" w:rsidRPr="007B678B" w:rsidRDefault="00B2039F" w:rsidP="001352D3">
            <w:pPr>
              <w:spacing w:after="0" w:line="240" w:lineRule="auto"/>
              <w:jc w:val="center"/>
              <w:rPr>
                <w:rFonts w:ascii="Arial" w:eastAsia="Times New Roman" w:hAnsi="Arial" w:cs="Arial"/>
                <w:kern w:val="2"/>
                <w:sz w:val="24"/>
                <w:szCs w:val="24"/>
              </w:rPr>
            </w:pPr>
            <w:r w:rsidRPr="007B678B">
              <w:rPr>
                <w:rFonts w:ascii="Arial" w:eastAsia="Segoe UI" w:hAnsi="Arial" w:cs="Arial"/>
                <w:sz w:val="24"/>
                <w:szCs w:val="24"/>
              </w:rPr>
              <w:t>RICARDO ROLIM DE MOURA</w:t>
            </w:r>
          </w:p>
          <w:p w:rsidR="00B2039F" w:rsidRPr="007B678B" w:rsidRDefault="00B2039F" w:rsidP="001352D3">
            <w:pPr>
              <w:spacing w:after="0" w:line="240" w:lineRule="auto"/>
              <w:jc w:val="center"/>
              <w:rPr>
                <w:rFonts w:ascii="Arial" w:hAnsi="Arial" w:cs="Arial"/>
                <w:sz w:val="24"/>
                <w:szCs w:val="24"/>
              </w:rPr>
            </w:pPr>
            <w:r w:rsidRPr="007B678B">
              <w:rPr>
                <w:rFonts w:ascii="Arial" w:hAnsi="Arial" w:cs="Arial"/>
                <w:b/>
                <w:sz w:val="24"/>
                <w:szCs w:val="24"/>
              </w:rPr>
              <w:t>Prefeito de Aguas Frias</w:t>
            </w:r>
          </w:p>
          <w:p w:rsidR="00B2039F" w:rsidRPr="007B678B" w:rsidRDefault="00B2039F" w:rsidP="001352D3">
            <w:pPr>
              <w:autoSpaceDE w:val="0"/>
              <w:autoSpaceDN w:val="0"/>
              <w:adjustRightInd w:val="0"/>
              <w:spacing w:after="0" w:line="240" w:lineRule="auto"/>
              <w:jc w:val="center"/>
              <w:rPr>
                <w:rFonts w:ascii="Arial" w:eastAsia="Times New Roman" w:hAnsi="Arial" w:cs="Arial"/>
                <w:kern w:val="2"/>
                <w:sz w:val="24"/>
                <w:szCs w:val="24"/>
              </w:rPr>
            </w:pPr>
            <w:r w:rsidRPr="007B678B">
              <w:rPr>
                <w:rFonts w:ascii="Arial" w:hAnsi="Arial" w:cs="Arial"/>
                <w:b/>
                <w:sz w:val="24"/>
                <w:szCs w:val="24"/>
              </w:rPr>
              <w:t>CONTRATANTE</w:t>
            </w:r>
          </w:p>
        </w:tc>
      </w:tr>
      <w:tr w:rsidR="00B2039F" w:rsidRPr="007B678B" w:rsidTr="001352D3">
        <w:tc>
          <w:tcPr>
            <w:tcW w:w="5670" w:type="dxa"/>
            <w:tcBorders>
              <w:top w:val="nil"/>
              <w:left w:val="nil"/>
              <w:bottom w:val="single" w:sz="4" w:space="0" w:color="auto"/>
              <w:right w:val="nil"/>
            </w:tcBorders>
          </w:tcPr>
          <w:p w:rsidR="00B2039F" w:rsidRPr="007B678B" w:rsidRDefault="00B2039F" w:rsidP="001352D3">
            <w:pPr>
              <w:spacing w:after="0" w:line="240" w:lineRule="auto"/>
              <w:rPr>
                <w:rFonts w:ascii="Arial" w:eastAsia="Times New Roman" w:hAnsi="Arial" w:cs="Arial"/>
                <w:kern w:val="2"/>
                <w:sz w:val="24"/>
                <w:szCs w:val="24"/>
              </w:rPr>
            </w:pPr>
          </w:p>
          <w:p w:rsidR="00B2039F" w:rsidRPr="007B678B" w:rsidRDefault="00B2039F" w:rsidP="001352D3">
            <w:pPr>
              <w:autoSpaceDE w:val="0"/>
              <w:autoSpaceDN w:val="0"/>
              <w:adjustRightInd w:val="0"/>
              <w:spacing w:after="0" w:line="240" w:lineRule="auto"/>
              <w:rPr>
                <w:rFonts w:ascii="Arial" w:eastAsia="Times New Roman" w:hAnsi="Arial" w:cs="Arial"/>
                <w:kern w:val="2"/>
                <w:sz w:val="24"/>
                <w:szCs w:val="24"/>
              </w:rPr>
            </w:pPr>
          </w:p>
        </w:tc>
      </w:tr>
      <w:tr w:rsidR="00B2039F" w:rsidRPr="007B678B" w:rsidTr="001352D3">
        <w:tc>
          <w:tcPr>
            <w:tcW w:w="5670" w:type="dxa"/>
            <w:tcBorders>
              <w:top w:val="single" w:sz="4" w:space="0" w:color="auto"/>
              <w:left w:val="nil"/>
              <w:bottom w:val="nil"/>
              <w:right w:val="nil"/>
            </w:tcBorders>
            <w:hideMark/>
          </w:tcPr>
          <w:p w:rsidR="00B2039F" w:rsidRPr="007B678B" w:rsidRDefault="00B2039F" w:rsidP="001352D3">
            <w:pPr>
              <w:spacing w:after="0" w:line="240" w:lineRule="auto"/>
              <w:jc w:val="center"/>
              <w:rPr>
                <w:rFonts w:ascii="Arial" w:eastAsia="Times New Roman" w:hAnsi="Arial" w:cs="Arial"/>
                <w:kern w:val="2"/>
                <w:sz w:val="24"/>
                <w:szCs w:val="24"/>
              </w:rPr>
            </w:pPr>
            <w:r w:rsidRPr="007B678B">
              <w:rPr>
                <w:rFonts w:ascii="Arial" w:hAnsi="Arial" w:cs="Arial"/>
                <w:sz w:val="24"/>
                <w:szCs w:val="24"/>
              </w:rPr>
              <w:t>GILSONI LUNARDI ALBINO</w:t>
            </w:r>
          </w:p>
          <w:p w:rsidR="00B2039F" w:rsidRPr="007B678B" w:rsidRDefault="00B2039F" w:rsidP="001352D3">
            <w:pPr>
              <w:spacing w:after="0" w:line="240" w:lineRule="auto"/>
              <w:jc w:val="center"/>
              <w:rPr>
                <w:rFonts w:ascii="Arial" w:hAnsi="Arial" w:cs="Arial"/>
                <w:sz w:val="24"/>
                <w:szCs w:val="24"/>
              </w:rPr>
            </w:pPr>
            <w:r w:rsidRPr="007B678B">
              <w:rPr>
                <w:rFonts w:ascii="Arial" w:hAnsi="Arial" w:cs="Arial"/>
                <w:b/>
                <w:sz w:val="24"/>
                <w:szCs w:val="24"/>
              </w:rPr>
              <w:t>Diretor Executivo do CIGA</w:t>
            </w:r>
          </w:p>
          <w:p w:rsidR="00B2039F" w:rsidRPr="007B678B" w:rsidRDefault="00B2039F" w:rsidP="001352D3">
            <w:pPr>
              <w:autoSpaceDE w:val="0"/>
              <w:autoSpaceDN w:val="0"/>
              <w:adjustRightInd w:val="0"/>
              <w:spacing w:after="0" w:line="240" w:lineRule="auto"/>
              <w:jc w:val="center"/>
              <w:rPr>
                <w:rFonts w:ascii="Arial" w:hAnsi="Arial" w:cs="Arial"/>
                <w:b/>
                <w:sz w:val="24"/>
                <w:szCs w:val="24"/>
              </w:rPr>
            </w:pPr>
            <w:r w:rsidRPr="007B678B">
              <w:rPr>
                <w:rFonts w:ascii="Arial" w:hAnsi="Arial" w:cs="Arial"/>
                <w:b/>
                <w:sz w:val="24"/>
                <w:szCs w:val="24"/>
              </w:rPr>
              <w:t>CONTRATADA</w:t>
            </w:r>
          </w:p>
          <w:p w:rsidR="00B2039F" w:rsidRPr="007B678B" w:rsidRDefault="00B2039F" w:rsidP="001352D3">
            <w:pPr>
              <w:autoSpaceDE w:val="0"/>
              <w:autoSpaceDN w:val="0"/>
              <w:adjustRightInd w:val="0"/>
              <w:spacing w:after="0" w:line="240" w:lineRule="auto"/>
              <w:jc w:val="center"/>
              <w:rPr>
                <w:rFonts w:ascii="Arial" w:eastAsia="Times New Roman" w:hAnsi="Arial" w:cs="Arial"/>
                <w:kern w:val="2"/>
                <w:sz w:val="24"/>
                <w:szCs w:val="24"/>
              </w:rPr>
            </w:pPr>
          </w:p>
        </w:tc>
      </w:tr>
    </w:tbl>
    <w:p w:rsidR="00B2039F" w:rsidRPr="007B678B" w:rsidRDefault="00B2039F" w:rsidP="00B2039F">
      <w:pPr>
        <w:spacing w:after="0" w:line="240" w:lineRule="auto"/>
        <w:jc w:val="both"/>
        <w:rPr>
          <w:rFonts w:ascii="Arial" w:hAnsi="Arial" w:cs="Arial"/>
          <w:color w:val="000000"/>
          <w:sz w:val="24"/>
          <w:szCs w:val="24"/>
        </w:rPr>
      </w:pPr>
    </w:p>
    <w:p w:rsidR="00B2039F" w:rsidRDefault="00B2039F" w:rsidP="00B2039F">
      <w:pPr>
        <w:spacing w:after="0" w:line="240" w:lineRule="auto"/>
        <w:jc w:val="both"/>
        <w:rPr>
          <w:rFonts w:ascii="Arial" w:hAnsi="Arial" w:cs="Arial"/>
          <w:sz w:val="24"/>
          <w:szCs w:val="24"/>
        </w:rPr>
      </w:pPr>
      <w:r w:rsidRPr="007B678B">
        <w:rPr>
          <w:rFonts w:ascii="Arial" w:hAnsi="Arial" w:cs="Arial"/>
          <w:sz w:val="24"/>
          <w:szCs w:val="24"/>
        </w:rPr>
        <w:t>TESTEMUNHAS:</w:t>
      </w:r>
    </w:p>
    <w:p w:rsidR="007B678B" w:rsidRDefault="007B678B" w:rsidP="00B2039F">
      <w:pPr>
        <w:spacing w:after="0" w:line="240" w:lineRule="auto"/>
        <w:jc w:val="both"/>
        <w:rPr>
          <w:rFonts w:ascii="Arial" w:hAnsi="Arial" w:cs="Arial"/>
          <w:color w:val="00000A"/>
          <w:sz w:val="24"/>
          <w:szCs w:val="24"/>
        </w:rPr>
      </w:pPr>
    </w:p>
    <w:p w:rsidR="007B678B" w:rsidRPr="007B678B" w:rsidRDefault="007B678B" w:rsidP="00B2039F">
      <w:pPr>
        <w:spacing w:after="0" w:line="240" w:lineRule="auto"/>
        <w:jc w:val="both"/>
        <w:rPr>
          <w:rFonts w:ascii="Arial" w:hAnsi="Arial" w:cs="Arial"/>
          <w:color w:val="00000A"/>
          <w:sz w:val="24"/>
          <w:szCs w:val="24"/>
        </w:rPr>
      </w:pPr>
    </w:p>
    <w:p w:rsidR="00B2039F" w:rsidRPr="007B678B" w:rsidRDefault="00B2039F" w:rsidP="00B2039F">
      <w:pPr>
        <w:spacing w:after="0" w:line="240" w:lineRule="auto"/>
        <w:jc w:val="center"/>
        <w:rPr>
          <w:rFonts w:ascii="Arial" w:hAnsi="Arial" w:cs="Arial"/>
          <w:sz w:val="24"/>
          <w:szCs w:val="24"/>
        </w:rPr>
      </w:pPr>
    </w:p>
    <w:tbl>
      <w:tblPr>
        <w:tblpPr w:leftFromText="141" w:rightFromText="141" w:vertAnchor="text" w:horzAnchor="margin" w:tblpY="-57"/>
        <w:tblW w:w="9824" w:type="dxa"/>
        <w:tblCellMar>
          <w:left w:w="0" w:type="dxa"/>
          <w:right w:w="0" w:type="dxa"/>
        </w:tblCellMar>
        <w:tblLook w:val="04A0" w:firstRow="1" w:lastRow="0" w:firstColumn="1" w:lastColumn="0" w:noHBand="0" w:noVBand="1"/>
      </w:tblPr>
      <w:tblGrid>
        <w:gridCol w:w="5031"/>
        <w:gridCol w:w="4793"/>
      </w:tblGrid>
      <w:tr w:rsidR="00B2039F" w:rsidRPr="007B678B" w:rsidTr="001352D3">
        <w:trPr>
          <w:trHeight w:val="582"/>
        </w:trPr>
        <w:tc>
          <w:tcPr>
            <w:tcW w:w="5031" w:type="dxa"/>
            <w:hideMark/>
          </w:tcPr>
          <w:p w:rsidR="00B2039F" w:rsidRPr="007B678B" w:rsidRDefault="00B2039F" w:rsidP="001352D3">
            <w:pPr>
              <w:spacing w:after="0" w:line="240" w:lineRule="auto"/>
              <w:jc w:val="center"/>
              <w:rPr>
                <w:rFonts w:ascii="Arial" w:eastAsia="Times New Roman" w:hAnsi="Arial" w:cs="Arial"/>
                <w:kern w:val="2"/>
                <w:sz w:val="24"/>
                <w:szCs w:val="24"/>
              </w:rPr>
            </w:pPr>
            <w:r w:rsidRPr="007B678B">
              <w:rPr>
                <w:rFonts w:ascii="Arial" w:hAnsi="Arial" w:cs="Arial"/>
                <w:sz w:val="24"/>
                <w:szCs w:val="24"/>
              </w:rPr>
              <w:t xml:space="preserve">CRISTIANE ROTTAVA BUSATTO </w:t>
            </w:r>
          </w:p>
          <w:p w:rsidR="00B2039F" w:rsidRPr="007B678B" w:rsidRDefault="00B2039F" w:rsidP="001352D3">
            <w:pPr>
              <w:autoSpaceDE w:val="0"/>
              <w:autoSpaceDN w:val="0"/>
              <w:adjustRightInd w:val="0"/>
              <w:spacing w:after="0" w:line="240" w:lineRule="auto"/>
              <w:jc w:val="center"/>
              <w:rPr>
                <w:rFonts w:ascii="Arial" w:hAnsi="Arial" w:cs="Arial"/>
                <w:b/>
                <w:sz w:val="24"/>
                <w:szCs w:val="24"/>
              </w:rPr>
            </w:pPr>
            <w:r w:rsidRPr="007B678B">
              <w:rPr>
                <w:rFonts w:ascii="Arial" w:hAnsi="Arial" w:cs="Arial"/>
                <w:b/>
                <w:sz w:val="24"/>
                <w:szCs w:val="24"/>
              </w:rPr>
              <w:t xml:space="preserve">Técnica em Administração </w:t>
            </w:r>
          </w:p>
          <w:p w:rsidR="00B2039F" w:rsidRPr="007B678B" w:rsidRDefault="00B2039F" w:rsidP="001352D3">
            <w:pPr>
              <w:autoSpaceDE w:val="0"/>
              <w:autoSpaceDN w:val="0"/>
              <w:adjustRightInd w:val="0"/>
              <w:spacing w:after="0" w:line="240" w:lineRule="auto"/>
              <w:jc w:val="center"/>
              <w:rPr>
                <w:rFonts w:ascii="Arial" w:eastAsia="Times New Roman" w:hAnsi="Arial" w:cs="Arial"/>
                <w:kern w:val="2"/>
                <w:sz w:val="24"/>
                <w:szCs w:val="24"/>
              </w:rPr>
            </w:pPr>
            <w:r w:rsidRPr="007B678B">
              <w:rPr>
                <w:rFonts w:ascii="Arial" w:hAnsi="Arial" w:cs="Arial"/>
                <w:b/>
                <w:sz w:val="24"/>
                <w:szCs w:val="24"/>
              </w:rPr>
              <w:t xml:space="preserve">Servidora Pública do Município de Águas Frias </w:t>
            </w:r>
          </w:p>
        </w:tc>
        <w:tc>
          <w:tcPr>
            <w:tcW w:w="4793" w:type="dxa"/>
          </w:tcPr>
          <w:p w:rsidR="00B2039F" w:rsidRPr="007B678B" w:rsidRDefault="00B2039F" w:rsidP="001352D3">
            <w:pPr>
              <w:spacing w:after="0" w:line="240" w:lineRule="auto"/>
              <w:jc w:val="center"/>
              <w:rPr>
                <w:rFonts w:ascii="Arial" w:eastAsia="Times New Roman" w:hAnsi="Arial" w:cs="Arial"/>
                <w:kern w:val="2"/>
                <w:sz w:val="24"/>
                <w:szCs w:val="24"/>
              </w:rPr>
            </w:pPr>
            <w:r w:rsidRPr="007B678B">
              <w:rPr>
                <w:rFonts w:ascii="Arial" w:hAnsi="Arial" w:cs="Arial"/>
                <w:sz w:val="24"/>
                <w:szCs w:val="24"/>
              </w:rPr>
              <w:t>FERNANDA ROSA SOCAL</w:t>
            </w:r>
          </w:p>
          <w:p w:rsidR="00B2039F" w:rsidRPr="007B678B" w:rsidRDefault="00B2039F" w:rsidP="001352D3">
            <w:pPr>
              <w:spacing w:after="0" w:line="240" w:lineRule="auto"/>
              <w:jc w:val="center"/>
              <w:rPr>
                <w:rFonts w:ascii="Arial" w:hAnsi="Arial" w:cs="Arial"/>
                <w:sz w:val="24"/>
                <w:szCs w:val="24"/>
              </w:rPr>
            </w:pPr>
            <w:r w:rsidRPr="007B678B">
              <w:rPr>
                <w:rFonts w:ascii="Arial" w:hAnsi="Arial" w:cs="Arial"/>
                <w:b/>
                <w:sz w:val="24"/>
                <w:szCs w:val="24"/>
              </w:rPr>
              <w:t>Gestora de Contrato do CIGA</w:t>
            </w:r>
          </w:p>
        </w:tc>
      </w:tr>
      <w:tr w:rsidR="00B2039F" w:rsidRPr="007B678B" w:rsidTr="001352D3">
        <w:trPr>
          <w:trHeight w:val="636"/>
        </w:trPr>
        <w:tc>
          <w:tcPr>
            <w:tcW w:w="5031" w:type="dxa"/>
          </w:tcPr>
          <w:p w:rsidR="00B2039F" w:rsidRPr="007B678B" w:rsidRDefault="00B2039F" w:rsidP="001352D3">
            <w:pPr>
              <w:spacing w:after="0" w:line="240" w:lineRule="auto"/>
              <w:rPr>
                <w:rFonts w:ascii="Arial" w:eastAsia="Times New Roman" w:hAnsi="Arial" w:cs="Arial"/>
                <w:kern w:val="2"/>
                <w:sz w:val="24"/>
                <w:szCs w:val="24"/>
              </w:rPr>
            </w:pPr>
          </w:p>
          <w:p w:rsidR="00B2039F" w:rsidRPr="007B678B" w:rsidRDefault="00B2039F" w:rsidP="001352D3">
            <w:pPr>
              <w:autoSpaceDE w:val="0"/>
              <w:autoSpaceDN w:val="0"/>
              <w:adjustRightInd w:val="0"/>
              <w:spacing w:after="0" w:line="240" w:lineRule="auto"/>
              <w:rPr>
                <w:rFonts w:ascii="Arial" w:eastAsia="Times New Roman" w:hAnsi="Arial" w:cs="Arial"/>
                <w:kern w:val="2"/>
                <w:sz w:val="24"/>
                <w:szCs w:val="24"/>
              </w:rPr>
            </w:pPr>
          </w:p>
        </w:tc>
        <w:tc>
          <w:tcPr>
            <w:tcW w:w="4793" w:type="dxa"/>
          </w:tcPr>
          <w:p w:rsidR="00B2039F" w:rsidRPr="007B678B" w:rsidRDefault="00B2039F" w:rsidP="001352D3">
            <w:pPr>
              <w:spacing w:after="0" w:line="240" w:lineRule="auto"/>
              <w:rPr>
                <w:rFonts w:ascii="Arial" w:eastAsia="Times New Roman" w:hAnsi="Arial" w:cs="Arial"/>
                <w:kern w:val="2"/>
                <w:sz w:val="24"/>
                <w:szCs w:val="24"/>
              </w:rPr>
            </w:pPr>
          </w:p>
        </w:tc>
      </w:tr>
    </w:tbl>
    <w:p w:rsidR="00B2039F" w:rsidRPr="007B678B" w:rsidRDefault="00B2039F" w:rsidP="00B2039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JHONAS PEZZINI</w:t>
      </w:r>
    </w:p>
    <w:p w:rsidR="00B2039F" w:rsidRPr="007B678B" w:rsidRDefault="00B2039F" w:rsidP="00B2039F">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7B678B">
        <w:rPr>
          <w:rFonts w:ascii="Arial" w:eastAsia="Times New Roman" w:hAnsi="Arial" w:cs="Arial"/>
          <w:sz w:val="24"/>
          <w:szCs w:val="24"/>
          <w:lang w:eastAsia="pt-BR"/>
        </w:rPr>
        <w:t>OAB/SC 33678</w:t>
      </w:r>
    </w:p>
    <w:p w:rsidR="00B2039F" w:rsidRPr="007B678B" w:rsidRDefault="00B2039F" w:rsidP="007B678B">
      <w:pPr>
        <w:overflowPunct w:val="0"/>
        <w:autoSpaceDE w:val="0"/>
        <w:autoSpaceDN w:val="0"/>
        <w:adjustRightInd w:val="0"/>
        <w:spacing w:after="0" w:line="240" w:lineRule="auto"/>
        <w:jc w:val="center"/>
        <w:textAlignment w:val="baseline"/>
        <w:rPr>
          <w:rFonts w:ascii="Arial" w:hAnsi="Arial" w:cs="Arial"/>
          <w:b/>
          <w:color w:val="000000"/>
          <w:sz w:val="24"/>
          <w:szCs w:val="24"/>
        </w:rPr>
      </w:pPr>
      <w:r w:rsidRPr="007B678B">
        <w:rPr>
          <w:rFonts w:ascii="Arial" w:eastAsia="Times New Roman" w:hAnsi="Arial" w:cs="Arial"/>
          <w:sz w:val="24"/>
          <w:szCs w:val="24"/>
          <w:lang w:eastAsia="pt-BR"/>
        </w:rPr>
        <w:t xml:space="preserve">Assessor Jurídico </w:t>
      </w:r>
    </w:p>
    <w:sectPr w:rsidR="00B2039F" w:rsidRPr="007B678B" w:rsidSect="007B678B">
      <w:headerReference w:type="default" r:id="rId7"/>
      <w:footerReference w:type="default" r:id="rId8"/>
      <w:pgSz w:w="12240" w:h="15840"/>
      <w:pgMar w:top="1440" w:right="1183" w:bottom="184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65" w:rsidRDefault="00CA6265">
      <w:pPr>
        <w:spacing w:after="0" w:line="240" w:lineRule="auto"/>
      </w:pPr>
      <w:r>
        <w:separator/>
      </w:r>
    </w:p>
  </w:endnote>
  <w:endnote w:type="continuationSeparator" w:id="0">
    <w:p w:rsidR="00CA6265" w:rsidRDefault="00CA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B2039F"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A01419">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B2039F" w:rsidP="00BE2F38">
    <w:pPr>
      <w:pStyle w:val="Rodap"/>
      <w:tabs>
        <w:tab w:val="right" w:pos="8222"/>
      </w:tabs>
      <w:jc w:val="center"/>
      <w:rPr>
        <w:rFonts w:ascii="Arial" w:hAnsi="Arial"/>
        <w:sz w:val="12"/>
      </w:rPr>
    </w:pPr>
    <w:r w:rsidRPr="00042E8E">
      <w:rPr>
        <w:rFonts w:ascii="Arial" w:hAnsi="Arial"/>
        <w:sz w:val="12"/>
      </w:rPr>
      <w:tab/>
    </w:r>
  </w:p>
  <w:p w:rsidR="002449E0" w:rsidRDefault="00CA626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65" w:rsidRDefault="00CA6265">
      <w:pPr>
        <w:spacing w:after="0" w:line="240" w:lineRule="auto"/>
      </w:pPr>
      <w:r>
        <w:separator/>
      </w:r>
    </w:p>
  </w:footnote>
  <w:footnote w:type="continuationSeparator" w:id="0">
    <w:p w:rsidR="00CA6265" w:rsidRDefault="00CA6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B2039F"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0E01822" wp14:editId="500A97E8">
                <wp:extent cx="1130300" cy="1104900"/>
                <wp:effectExtent l="0" t="0" r="0" b="0"/>
                <wp:docPr id="11" name="Imagem 1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B2039F"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2449E0" w:rsidRDefault="00B2039F"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449E0" w:rsidRPr="00805436" w:rsidRDefault="00B2039F"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CA6265"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B2039F"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CA6265" w:rsidP="00421569">
          <w:pPr>
            <w:ind w:right="-490"/>
            <w:contextualSpacing/>
            <w:jc w:val="both"/>
            <w:rPr>
              <w:b/>
              <w:noProof/>
              <w:color w:val="000000"/>
              <w:sz w:val="24"/>
              <w:szCs w:val="24"/>
            </w:rPr>
          </w:pPr>
        </w:p>
      </w:tc>
      <w:tc>
        <w:tcPr>
          <w:tcW w:w="5078" w:type="dxa"/>
          <w:tcBorders>
            <w:left w:val="single" w:sz="4" w:space="0" w:color="auto"/>
          </w:tcBorders>
        </w:tcPr>
        <w:p w:rsidR="002449E0" w:rsidRDefault="00B2039F"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B2039F"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B2039F"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CA6265" w:rsidP="00421569">
          <w:pPr>
            <w:tabs>
              <w:tab w:val="center" w:pos="4419"/>
              <w:tab w:val="right" w:pos="8838"/>
            </w:tabs>
            <w:contextualSpacing/>
            <w:jc w:val="center"/>
            <w:rPr>
              <w:rFonts w:ascii="Tahoma" w:hAnsi="Tahoma" w:cs="Tahoma"/>
              <w:b/>
              <w:bCs/>
              <w:sz w:val="16"/>
              <w:szCs w:val="16"/>
            </w:rPr>
          </w:pPr>
        </w:p>
      </w:tc>
    </w:tr>
  </w:tbl>
  <w:p w:rsidR="002449E0" w:rsidRPr="00930FFB" w:rsidRDefault="00CA6265"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7162"/>
    <w:multiLevelType w:val="multilevel"/>
    <w:tmpl w:val="3C329F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1" w15:restartNumberingAfterBreak="0">
    <w:nsid w:val="54EB1629"/>
    <w:multiLevelType w:val="multilevel"/>
    <w:tmpl w:val="B15E09F6"/>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 w15:restartNumberingAfterBreak="0">
    <w:nsid w:val="677F30F3"/>
    <w:multiLevelType w:val="multilevel"/>
    <w:tmpl w:val="1C042B2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78DA114F"/>
    <w:multiLevelType w:val="multilevel"/>
    <w:tmpl w:val="558C2DB0"/>
    <w:lvl w:ilvl="0">
      <w:start w:val="1"/>
      <w:numFmt w:val="decimal"/>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778"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79C26263"/>
    <w:multiLevelType w:val="multilevel"/>
    <w:tmpl w:val="88849D0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9F"/>
    <w:rsid w:val="007B678B"/>
    <w:rsid w:val="008D0CA6"/>
    <w:rsid w:val="00A01419"/>
    <w:rsid w:val="00B2039F"/>
    <w:rsid w:val="00CA6265"/>
    <w:rsid w:val="00CD2086"/>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670E"/>
  <w15:chartTrackingRefBased/>
  <w15:docId w15:val="{67338277-6136-4B3B-8083-553EA83B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2039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2039F"/>
    <w:rPr>
      <w:rFonts w:ascii="Times New Roman" w:eastAsia="Times New Roman" w:hAnsi="Times New Roman" w:cs="Times New Roman"/>
      <w:sz w:val="20"/>
      <w:szCs w:val="20"/>
      <w:lang w:eastAsia="pt-BR"/>
    </w:rPr>
  </w:style>
  <w:style w:type="paragraph" w:styleId="Rodap">
    <w:name w:val="footer"/>
    <w:basedOn w:val="Normal"/>
    <w:link w:val="RodapChar"/>
    <w:rsid w:val="00B2039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2039F"/>
    <w:rPr>
      <w:rFonts w:ascii="Times New Roman" w:eastAsia="Times New Roman" w:hAnsi="Times New Roman" w:cs="Times New Roman"/>
      <w:sz w:val="20"/>
      <w:szCs w:val="20"/>
      <w:lang w:eastAsia="pt-BR"/>
    </w:rPr>
  </w:style>
  <w:style w:type="character" w:styleId="Nmerodepgina">
    <w:name w:val="page number"/>
    <w:basedOn w:val="Fontepargpadro"/>
    <w:rsid w:val="00B2039F"/>
  </w:style>
  <w:style w:type="character" w:styleId="Forte">
    <w:name w:val="Strong"/>
    <w:basedOn w:val="Fontepargpadro"/>
    <w:qFormat/>
    <w:rsid w:val="00B2039F"/>
    <w:rPr>
      <w:rFonts w:ascii="Times New Roman" w:eastAsia="Times New Roman" w:hAnsi="Times New Roman" w:cs="Times New Roman" w:hint="default"/>
      <w:b/>
      <w:bCs/>
    </w:rPr>
  </w:style>
  <w:style w:type="paragraph" w:styleId="NormalWeb">
    <w:name w:val="Normal (Web)"/>
    <w:basedOn w:val="Normal"/>
    <w:uiPriority w:val="99"/>
    <w:unhideWhenUsed/>
    <w:qFormat/>
    <w:rsid w:val="00B2039F"/>
    <w:pPr>
      <w:autoSpaceDE w:val="0"/>
      <w:autoSpaceDN w:val="0"/>
      <w:adjustRightInd w:val="0"/>
      <w:spacing w:before="280" w:after="280" w:line="254" w:lineRule="auto"/>
    </w:pPr>
    <w:rPr>
      <w:rFonts w:ascii="Calibri" w:eastAsia="Times New Roman" w:hAnsi="Liberation Serif" w:cs="Calibri"/>
      <w:sz w:val="24"/>
      <w:szCs w:val="24"/>
      <w:lang w:eastAsia="pt-BR"/>
    </w:rPr>
  </w:style>
  <w:style w:type="paragraph" w:styleId="PargrafodaLista">
    <w:name w:val="List Paragraph"/>
    <w:basedOn w:val="Normal"/>
    <w:uiPriority w:val="99"/>
    <w:qFormat/>
    <w:rsid w:val="00B2039F"/>
    <w:pPr>
      <w:autoSpaceDE w:val="0"/>
      <w:autoSpaceDN w:val="0"/>
      <w:adjustRightInd w:val="0"/>
      <w:spacing w:line="254" w:lineRule="auto"/>
      <w:ind w:left="720"/>
      <w:contextualSpacing/>
    </w:pPr>
    <w:rPr>
      <w:rFonts w:ascii="Calibri" w:eastAsia="Times New Roman" w:hAnsi="Liberation Serif" w:cs="Calibri"/>
      <w:sz w:val="22"/>
    </w:rPr>
  </w:style>
  <w:style w:type="paragraph" w:customStyle="1" w:styleId="Tedtulo3">
    <w:name w:val="Tíedtulo 3"/>
    <w:basedOn w:val="Normal"/>
    <w:uiPriority w:val="99"/>
    <w:qFormat/>
    <w:rsid w:val="00B2039F"/>
    <w:pPr>
      <w:autoSpaceDE w:val="0"/>
      <w:autoSpaceDN w:val="0"/>
      <w:adjustRightInd w:val="0"/>
      <w:spacing w:before="280" w:after="280" w:line="254" w:lineRule="auto"/>
    </w:pPr>
    <w:rPr>
      <w:rFonts w:ascii="Calibri" w:eastAsia="Times New Roman" w:hAnsi="Liberation Serif" w:cs="Calibri"/>
      <w:b/>
      <w:bCs/>
      <w:sz w:val="27"/>
      <w:szCs w:val="27"/>
      <w:lang w:eastAsia="pt-BR"/>
    </w:rPr>
  </w:style>
  <w:style w:type="paragraph" w:styleId="Textodebalo">
    <w:name w:val="Balloon Text"/>
    <w:basedOn w:val="Normal"/>
    <w:link w:val="TextodebaloChar"/>
    <w:uiPriority w:val="99"/>
    <w:semiHidden/>
    <w:unhideWhenUsed/>
    <w:rsid w:val="007B678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3471</Words>
  <Characters>18749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3</cp:revision>
  <cp:lastPrinted>2020-12-07T19:23:00Z</cp:lastPrinted>
  <dcterms:created xsi:type="dcterms:W3CDTF">2020-12-07T19:09:00Z</dcterms:created>
  <dcterms:modified xsi:type="dcterms:W3CDTF">2020-12-07T19:26:00Z</dcterms:modified>
</cp:coreProperties>
</file>