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B29A6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42</w:t>
      </w:r>
      <w:r w:rsidRPr="00FB29A6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14EA" w:rsidRPr="002D5864" w:rsidRDefault="00DE14EA" w:rsidP="00DE14EA">
      <w:pPr>
        <w:spacing w:line="217" w:lineRule="auto"/>
        <w:ind w:left="260" w:right="60"/>
        <w:jc w:val="center"/>
        <w:rPr>
          <w:rFonts w:ascii="Verdana" w:hAnsi="Verdana"/>
          <w:b/>
          <w:szCs w:val="20"/>
        </w:rPr>
      </w:pPr>
      <w:r w:rsidRPr="002D5864">
        <w:rPr>
          <w:rFonts w:ascii="Verdana" w:hAnsi="Verdana"/>
          <w:b/>
          <w:szCs w:val="20"/>
        </w:rPr>
        <w:t>CONTRATO DE AQUISIÇÃO DE GÊNEROS ALIMENTÍCIOS DA AGRICULTURA FAMILIAR PARA A ALIMENTAÇÃO ESCOLAR/PNAE</w:t>
      </w:r>
    </w:p>
    <w:p w:rsidR="00DE14EA" w:rsidRPr="002D5864" w:rsidRDefault="00DE14EA" w:rsidP="00DE14EA">
      <w:pPr>
        <w:spacing w:line="217" w:lineRule="auto"/>
        <w:ind w:left="260" w:right="60"/>
        <w:jc w:val="center"/>
        <w:rPr>
          <w:rFonts w:ascii="Verdana" w:hAnsi="Verdana"/>
          <w:b/>
          <w:szCs w:val="20"/>
        </w:rPr>
      </w:pP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Municipal, o (a) Sr. LUIZ JOSÉ DAGA, doravante denominado CONTRATANTE, e por outro </w:t>
      </w:r>
      <w:r w:rsidR="00DF2707">
        <w:rPr>
          <w:rFonts w:ascii="Verdana" w:hAnsi="Verdana"/>
          <w:color w:val="000000"/>
          <w:sz w:val="20"/>
          <w:szCs w:val="20"/>
        </w:rPr>
        <w:t xml:space="preserve">lado </w:t>
      </w:r>
      <w:bookmarkStart w:id="0" w:name="_GoBack"/>
      <w:bookmarkEnd w:id="0"/>
      <w:r>
        <w:rPr>
          <w:rFonts w:ascii="Arial" w:hAnsi="Arial" w:cs="Arial"/>
          <w:sz w:val="22"/>
        </w:rPr>
        <w:t>COOPERATIVA DE PRODUÇÃO AGROINDUSTRIAL FAMILIAR DE QUILOMBO - COPERAQUI</w:t>
      </w:r>
      <w:r w:rsidRPr="00FB29A6">
        <w:rPr>
          <w:rFonts w:ascii="Arial" w:hAnsi="Arial" w:cs="Arial"/>
          <w:sz w:val="22"/>
        </w:rPr>
        <w:t>, com sede na(o)</w:t>
      </w:r>
      <w:r w:rsidRPr="00FB29A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Rua Santo Angelo</w:t>
      </w:r>
      <w:r w:rsidRPr="00FB29A6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FB29A6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QUILOMBO</w:t>
      </w:r>
      <w:r w:rsidRPr="00FB29A6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FB29A6">
        <w:rPr>
          <w:rFonts w:ascii="Arial" w:hAnsi="Arial" w:cs="Arial"/>
          <w:sz w:val="22"/>
        </w:rPr>
        <w:t xml:space="preserve">, inscrita no CGC/MF sob o nº. </w:t>
      </w:r>
      <w:r w:rsidRPr="00FB29A6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15.097.271/0001-84</w:t>
      </w:r>
      <w:r w:rsidRPr="00FB29A6">
        <w:rPr>
          <w:rFonts w:ascii="Arial" w:hAnsi="Arial" w:cs="Arial"/>
          <w:noProof/>
          <w:sz w:val="22"/>
        </w:rPr>
        <w:t xml:space="preserve"> </w:t>
      </w:r>
      <w:r w:rsidRPr="00FB29A6">
        <w:rPr>
          <w:rFonts w:ascii="Arial" w:hAnsi="Arial" w:cs="Arial"/>
          <w:sz w:val="22"/>
        </w:rPr>
        <w:t>neste ato representada por seu(</w:t>
      </w:r>
      <w:proofErr w:type="spellStart"/>
      <w:r w:rsidRPr="00FB29A6">
        <w:rPr>
          <w:rFonts w:ascii="Arial" w:hAnsi="Arial" w:cs="Arial"/>
          <w:sz w:val="22"/>
        </w:rPr>
        <w:t>ua</w:t>
      </w:r>
      <w:proofErr w:type="spellEnd"/>
      <w:r w:rsidRPr="00FB29A6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RENATO STEFFENS</w:t>
      </w:r>
      <w:r w:rsidRPr="00FB29A6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066.681.839-80</w:t>
      </w:r>
      <w:r w:rsidRPr="002D5864">
        <w:rPr>
          <w:rFonts w:ascii="Verdana" w:hAnsi="Verdana" w:cs="Arial"/>
          <w:sz w:val="20"/>
          <w:szCs w:val="20"/>
        </w:rPr>
        <w:t>, doravante denominada simplesmente de CONTRATADA</w:t>
      </w:r>
      <w:r w:rsidRPr="002D5864">
        <w:rPr>
          <w:rFonts w:ascii="Verdana" w:hAnsi="Verdana"/>
          <w:color w:val="000000"/>
          <w:sz w:val="20"/>
          <w:szCs w:val="20"/>
        </w:rPr>
        <w:t xml:space="preserve"> doravante denominado (a) CONTRATADO (A), fundamentados nas disposições da</w:t>
      </w:r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6" w:history="1">
        <w:r w:rsidRPr="002D5864">
          <w:rPr>
            <w:rStyle w:val="Hyperlink"/>
            <w:rFonts w:ascii="Verdana" w:hAnsi="Verdana"/>
            <w:color w:val="0000EE"/>
            <w:sz w:val="20"/>
            <w:szCs w:val="20"/>
          </w:rPr>
          <w:t>Lei nº 11.947/2009</w:t>
        </w:r>
      </w:hyperlink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2D5864">
        <w:rPr>
          <w:rFonts w:ascii="Verdana" w:hAnsi="Verdana"/>
          <w:color w:val="000000"/>
          <w:sz w:val="20"/>
          <w:szCs w:val="20"/>
        </w:rPr>
        <w:t>e da</w:t>
      </w:r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7" w:history="1">
        <w:r w:rsidRPr="002D5864">
          <w:rPr>
            <w:rStyle w:val="Hyperlink"/>
            <w:rFonts w:ascii="Verdana" w:hAnsi="Verdana"/>
            <w:color w:val="0000EE"/>
            <w:sz w:val="20"/>
            <w:szCs w:val="20"/>
          </w:rPr>
          <w:t>Lei nº 8.666/93</w:t>
        </w:r>
      </w:hyperlink>
      <w:r w:rsidRPr="002D5864">
        <w:rPr>
          <w:rFonts w:ascii="Verdana" w:hAnsi="Verdana"/>
          <w:color w:val="000000"/>
          <w:sz w:val="20"/>
          <w:szCs w:val="20"/>
        </w:rPr>
        <w:t xml:space="preserve">, e tendo em vista o que consta na Chamada Pública nº2/2021, </w:t>
      </w:r>
      <w:r w:rsidRPr="008C2566">
        <w:rPr>
          <w:rFonts w:ascii="Verdana" w:hAnsi="Verdana" w:cs="Arial"/>
          <w:sz w:val="20"/>
          <w:szCs w:val="20"/>
        </w:rPr>
        <w:t xml:space="preserve">em decorrência do Processo de Licitação Nº.  </w:t>
      </w:r>
      <w:r w:rsidRPr="002D5864">
        <w:rPr>
          <w:rFonts w:ascii="Verdana" w:hAnsi="Verdana" w:cs="Arial"/>
          <w:sz w:val="20"/>
          <w:szCs w:val="20"/>
        </w:rPr>
        <w:t>33</w:t>
      </w:r>
      <w:r w:rsidRPr="008C2566">
        <w:rPr>
          <w:rFonts w:ascii="Verdana" w:hAnsi="Verdana" w:cs="Arial"/>
          <w:noProof/>
          <w:sz w:val="20"/>
          <w:szCs w:val="20"/>
        </w:rPr>
        <w:t>/</w:t>
      </w:r>
      <w:r w:rsidRPr="002D5864">
        <w:rPr>
          <w:rFonts w:ascii="Verdana" w:hAnsi="Verdana" w:cs="Arial"/>
          <w:noProof/>
          <w:sz w:val="20"/>
          <w:szCs w:val="20"/>
        </w:rPr>
        <w:t>2021</w:t>
      </w:r>
      <w:r w:rsidRPr="008C2566">
        <w:rPr>
          <w:rFonts w:ascii="Verdana" w:hAnsi="Verdana" w:cs="Arial"/>
          <w:sz w:val="20"/>
          <w:szCs w:val="20"/>
        </w:rPr>
        <w:t xml:space="preserve">, </w:t>
      </w:r>
      <w:r w:rsidRPr="002D5864">
        <w:rPr>
          <w:rFonts w:ascii="Verdana" w:hAnsi="Verdana" w:cs="Arial"/>
          <w:sz w:val="20"/>
          <w:szCs w:val="20"/>
        </w:rPr>
        <w:t>Dispensa por Justificativa</w:t>
      </w:r>
      <w:r w:rsidRPr="008C2566">
        <w:rPr>
          <w:rFonts w:ascii="Verdana" w:hAnsi="Verdana" w:cs="Arial"/>
          <w:sz w:val="20"/>
          <w:szCs w:val="20"/>
        </w:rPr>
        <w:t xml:space="preserve"> Nº.</w:t>
      </w:r>
      <w:r w:rsidRPr="002D5864">
        <w:rPr>
          <w:rFonts w:ascii="Verdana" w:hAnsi="Verdana" w:cs="Arial"/>
          <w:sz w:val="20"/>
          <w:szCs w:val="20"/>
        </w:rPr>
        <w:t>12</w:t>
      </w:r>
      <w:r w:rsidRPr="008C2566">
        <w:rPr>
          <w:rFonts w:ascii="Verdana" w:hAnsi="Verdana" w:cs="Arial"/>
          <w:noProof/>
          <w:sz w:val="20"/>
          <w:szCs w:val="20"/>
        </w:rPr>
        <w:t>/</w:t>
      </w:r>
      <w:r w:rsidRPr="002D5864">
        <w:rPr>
          <w:rFonts w:ascii="Verdana" w:hAnsi="Verdana" w:cs="Arial"/>
          <w:noProof/>
          <w:sz w:val="20"/>
          <w:szCs w:val="20"/>
        </w:rPr>
        <w:t>2021</w:t>
      </w:r>
      <w:r w:rsidRPr="008C2566">
        <w:rPr>
          <w:rFonts w:ascii="Verdana" w:hAnsi="Verdana" w:cs="Arial"/>
          <w:sz w:val="20"/>
          <w:szCs w:val="20"/>
        </w:rPr>
        <w:t>, homologado em</w:t>
      </w:r>
      <w:r w:rsidRPr="008C2566">
        <w:rPr>
          <w:rFonts w:ascii="Verdana" w:hAnsi="Verdana" w:cs="Arial"/>
          <w:noProof/>
          <w:sz w:val="20"/>
          <w:szCs w:val="20"/>
        </w:rPr>
        <w:t xml:space="preserve"> </w:t>
      </w:r>
      <w:r w:rsidRPr="002D5864">
        <w:rPr>
          <w:rFonts w:ascii="Verdana" w:hAnsi="Verdana" w:cs="Arial"/>
          <w:noProof/>
          <w:sz w:val="20"/>
          <w:szCs w:val="20"/>
        </w:rPr>
        <w:t xml:space="preserve">24/05/2021 </w:t>
      </w:r>
      <w:r w:rsidRPr="002D5864">
        <w:rPr>
          <w:rFonts w:ascii="Verdana" w:hAnsi="Verdana"/>
          <w:color w:val="000000"/>
          <w:sz w:val="20"/>
          <w:szCs w:val="20"/>
        </w:rPr>
        <w:t>resolvem celebrar o presente contrato mediante as cláusulas que seguem: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PRIMEIRA: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abril a outubro de 2021, descritos no quadro previsto na Cláusula Quarta, todos de acordo com a Chamada Pública n.º2/2021, o qual fica fazendo parte integrante do presente contrato, independentemente de anexação ou transcrição.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SEGUNDA: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TERCEIRA: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QUARTA: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>
        <w:rPr>
          <w:rFonts w:ascii="Verdana" w:hAnsi="Verdana"/>
          <w:color w:val="000000"/>
          <w:sz w:val="20"/>
          <w:szCs w:val="20"/>
        </w:rPr>
        <w:t xml:space="preserve">593,20 (quinhentos e noventa e três reais e </w:t>
      </w:r>
      <w:r w:rsidRPr="002D5864">
        <w:rPr>
          <w:rFonts w:ascii="Verdana" w:hAnsi="Verdana"/>
          <w:color w:val="000000"/>
          <w:sz w:val="20"/>
          <w:szCs w:val="20"/>
        </w:rPr>
        <w:t>vinte centavos)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lastRenderedPageBreak/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2"/>
        <w:gridCol w:w="1030"/>
        <w:gridCol w:w="1273"/>
        <w:gridCol w:w="1449"/>
        <w:gridCol w:w="1187"/>
        <w:gridCol w:w="899"/>
      </w:tblGrid>
      <w:tr w:rsidR="00DE14EA" w:rsidRPr="002D5864" w:rsidTr="00DE14EA">
        <w:trPr>
          <w:trHeight w:val="420"/>
          <w:jc w:val="center"/>
        </w:trPr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14EA" w:rsidRPr="002D5864" w:rsidRDefault="00DE14E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Produto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14EA" w:rsidRPr="002D5864" w:rsidRDefault="00DE14E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Unidade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14EA" w:rsidRPr="002D5864" w:rsidRDefault="00DE14E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Quantidade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14EA" w:rsidRPr="002D5864" w:rsidRDefault="00DE14E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Periodicidade de Entrega</w:t>
            </w:r>
          </w:p>
        </w:tc>
        <w:tc>
          <w:tcPr>
            <w:tcW w:w="1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14EA" w:rsidRPr="002D5864" w:rsidRDefault="00DE14E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Preço de Aquisição</w:t>
            </w:r>
          </w:p>
        </w:tc>
      </w:tr>
      <w:tr w:rsidR="00DE14EA" w:rsidRPr="002D5864" w:rsidTr="00DE14EA">
        <w:trPr>
          <w:trHeight w:val="285"/>
          <w:jc w:val="center"/>
        </w:trPr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14EA" w:rsidRPr="002D5864" w:rsidRDefault="00DE14E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14EA" w:rsidRPr="002D5864" w:rsidRDefault="00DE14E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14EA" w:rsidRPr="002D5864" w:rsidRDefault="00DE14E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14EA" w:rsidRPr="002D5864" w:rsidRDefault="00DE14E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14EA" w:rsidRPr="002D5864" w:rsidRDefault="00DE14E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Preço Unitário (divulgado na chamada pública)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14EA" w:rsidRPr="002D5864" w:rsidRDefault="00DE14E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Preço Total</w:t>
            </w:r>
          </w:p>
        </w:tc>
      </w:tr>
      <w:tr w:rsidR="00DE14EA" w:rsidRPr="002D5864" w:rsidTr="00DE14EA">
        <w:trPr>
          <w:trHeight w:val="285"/>
          <w:jc w:val="center"/>
        </w:trPr>
        <w:tc>
          <w:tcPr>
            <w:tcW w:w="3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4EA" w:rsidRPr="009A762C" w:rsidRDefault="00DE14EA" w:rsidP="00DE14E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9A76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Agnoline</w:t>
            </w:r>
            <w:proofErr w:type="spellEnd"/>
            <w:r w:rsidRPr="009A76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frango com recheio frango, embalagem de 1 Kg, que deve conter externamente os dados de identificação, procedência, informações nutricionais, número de lote, data de validade, quantidade de produto. Deve constar na embalagem informações conforme legislação vigente. O prazo de validade, que deve estar claramente expresso na embalagem do produto, deverá ser de, no mínimo, 30 dias e a data de </w:t>
            </w:r>
            <w:proofErr w:type="spellStart"/>
            <w:r w:rsidRPr="009A76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embalamento</w:t>
            </w:r>
            <w:proofErr w:type="spellEnd"/>
            <w:r w:rsidRPr="009A76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superior a 10 dias.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4EA" w:rsidRPr="009A762C" w:rsidRDefault="00DE14EA" w:rsidP="00DE14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62C">
              <w:rPr>
                <w:rFonts w:ascii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4EA" w:rsidRPr="009A762C" w:rsidRDefault="00DE14EA" w:rsidP="00DE14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62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4EA" w:rsidRPr="002D5864" w:rsidRDefault="00DE14EA" w:rsidP="00DE14EA">
            <w:pPr>
              <w:jc w:val="center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4EA" w:rsidRPr="009A762C" w:rsidRDefault="00DE14EA" w:rsidP="00DE14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62C">
              <w:rPr>
                <w:rFonts w:ascii="Arial" w:hAnsi="Arial" w:cs="Arial"/>
                <w:color w:val="000000"/>
                <w:sz w:val="24"/>
                <w:szCs w:val="24"/>
              </w:rPr>
              <w:t>29,66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4EA" w:rsidRPr="009A762C" w:rsidRDefault="00DE14EA" w:rsidP="00DE14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62C">
              <w:rPr>
                <w:rFonts w:ascii="Arial" w:hAnsi="Arial" w:cs="Arial"/>
                <w:color w:val="000000"/>
                <w:sz w:val="24"/>
                <w:szCs w:val="24"/>
              </w:rPr>
              <w:t>593,20</w:t>
            </w:r>
          </w:p>
        </w:tc>
      </w:tr>
      <w:tr w:rsidR="00DE14EA" w:rsidRPr="002D5864" w:rsidTr="00DE14EA">
        <w:trPr>
          <w:trHeight w:val="210"/>
          <w:jc w:val="center"/>
        </w:trPr>
        <w:tc>
          <w:tcPr>
            <w:tcW w:w="8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4EA" w:rsidRPr="002D5864" w:rsidRDefault="00DE14EA" w:rsidP="00AE146E">
            <w:pPr>
              <w:spacing w:line="210" w:lineRule="atLeast"/>
              <w:jc w:val="right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 w:cs="Arial"/>
                <w:szCs w:val="20"/>
              </w:rPr>
              <w:t>Valor Total do Contrato R$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4EA" w:rsidRPr="002D5864" w:rsidRDefault="00DE14EA" w:rsidP="00DE14EA">
            <w:pPr>
              <w:spacing w:line="210" w:lineRule="atLeast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 </w:t>
            </w:r>
            <w:r>
              <w:rPr>
                <w:rFonts w:ascii="Verdana" w:hAnsi="Verdana"/>
                <w:szCs w:val="20"/>
              </w:rPr>
              <w:t>593</w:t>
            </w:r>
            <w:r w:rsidRPr="002D5864">
              <w:rPr>
                <w:rFonts w:ascii="Verdana" w:hAnsi="Verdana"/>
                <w:szCs w:val="20"/>
              </w:rPr>
              <w:t>,20</w:t>
            </w:r>
          </w:p>
        </w:tc>
      </w:tr>
    </w:tbl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tbl>
      <w:tblPr>
        <w:tblW w:w="9075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55"/>
        <w:gridCol w:w="3559"/>
        <w:gridCol w:w="2127"/>
      </w:tblGrid>
      <w:tr w:rsidR="00DE14EA" w:rsidRPr="002D5864" w:rsidTr="00AE146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2D5864">
              <w:rPr>
                <w:rFonts w:ascii="Verdana" w:hAnsi="Verdana"/>
                <w:b/>
                <w:szCs w:val="20"/>
              </w:rPr>
              <w:t>Destino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2D5864">
              <w:rPr>
                <w:rFonts w:ascii="Verdana" w:hAnsi="Verdana"/>
                <w:b/>
                <w:szCs w:val="20"/>
              </w:rPr>
              <w:t>Projeto/Atividade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Cs w:val="20"/>
              </w:rPr>
            </w:pPr>
            <w:r w:rsidRPr="002D5864">
              <w:rPr>
                <w:rFonts w:ascii="Verdana" w:hAnsi="Verdana"/>
                <w:b/>
                <w:szCs w:val="20"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2D5864">
              <w:rPr>
                <w:rFonts w:ascii="Verdana" w:hAnsi="Verdana"/>
                <w:b/>
                <w:szCs w:val="20"/>
              </w:rPr>
              <w:t>Item Orçamentário</w:t>
            </w:r>
          </w:p>
        </w:tc>
      </w:tr>
      <w:tr w:rsidR="00DE14EA" w:rsidRPr="002D5864" w:rsidTr="00AE146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lastRenderedPageBreak/>
              <w:t>2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11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MANUTENÇÃO DA MERENDA ESCOLAR PARA ALUNO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339030070000</w:t>
            </w:r>
          </w:p>
        </w:tc>
      </w:tr>
      <w:tr w:rsidR="00DE14EA" w:rsidRPr="002D5864" w:rsidTr="00AE146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12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MANUTENÇÃO DA MERENDA ESCOLAR PARA EDUCA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4EA" w:rsidRPr="002D5864" w:rsidRDefault="00DE14EA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339030070000</w:t>
            </w:r>
          </w:p>
        </w:tc>
      </w:tr>
    </w:tbl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SEXTA: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SÉTIMA: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OITAVA:</w:t>
      </w:r>
    </w:p>
    <w:p w:rsidR="00DE14EA" w:rsidRPr="002D5864" w:rsidRDefault="00DE14EA" w:rsidP="00DE14EA">
      <w:pPr>
        <w:spacing w:line="248" w:lineRule="auto"/>
        <w:ind w:right="120"/>
        <w:jc w:val="both"/>
        <w:rPr>
          <w:rFonts w:ascii="Verdana" w:hAnsi="Verdana"/>
          <w:szCs w:val="20"/>
        </w:rPr>
      </w:pPr>
      <w:r w:rsidRPr="002D5864">
        <w:rPr>
          <w:rFonts w:ascii="Verdana" w:hAnsi="Verdana"/>
          <w:szCs w:val="20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NONA:</w:t>
      </w:r>
    </w:p>
    <w:p w:rsidR="00DE14EA" w:rsidRPr="002D5864" w:rsidRDefault="00DE14EA" w:rsidP="00DE14EA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  <w:szCs w:val="20"/>
        </w:rPr>
      </w:pPr>
      <w:r w:rsidRPr="002D5864">
        <w:rPr>
          <w:rFonts w:ascii="Verdana" w:hAnsi="Verdana"/>
          <w:color w:val="000000"/>
          <w:szCs w:val="20"/>
        </w:rPr>
        <w:t xml:space="preserve">É </w:t>
      </w:r>
      <w:r w:rsidRPr="002D5864">
        <w:rPr>
          <w:rFonts w:ascii="Verdana" w:hAnsi="Verdana"/>
          <w:szCs w:val="20"/>
        </w:rPr>
        <w:t>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DE14EA" w:rsidRPr="002D5864" w:rsidRDefault="00DE14EA" w:rsidP="00DE14EA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  <w:szCs w:val="20"/>
        </w:rPr>
      </w:pP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DE14EA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E14EA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DE14EA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</w:t>
      </w:r>
      <w:r>
        <w:rPr>
          <w:rFonts w:ascii="Verdana" w:hAnsi="Verdana"/>
          <w:color w:val="000000"/>
          <w:sz w:val="20"/>
          <w:szCs w:val="20"/>
        </w:rPr>
        <w:t>ente.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SEGUNDA: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presente contrato rege-se, ainda, pela chamada pública n.º2/2021, pela Resolução CD/FNDE nº6/2020, pela</w:t>
      </w:r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8" w:history="1">
        <w:r w:rsidRPr="002D5864">
          <w:rPr>
            <w:rStyle w:val="Hyperlink"/>
            <w:rFonts w:ascii="Verdana" w:hAnsi="Verdana"/>
            <w:color w:val="0000EE"/>
            <w:sz w:val="20"/>
            <w:szCs w:val="20"/>
          </w:rPr>
          <w:t>Lei nº 8.666/1993</w:t>
        </w:r>
      </w:hyperlink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2D5864">
        <w:rPr>
          <w:rFonts w:ascii="Verdana" w:hAnsi="Verdana"/>
          <w:color w:val="000000"/>
          <w:sz w:val="20"/>
          <w:szCs w:val="20"/>
        </w:rPr>
        <w:t>e pela</w:t>
      </w:r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9" w:history="1">
        <w:r w:rsidRPr="002D5864">
          <w:rPr>
            <w:rStyle w:val="Hyperlink"/>
            <w:rFonts w:ascii="Verdana" w:hAnsi="Verdana"/>
            <w:color w:val="0000EE"/>
            <w:sz w:val="20"/>
            <w:szCs w:val="20"/>
          </w:rPr>
          <w:t>Lei nº 11.947/2009</w:t>
        </w:r>
      </w:hyperlink>
      <w:r w:rsidRPr="002D5864">
        <w:rPr>
          <w:rFonts w:ascii="Verdana" w:hAnsi="Verdana"/>
          <w:color w:val="000000"/>
          <w:sz w:val="20"/>
          <w:szCs w:val="20"/>
        </w:rPr>
        <w:t>, em todos os seus termos.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QUARTA: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QUINTA: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SEXTA: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SÉTIMA:</w:t>
      </w:r>
    </w:p>
    <w:p w:rsidR="00DE14EA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outubro de 2021.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OITAVA:</w:t>
      </w:r>
    </w:p>
    <w:p w:rsidR="00DE14EA" w:rsidRPr="002D5864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DE14EA" w:rsidRPr="008C2566" w:rsidRDefault="00DE14EA" w:rsidP="00DE14E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lastRenderedPageBreak/>
        <w:t>E, por estarem assim, justos e contratados, assinam o presente instrumento em duas vias de igual teor e forma, na presença de duas testemunhas.</w:t>
      </w:r>
    </w:p>
    <w:p w:rsidR="00DE14EA" w:rsidRPr="008C2566" w:rsidRDefault="00DE14EA" w:rsidP="00DE14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DE14EA" w:rsidRPr="008C2566" w:rsidRDefault="00DE14EA" w:rsidP="00DE14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2D5864">
        <w:rPr>
          <w:rFonts w:ascii="Verdana" w:eastAsia="Times New Roman" w:hAnsi="Verdana" w:cs="Arial"/>
          <w:noProof/>
          <w:szCs w:val="20"/>
          <w:lang w:eastAsia="pt-BR"/>
        </w:rPr>
        <w:t>Águas Frias</w:t>
      </w:r>
      <w:r w:rsidRPr="008C2566">
        <w:rPr>
          <w:rFonts w:ascii="Verdana" w:eastAsia="Times New Roman" w:hAnsi="Verdana" w:cs="Arial"/>
          <w:noProof/>
          <w:szCs w:val="20"/>
          <w:lang w:eastAsia="pt-BR"/>
        </w:rPr>
        <w:t xml:space="preserve">, </w:t>
      </w:r>
      <w:r w:rsidRPr="002D5864">
        <w:rPr>
          <w:rFonts w:ascii="Verdana" w:eastAsia="Times New Roman" w:hAnsi="Verdana" w:cs="Arial"/>
          <w:noProof/>
          <w:szCs w:val="20"/>
          <w:lang w:eastAsia="pt-BR"/>
        </w:rPr>
        <w:t>25 de maio de 2021</w:t>
      </w:r>
      <w:r w:rsidRPr="008C2566">
        <w:rPr>
          <w:rFonts w:ascii="Verdana" w:eastAsia="Times New Roman" w:hAnsi="Verdana" w:cs="Arial"/>
          <w:szCs w:val="20"/>
          <w:lang w:eastAsia="pt-BR"/>
        </w:rPr>
        <w:t>.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B29A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B29A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B29A6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B29A6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B29A6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8272D">
        <w:rPr>
          <w:rFonts w:ascii="Arial" w:eastAsia="Times New Roman" w:hAnsi="Arial" w:cs="Arial"/>
          <w:b/>
          <w:sz w:val="22"/>
          <w:lang w:eastAsia="pt-BR"/>
        </w:rPr>
        <w:t>RENATO STEFFENS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B29A6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B29A6">
        <w:rPr>
          <w:rFonts w:ascii="Arial" w:eastAsia="Times New Roman" w:hAnsi="Arial" w:cs="Arial"/>
          <w:sz w:val="22"/>
          <w:lang w:eastAsia="pt-BR"/>
        </w:rPr>
        <w:t>Testemunhas: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B29A6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FB29A6">
        <w:rPr>
          <w:rFonts w:ascii="Arial" w:eastAsia="Times New Roman" w:hAnsi="Arial" w:cs="Arial"/>
          <w:sz w:val="22"/>
          <w:lang w:eastAsia="pt-BR"/>
        </w:rPr>
        <w:tab/>
      </w:r>
      <w:r w:rsidRPr="00FB29A6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8272D" w:rsidRDefault="0048272D" w:rsidP="005A2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8272D" w:rsidRPr="00FB29A6" w:rsidRDefault="0048272D" w:rsidP="005A2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B29A6">
        <w:rPr>
          <w:rFonts w:ascii="Arial" w:eastAsia="Times New Roman" w:hAnsi="Arial" w:cs="Arial"/>
          <w:sz w:val="22"/>
          <w:lang w:eastAsia="pt-BR"/>
        </w:rPr>
        <w:t>JHONAS PEZZINI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B29A6">
        <w:rPr>
          <w:rFonts w:ascii="Arial" w:eastAsia="Times New Roman" w:hAnsi="Arial" w:cs="Arial"/>
          <w:sz w:val="22"/>
          <w:lang w:eastAsia="pt-BR"/>
        </w:rPr>
        <w:t>OAB/SC 33678</w:t>
      </w:r>
    </w:p>
    <w:p w:rsidR="005A207E" w:rsidRPr="00FB29A6" w:rsidRDefault="005A207E" w:rsidP="005A2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A207E" w:rsidRPr="00FB29A6" w:rsidRDefault="005A207E" w:rsidP="005A207E"/>
    <w:p w:rsidR="00F26207" w:rsidRDefault="00F26207"/>
    <w:sectPr w:rsidR="00F26207">
      <w:headerReference w:type="default" r:id="rId10"/>
      <w:footerReference w:type="default" r:id="rId11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44" w:rsidRDefault="00485F44">
      <w:pPr>
        <w:spacing w:after="0" w:line="240" w:lineRule="auto"/>
      </w:pPr>
      <w:r>
        <w:separator/>
      </w:r>
    </w:p>
  </w:endnote>
  <w:endnote w:type="continuationSeparator" w:id="0">
    <w:p w:rsidR="00485F44" w:rsidRDefault="0048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48272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DF2707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8272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85F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44" w:rsidRDefault="00485F44">
      <w:pPr>
        <w:spacing w:after="0" w:line="240" w:lineRule="auto"/>
      </w:pPr>
      <w:r>
        <w:separator/>
      </w:r>
    </w:p>
  </w:footnote>
  <w:footnote w:type="continuationSeparator" w:id="0">
    <w:p w:rsidR="00485F44" w:rsidRDefault="0048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8272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0F06E80" wp14:editId="22CBD595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8272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8272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8272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85F4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8272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85F4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8272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8272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8272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85F4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85F44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7E"/>
    <w:rsid w:val="0048272D"/>
    <w:rsid w:val="00485F44"/>
    <w:rsid w:val="005A207E"/>
    <w:rsid w:val="00DE14EA"/>
    <w:rsid w:val="00DF2707"/>
    <w:rsid w:val="00F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B031"/>
  <w15:chartTrackingRefBased/>
  <w15:docId w15:val="{13F58AB2-D48A-4136-AF6C-54EC9CE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A207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A20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207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A207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A207E"/>
  </w:style>
  <w:style w:type="character" w:styleId="Hyperlink">
    <w:name w:val="Hyperlink"/>
    <w:uiPriority w:val="99"/>
    <w:rsid w:val="00DE14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14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E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11947','000','2009','NI','','','')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4</cp:revision>
  <dcterms:created xsi:type="dcterms:W3CDTF">2021-05-25T16:22:00Z</dcterms:created>
  <dcterms:modified xsi:type="dcterms:W3CDTF">2021-05-25T17:24:00Z</dcterms:modified>
</cp:coreProperties>
</file>