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23" w:rsidRPr="004367B1" w:rsidRDefault="004E1B23" w:rsidP="004E1B23">
      <w:pPr>
        <w:overflowPunct w:val="0"/>
        <w:autoSpaceDE w:val="0"/>
        <w:autoSpaceDN w:val="0"/>
        <w:adjustRightInd w:val="0"/>
        <w:spacing w:after="0" w:line="240" w:lineRule="auto"/>
        <w:ind w:right="-603"/>
        <w:jc w:val="center"/>
        <w:textAlignment w:val="baseline"/>
        <w:rPr>
          <w:rFonts w:ascii="Arial" w:eastAsia="Times New Roman" w:hAnsi="Arial"/>
          <w:b/>
          <w:sz w:val="28"/>
          <w:szCs w:val="20"/>
          <w:u w:val="single"/>
          <w:lang w:eastAsia="pt-BR"/>
        </w:rPr>
      </w:pPr>
      <w:r>
        <w:rPr>
          <w:rFonts w:ascii="Arial" w:eastAsia="Times New Roman" w:hAnsi="Arial"/>
          <w:b/>
          <w:sz w:val="28"/>
          <w:szCs w:val="20"/>
          <w:u w:val="single"/>
          <w:lang w:eastAsia="pt-BR"/>
        </w:rPr>
        <w:t>CONTRATO DE ADITIVO Nº</w:t>
      </w:r>
      <w:r w:rsidR="00212224">
        <w:rPr>
          <w:rFonts w:ascii="Arial" w:eastAsia="Times New Roman" w:hAnsi="Arial"/>
          <w:b/>
          <w:sz w:val="28"/>
          <w:szCs w:val="20"/>
          <w:u w:val="single"/>
          <w:lang w:eastAsia="pt-BR"/>
        </w:rPr>
        <w:t>89/2021</w:t>
      </w:r>
    </w:p>
    <w:p w:rsidR="004E1B23" w:rsidRPr="004367B1" w:rsidRDefault="004E1B23" w:rsidP="00EC193C">
      <w:pPr>
        <w:overflowPunct w:val="0"/>
        <w:autoSpaceDE w:val="0"/>
        <w:autoSpaceDN w:val="0"/>
        <w:adjustRightInd w:val="0"/>
        <w:spacing w:after="0" w:line="240" w:lineRule="auto"/>
        <w:ind w:right="-603"/>
        <w:textAlignment w:val="baseline"/>
        <w:rPr>
          <w:rFonts w:ascii="Arial" w:eastAsia="Times New Roman" w:hAnsi="Arial"/>
          <w:b/>
          <w:sz w:val="28"/>
          <w:szCs w:val="20"/>
          <w:u w:val="single"/>
          <w:lang w:eastAsia="pt-BR"/>
        </w:rPr>
      </w:pPr>
    </w:p>
    <w:p w:rsidR="004E1B23" w:rsidRPr="004367B1" w:rsidRDefault="004E1B23" w:rsidP="004E1B23">
      <w:pPr>
        <w:overflowPunct w:val="0"/>
        <w:autoSpaceDE w:val="0"/>
        <w:autoSpaceDN w:val="0"/>
        <w:adjustRightInd w:val="0"/>
        <w:spacing w:after="0" w:line="240" w:lineRule="auto"/>
        <w:ind w:right="-603"/>
        <w:jc w:val="center"/>
        <w:textAlignment w:val="baseline"/>
        <w:rPr>
          <w:rFonts w:ascii="Arial" w:eastAsia="Times New Roman" w:hAnsi="Arial"/>
          <w:b/>
          <w:sz w:val="28"/>
          <w:szCs w:val="20"/>
          <w:u w:val="single"/>
          <w:lang w:eastAsia="pt-BR"/>
        </w:rPr>
      </w:pPr>
      <w:r w:rsidRPr="004367B1">
        <w:rPr>
          <w:rFonts w:ascii="Arial" w:eastAsia="Times New Roman" w:hAnsi="Arial"/>
          <w:b/>
          <w:sz w:val="28"/>
          <w:szCs w:val="20"/>
          <w:u w:val="single"/>
          <w:lang w:eastAsia="pt-BR"/>
        </w:rPr>
        <w:t xml:space="preserve"> </w:t>
      </w:r>
      <w:r w:rsidR="00255460">
        <w:rPr>
          <w:rFonts w:ascii="Arial" w:eastAsia="Times New Roman" w:hAnsi="Arial"/>
          <w:b/>
          <w:sz w:val="28"/>
          <w:szCs w:val="20"/>
          <w:u w:val="single"/>
          <w:lang w:eastAsia="pt-BR"/>
        </w:rPr>
        <w:t>QUARTO</w:t>
      </w:r>
      <w:r>
        <w:rPr>
          <w:rFonts w:ascii="Arial" w:eastAsia="Times New Roman" w:hAnsi="Arial"/>
          <w:b/>
          <w:sz w:val="28"/>
          <w:szCs w:val="20"/>
          <w:u w:val="single"/>
          <w:lang w:eastAsia="pt-BR"/>
        </w:rPr>
        <w:t xml:space="preserve"> </w:t>
      </w:r>
      <w:r w:rsidRPr="004367B1">
        <w:rPr>
          <w:rFonts w:ascii="Arial" w:eastAsia="Times New Roman" w:hAnsi="Arial"/>
          <w:b/>
          <w:sz w:val="28"/>
          <w:szCs w:val="20"/>
          <w:u w:val="single"/>
          <w:lang w:eastAsia="pt-BR"/>
        </w:rPr>
        <w:t xml:space="preserve">TERMO ADITIVO DE CONTRATO </w:t>
      </w:r>
    </w:p>
    <w:p w:rsidR="004E1B23" w:rsidRPr="004367B1" w:rsidRDefault="004E1B23" w:rsidP="00EC193C">
      <w:pPr>
        <w:overflowPunct w:val="0"/>
        <w:autoSpaceDE w:val="0"/>
        <w:autoSpaceDN w:val="0"/>
        <w:adjustRightInd w:val="0"/>
        <w:spacing w:after="0" w:line="240" w:lineRule="auto"/>
        <w:ind w:right="55"/>
        <w:jc w:val="both"/>
        <w:textAlignment w:val="baseline"/>
        <w:rPr>
          <w:rFonts w:eastAsia="Times New Roman"/>
          <w:sz w:val="24"/>
          <w:szCs w:val="20"/>
          <w:lang w:eastAsia="pt-BR"/>
        </w:rPr>
      </w:pPr>
    </w:p>
    <w:p w:rsidR="004E1B23" w:rsidRPr="004367B1" w:rsidRDefault="004E1B23" w:rsidP="004E1B23">
      <w:pPr>
        <w:overflowPunct w:val="0"/>
        <w:autoSpaceDE w:val="0"/>
        <w:autoSpaceDN w:val="0"/>
        <w:adjustRightInd w:val="0"/>
        <w:spacing w:after="0" w:line="240" w:lineRule="auto"/>
        <w:ind w:right="-603"/>
        <w:jc w:val="both"/>
        <w:textAlignment w:val="baseline"/>
        <w:rPr>
          <w:rFonts w:eastAsia="Times New Roman"/>
          <w:sz w:val="24"/>
          <w:szCs w:val="20"/>
          <w:lang w:eastAsia="pt-BR"/>
        </w:rPr>
      </w:pPr>
      <w:r w:rsidRPr="004367B1">
        <w:rPr>
          <w:rFonts w:eastAsia="Times New Roman"/>
          <w:sz w:val="24"/>
          <w:szCs w:val="20"/>
          <w:lang w:eastAsia="pt-BR"/>
        </w:rPr>
        <w:t xml:space="preserve">CONTRATO Nº </w:t>
      </w:r>
      <w:r>
        <w:rPr>
          <w:rFonts w:eastAsia="Times New Roman"/>
          <w:sz w:val="24"/>
          <w:szCs w:val="20"/>
          <w:lang w:eastAsia="pt-BR"/>
        </w:rPr>
        <w:t>139</w:t>
      </w:r>
      <w:r w:rsidRPr="004367B1">
        <w:rPr>
          <w:rFonts w:eastAsia="Times New Roman"/>
          <w:sz w:val="24"/>
          <w:szCs w:val="20"/>
          <w:lang w:eastAsia="pt-BR"/>
        </w:rPr>
        <w:t>/</w:t>
      </w:r>
      <w:r>
        <w:rPr>
          <w:rFonts w:eastAsia="Times New Roman"/>
          <w:sz w:val="24"/>
          <w:szCs w:val="20"/>
          <w:lang w:eastAsia="pt-BR"/>
        </w:rPr>
        <w:t>2019</w:t>
      </w:r>
      <w:r w:rsidRPr="004367B1">
        <w:rPr>
          <w:rFonts w:eastAsia="Times New Roman"/>
          <w:sz w:val="24"/>
          <w:szCs w:val="20"/>
          <w:lang w:eastAsia="pt-BR"/>
        </w:rPr>
        <w:t xml:space="preserve"> DATA: </w:t>
      </w:r>
      <w:r>
        <w:rPr>
          <w:rFonts w:eastAsia="Times New Roman"/>
          <w:sz w:val="24"/>
          <w:szCs w:val="20"/>
          <w:lang w:eastAsia="pt-BR"/>
        </w:rPr>
        <w:t>13/12/19</w:t>
      </w:r>
    </w:p>
    <w:p w:rsidR="004E1B23" w:rsidRPr="004367B1" w:rsidRDefault="004E1B23" w:rsidP="003F2A31">
      <w:pPr>
        <w:overflowPunct w:val="0"/>
        <w:autoSpaceDE w:val="0"/>
        <w:autoSpaceDN w:val="0"/>
        <w:adjustRightInd w:val="0"/>
        <w:spacing w:after="0" w:line="240" w:lineRule="auto"/>
        <w:ind w:right="-603" w:firstLine="1134"/>
        <w:jc w:val="both"/>
        <w:textAlignment w:val="baseline"/>
        <w:rPr>
          <w:rFonts w:eastAsia="Times New Roman"/>
          <w:sz w:val="24"/>
          <w:szCs w:val="20"/>
          <w:lang w:eastAsia="pt-BR"/>
        </w:rPr>
      </w:pPr>
      <w:r w:rsidRPr="004367B1">
        <w:rPr>
          <w:rFonts w:eastAsia="Times New Roman"/>
          <w:sz w:val="24"/>
          <w:szCs w:val="20"/>
          <w:lang w:eastAsia="pt-BR"/>
        </w:rPr>
        <w:tab/>
      </w:r>
    </w:p>
    <w:p w:rsidR="004E1B23" w:rsidRPr="004367B1" w:rsidRDefault="004E1B23" w:rsidP="003F2A31">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4367B1">
        <w:rPr>
          <w:rFonts w:eastAsia="Times New Roman"/>
          <w:sz w:val="24"/>
          <w:szCs w:val="20"/>
          <w:lang w:eastAsia="pt-BR"/>
        </w:rPr>
        <w:t xml:space="preserve"> </w:t>
      </w:r>
      <w:r w:rsidRPr="003F2A31">
        <w:rPr>
          <w:rFonts w:eastAsia="Times New Roman"/>
          <w:sz w:val="18"/>
          <w:szCs w:val="18"/>
          <w:lang w:eastAsia="pt-BR"/>
        </w:rPr>
        <w:t xml:space="preserve">PARTES: </w:t>
      </w:r>
      <w:r w:rsidRPr="003F2A31">
        <w:rPr>
          <w:rFonts w:ascii="Arial" w:eastAsia="Times New Roman" w:hAnsi="Arial" w:cs="Arial"/>
          <w:b/>
          <w:noProof/>
          <w:sz w:val="18"/>
          <w:szCs w:val="18"/>
          <w:lang w:eastAsia="pt-BR"/>
        </w:rPr>
        <w:t>MUNICÍPIO DE ÁGUAS FRIAS</w:t>
      </w:r>
      <w:r w:rsidRPr="003F2A31">
        <w:rPr>
          <w:rFonts w:ascii="Arial" w:eastAsia="Times New Roman" w:hAnsi="Arial" w:cs="Arial"/>
          <w:sz w:val="18"/>
          <w:szCs w:val="18"/>
          <w:lang w:eastAsia="pt-BR"/>
        </w:rPr>
        <w:t xml:space="preserve">, </w:t>
      </w:r>
      <w:r w:rsidRPr="003F2A31">
        <w:rPr>
          <w:rFonts w:ascii="Arial" w:eastAsia="Times New Roman" w:hAnsi="Arial" w:cs="Arial"/>
          <w:noProof/>
          <w:sz w:val="18"/>
          <w:szCs w:val="18"/>
          <w:lang w:eastAsia="pt-BR"/>
        </w:rPr>
        <w:t>Estado de Santa Catarina</w:t>
      </w:r>
      <w:r w:rsidRPr="003F2A31">
        <w:rPr>
          <w:rFonts w:ascii="Arial" w:eastAsia="Times New Roman" w:hAnsi="Arial" w:cs="Arial"/>
          <w:sz w:val="18"/>
          <w:szCs w:val="18"/>
          <w:lang w:eastAsia="pt-BR"/>
        </w:rPr>
        <w:t xml:space="preserve">, com endereço na(o) </w:t>
      </w:r>
      <w:r w:rsidRPr="003F2A31">
        <w:rPr>
          <w:rFonts w:ascii="Arial" w:eastAsia="Times New Roman" w:hAnsi="Arial" w:cs="Arial"/>
          <w:noProof/>
          <w:sz w:val="18"/>
          <w:szCs w:val="18"/>
          <w:lang w:eastAsia="pt-BR"/>
        </w:rPr>
        <w:t>Rua Sete de Setembro</w:t>
      </w:r>
      <w:r w:rsidRPr="003F2A31">
        <w:rPr>
          <w:rFonts w:ascii="Arial" w:eastAsia="Times New Roman" w:hAnsi="Arial" w:cs="Arial"/>
          <w:sz w:val="18"/>
          <w:szCs w:val="18"/>
          <w:lang w:eastAsia="pt-BR"/>
        </w:rPr>
        <w:t xml:space="preserve">, inscrita no CGC/MF sob o nº </w:t>
      </w:r>
      <w:r w:rsidRPr="003F2A31">
        <w:rPr>
          <w:rFonts w:ascii="Arial" w:eastAsia="Times New Roman" w:hAnsi="Arial" w:cs="Arial"/>
          <w:noProof/>
          <w:sz w:val="18"/>
          <w:szCs w:val="18"/>
          <w:lang w:eastAsia="pt-BR"/>
        </w:rPr>
        <w:t>95.990.180/0001-02</w:t>
      </w:r>
      <w:r w:rsidRPr="003F2A31">
        <w:rPr>
          <w:rFonts w:ascii="Arial" w:eastAsia="Times New Roman" w:hAnsi="Arial" w:cs="Arial"/>
          <w:sz w:val="18"/>
          <w:szCs w:val="18"/>
          <w:lang w:eastAsia="pt-BR"/>
        </w:rPr>
        <w:t xml:space="preserve">, neste ato representada por seu </w:t>
      </w:r>
      <w:r w:rsidRPr="003F2A31">
        <w:rPr>
          <w:rFonts w:ascii="Arial" w:eastAsia="Times New Roman" w:hAnsi="Arial" w:cs="Arial"/>
          <w:noProof/>
          <w:sz w:val="18"/>
          <w:szCs w:val="18"/>
          <w:lang w:eastAsia="pt-BR"/>
        </w:rPr>
        <w:t>Prefeito</w:t>
      </w:r>
      <w:r w:rsidRPr="003F2A31">
        <w:rPr>
          <w:rFonts w:ascii="Arial" w:eastAsia="Times New Roman" w:hAnsi="Arial" w:cs="Arial"/>
          <w:sz w:val="18"/>
          <w:szCs w:val="18"/>
          <w:lang w:eastAsia="pt-BR"/>
        </w:rPr>
        <w:t xml:space="preserve">, </w:t>
      </w:r>
      <w:proofErr w:type="gramStart"/>
      <w:r w:rsidRPr="003F2A31">
        <w:rPr>
          <w:rFonts w:ascii="Arial" w:eastAsia="Times New Roman" w:hAnsi="Arial" w:cs="Arial"/>
          <w:sz w:val="18"/>
          <w:szCs w:val="18"/>
          <w:lang w:eastAsia="pt-BR"/>
        </w:rPr>
        <w:t xml:space="preserve">Senhor  </w:t>
      </w:r>
      <w:r w:rsidR="00EF732C">
        <w:rPr>
          <w:rFonts w:ascii="Arial" w:eastAsia="Times New Roman" w:hAnsi="Arial" w:cs="Arial"/>
          <w:noProof/>
          <w:sz w:val="18"/>
          <w:szCs w:val="18"/>
          <w:lang w:eastAsia="pt-BR"/>
        </w:rPr>
        <w:t>LUIZ</w:t>
      </w:r>
      <w:proofErr w:type="gramEnd"/>
      <w:r w:rsidR="00EF732C">
        <w:rPr>
          <w:rFonts w:ascii="Arial" w:eastAsia="Times New Roman" w:hAnsi="Arial" w:cs="Arial"/>
          <w:noProof/>
          <w:sz w:val="18"/>
          <w:szCs w:val="18"/>
          <w:lang w:eastAsia="pt-BR"/>
        </w:rPr>
        <w:t xml:space="preserve"> JOSÉ DAGA</w:t>
      </w:r>
      <w:r w:rsidRPr="003F2A31">
        <w:rPr>
          <w:rFonts w:ascii="Arial" w:eastAsia="Times New Roman" w:hAnsi="Arial" w:cs="Arial"/>
          <w:sz w:val="18"/>
          <w:szCs w:val="18"/>
          <w:lang w:eastAsia="pt-BR"/>
        </w:rPr>
        <w:t>, doravante denominada simplesmente de</w:t>
      </w:r>
      <w:r w:rsidRPr="004367B1">
        <w:rPr>
          <w:rFonts w:ascii="Arial" w:eastAsia="Times New Roman" w:hAnsi="Arial" w:cs="Arial"/>
          <w:sz w:val="18"/>
          <w:szCs w:val="18"/>
          <w:lang w:eastAsia="pt-BR"/>
        </w:rPr>
        <w:t xml:space="preserve"> </w:t>
      </w:r>
      <w:r w:rsidRPr="004367B1">
        <w:rPr>
          <w:rFonts w:ascii="Arial" w:eastAsia="Times New Roman" w:hAnsi="Arial" w:cs="Arial"/>
          <w:b/>
          <w:sz w:val="18"/>
          <w:szCs w:val="18"/>
          <w:lang w:eastAsia="pt-BR"/>
        </w:rPr>
        <w:t>CONTRATANTE</w:t>
      </w:r>
      <w:r w:rsidRPr="004367B1">
        <w:rPr>
          <w:rFonts w:ascii="Arial" w:eastAsia="Times New Roman" w:hAnsi="Arial" w:cs="Arial"/>
          <w:sz w:val="18"/>
          <w:szCs w:val="18"/>
          <w:lang w:eastAsia="pt-BR"/>
        </w:rPr>
        <w:t xml:space="preserve"> e a Empresa </w:t>
      </w:r>
      <w:r w:rsidR="00EF732C">
        <w:rPr>
          <w:rFonts w:ascii="Arial" w:eastAsia="Times New Roman" w:hAnsi="Arial" w:cs="Arial"/>
          <w:b/>
          <w:sz w:val="18"/>
          <w:szCs w:val="18"/>
          <w:lang w:eastAsia="pt-BR"/>
        </w:rPr>
        <w:t>GOVERNANÇANBRASIL SUL TECNOLOGIA</w:t>
      </w:r>
      <w:r>
        <w:rPr>
          <w:rFonts w:ascii="Arial" w:eastAsia="Times New Roman" w:hAnsi="Arial" w:cs="Arial"/>
          <w:b/>
          <w:sz w:val="18"/>
          <w:szCs w:val="18"/>
          <w:lang w:eastAsia="pt-BR"/>
        </w:rPr>
        <w:t xml:space="preserve"> LTDA</w:t>
      </w:r>
      <w:r w:rsidRPr="004367B1">
        <w:rPr>
          <w:rFonts w:ascii="Arial" w:eastAsia="Times New Roman" w:hAnsi="Arial" w:cs="Arial"/>
          <w:sz w:val="18"/>
          <w:szCs w:val="18"/>
          <w:lang w:eastAsia="pt-BR"/>
        </w:rPr>
        <w:t>, com sede na(o)</w:t>
      </w:r>
      <w:r w:rsidRPr="004367B1">
        <w:rPr>
          <w:rFonts w:ascii="Arial" w:eastAsia="Times New Roman" w:hAnsi="Arial" w:cs="Arial"/>
          <w:noProof/>
          <w:sz w:val="18"/>
          <w:szCs w:val="18"/>
          <w:lang w:eastAsia="pt-BR"/>
        </w:rPr>
        <w:t xml:space="preserve"> </w:t>
      </w:r>
      <w:r>
        <w:rPr>
          <w:rFonts w:ascii="Arial" w:eastAsia="Times New Roman" w:hAnsi="Arial" w:cs="Arial"/>
          <w:noProof/>
          <w:sz w:val="18"/>
          <w:szCs w:val="18"/>
          <w:lang w:eastAsia="pt-BR"/>
        </w:rPr>
        <w:t xml:space="preserve">Rua Olinda </w:t>
      </w:r>
      <w:r w:rsidRPr="004367B1">
        <w:rPr>
          <w:rFonts w:ascii="Arial" w:eastAsia="Times New Roman" w:hAnsi="Arial" w:cs="Arial"/>
          <w:sz w:val="18"/>
          <w:szCs w:val="18"/>
          <w:lang w:eastAsia="pt-BR"/>
        </w:rPr>
        <w:t xml:space="preserve">, </w:t>
      </w:r>
      <w:r>
        <w:rPr>
          <w:rFonts w:ascii="Arial" w:eastAsia="Times New Roman" w:hAnsi="Arial" w:cs="Arial"/>
          <w:sz w:val="18"/>
          <w:szCs w:val="18"/>
          <w:lang w:eastAsia="pt-BR"/>
        </w:rPr>
        <w:t xml:space="preserve">São Geraldo </w:t>
      </w:r>
      <w:r w:rsidRPr="004367B1">
        <w:rPr>
          <w:rFonts w:ascii="Arial" w:eastAsia="Times New Roman" w:hAnsi="Arial" w:cs="Arial"/>
          <w:sz w:val="18"/>
          <w:szCs w:val="18"/>
          <w:lang w:eastAsia="pt-BR"/>
        </w:rPr>
        <w:t xml:space="preserve">, </w:t>
      </w:r>
      <w:r>
        <w:rPr>
          <w:rFonts w:ascii="Arial" w:eastAsia="Times New Roman" w:hAnsi="Arial" w:cs="Arial"/>
          <w:sz w:val="18"/>
          <w:szCs w:val="18"/>
          <w:lang w:eastAsia="pt-BR"/>
        </w:rPr>
        <w:t>PORTO ALEGRE</w:t>
      </w:r>
      <w:r w:rsidRPr="004367B1">
        <w:rPr>
          <w:rFonts w:ascii="Arial" w:eastAsia="Times New Roman" w:hAnsi="Arial" w:cs="Arial"/>
          <w:sz w:val="18"/>
          <w:szCs w:val="18"/>
          <w:lang w:eastAsia="pt-BR"/>
        </w:rPr>
        <w:t xml:space="preserve"> inscrita no CNPJ/MF sob o nº. </w:t>
      </w:r>
      <w:r w:rsidRPr="004367B1">
        <w:rPr>
          <w:rFonts w:ascii="Arial" w:eastAsia="Times New Roman" w:hAnsi="Arial" w:cs="Arial"/>
          <w:noProof/>
          <w:sz w:val="18"/>
          <w:szCs w:val="18"/>
          <w:lang w:eastAsia="pt-BR"/>
        </w:rPr>
        <w:t xml:space="preserve"> </w:t>
      </w:r>
      <w:r>
        <w:rPr>
          <w:rFonts w:ascii="Arial" w:eastAsia="Times New Roman" w:hAnsi="Arial" w:cs="Arial"/>
          <w:noProof/>
          <w:sz w:val="18"/>
          <w:szCs w:val="18"/>
          <w:lang w:eastAsia="pt-BR"/>
        </w:rPr>
        <w:t>04.</w:t>
      </w:r>
      <w:r w:rsidR="00986D73">
        <w:rPr>
          <w:rFonts w:ascii="Arial" w:eastAsia="Times New Roman" w:hAnsi="Arial" w:cs="Arial"/>
          <w:noProof/>
          <w:sz w:val="18"/>
          <w:szCs w:val="18"/>
          <w:lang w:eastAsia="pt-BR"/>
        </w:rPr>
        <w:t>*****</w:t>
      </w:r>
      <w:bookmarkStart w:id="0" w:name="_GoBack"/>
      <w:bookmarkEnd w:id="0"/>
      <w:r>
        <w:rPr>
          <w:rFonts w:ascii="Arial" w:eastAsia="Times New Roman" w:hAnsi="Arial" w:cs="Arial"/>
          <w:noProof/>
          <w:sz w:val="18"/>
          <w:szCs w:val="18"/>
          <w:lang w:eastAsia="pt-BR"/>
        </w:rPr>
        <w:t>/0001-99</w:t>
      </w:r>
      <w:r w:rsidRPr="004367B1">
        <w:rPr>
          <w:rFonts w:ascii="Arial" w:eastAsia="Times New Roman" w:hAnsi="Arial" w:cs="Arial"/>
          <w:sz w:val="18"/>
          <w:szCs w:val="18"/>
          <w:lang w:eastAsia="pt-BR"/>
        </w:rPr>
        <w:t>neste ato representada por seu (</w:t>
      </w:r>
      <w:proofErr w:type="spellStart"/>
      <w:r w:rsidRPr="004367B1">
        <w:rPr>
          <w:rFonts w:ascii="Arial" w:eastAsia="Times New Roman" w:hAnsi="Arial" w:cs="Arial"/>
          <w:sz w:val="18"/>
          <w:szCs w:val="18"/>
          <w:lang w:eastAsia="pt-BR"/>
        </w:rPr>
        <w:t>ua</w:t>
      </w:r>
      <w:proofErr w:type="spellEnd"/>
      <w:r w:rsidRPr="004367B1">
        <w:rPr>
          <w:rFonts w:ascii="Arial" w:eastAsia="Times New Roman" w:hAnsi="Arial" w:cs="Arial"/>
          <w:sz w:val="18"/>
          <w:szCs w:val="18"/>
          <w:lang w:eastAsia="pt-BR"/>
        </w:rPr>
        <w:t>) representante legal Senhor(</w:t>
      </w:r>
      <w:proofErr w:type="gramStart"/>
      <w:r w:rsidRPr="004367B1">
        <w:rPr>
          <w:rFonts w:ascii="Arial" w:eastAsia="Times New Roman" w:hAnsi="Arial" w:cs="Arial"/>
          <w:sz w:val="18"/>
          <w:szCs w:val="18"/>
          <w:lang w:eastAsia="pt-BR"/>
        </w:rPr>
        <w:t xml:space="preserve">a)  </w:t>
      </w:r>
      <w:r>
        <w:rPr>
          <w:rFonts w:ascii="Arial" w:eastAsia="Times New Roman" w:hAnsi="Arial" w:cs="Arial"/>
          <w:sz w:val="18"/>
          <w:szCs w:val="18"/>
          <w:lang w:eastAsia="pt-BR"/>
        </w:rPr>
        <w:t>RAFAEL</w:t>
      </w:r>
      <w:proofErr w:type="gramEnd"/>
      <w:r>
        <w:rPr>
          <w:rFonts w:ascii="Arial" w:eastAsia="Times New Roman" w:hAnsi="Arial" w:cs="Arial"/>
          <w:sz w:val="18"/>
          <w:szCs w:val="18"/>
          <w:lang w:eastAsia="pt-BR"/>
        </w:rPr>
        <w:t xml:space="preserve"> MARIO SEBEN</w:t>
      </w:r>
      <w:r w:rsidRPr="004367B1">
        <w:rPr>
          <w:rFonts w:ascii="Arial" w:eastAsia="Times New Roman" w:hAnsi="Arial" w:cs="Arial"/>
          <w:sz w:val="18"/>
          <w:szCs w:val="18"/>
          <w:lang w:eastAsia="pt-BR"/>
        </w:rPr>
        <w:t xml:space="preserve">, doravante denominada simplesmente de </w:t>
      </w:r>
      <w:r w:rsidRPr="004367B1">
        <w:rPr>
          <w:rFonts w:ascii="Arial" w:eastAsia="Times New Roman" w:hAnsi="Arial" w:cs="Arial"/>
          <w:b/>
          <w:sz w:val="18"/>
          <w:szCs w:val="18"/>
          <w:lang w:eastAsia="pt-BR"/>
        </w:rPr>
        <w:t>CONTRATADA</w:t>
      </w:r>
      <w:r w:rsidRPr="004367B1">
        <w:rPr>
          <w:rFonts w:ascii="Arial" w:eastAsia="Times New Roman" w:hAnsi="Arial" w:cs="Arial"/>
          <w:sz w:val="18"/>
          <w:szCs w:val="18"/>
          <w:lang w:eastAsia="pt-BR"/>
        </w:rPr>
        <w:t>, em decorrência do Processo de Licitação Nº</w:t>
      </w:r>
      <w:r>
        <w:rPr>
          <w:rFonts w:ascii="Arial" w:eastAsia="Times New Roman" w:hAnsi="Arial" w:cs="Arial"/>
          <w:sz w:val="18"/>
          <w:szCs w:val="18"/>
          <w:lang w:eastAsia="pt-BR"/>
        </w:rPr>
        <w:t>91</w:t>
      </w:r>
      <w:r w:rsidRPr="004367B1">
        <w:rPr>
          <w:rFonts w:ascii="Arial" w:eastAsia="Times New Roman" w:hAnsi="Arial" w:cs="Arial"/>
          <w:sz w:val="18"/>
          <w:szCs w:val="18"/>
          <w:lang w:eastAsia="pt-BR"/>
        </w:rPr>
        <w:t>/</w:t>
      </w:r>
      <w:r>
        <w:rPr>
          <w:rFonts w:ascii="Arial" w:eastAsia="Times New Roman" w:hAnsi="Arial" w:cs="Arial"/>
          <w:sz w:val="18"/>
          <w:szCs w:val="18"/>
          <w:lang w:eastAsia="pt-BR"/>
        </w:rPr>
        <w:t>2.019</w:t>
      </w:r>
      <w:r w:rsidRPr="004367B1">
        <w:rPr>
          <w:rFonts w:ascii="Arial" w:eastAsia="Times New Roman" w:hAnsi="Arial" w:cs="Arial"/>
          <w:sz w:val="18"/>
          <w:szCs w:val="18"/>
          <w:lang w:eastAsia="pt-BR"/>
        </w:rPr>
        <w:t xml:space="preserve">, na modalidade  </w:t>
      </w:r>
      <w:r>
        <w:rPr>
          <w:rFonts w:ascii="Arial" w:eastAsia="Times New Roman" w:hAnsi="Arial" w:cs="Arial"/>
          <w:sz w:val="18"/>
          <w:szCs w:val="18"/>
          <w:lang w:eastAsia="pt-BR"/>
        </w:rPr>
        <w:t>Pregão</w:t>
      </w:r>
      <w:r w:rsidRPr="004367B1">
        <w:rPr>
          <w:rFonts w:ascii="Arial" w:eastAsia="Times New Roman" w:hAnsi="Arial" w:cs="Arial"/>
          <w:noProof/>
          <w:sz w:val="18"/>
          <w:szCs w:val="18"/>
          <w:lang w:eastAsia="pt-BR"/>
        </w:rPr>
        <w:t>Nº</w:t>
      </w:r>
      <w:r>
        <w:rPr>
          <w:rFonts w:ascii="Arial" w:eastAsia="Times New Roman" w:hAnsi="Arial" w:cs="Arial"/>
          <w:noProof/>
          <w:sz w:val="18"/>
          <w:szCs w:val="18"/>
          <w:lang w:eastAsia="pt-BR"/>
        </w:rPr>
        <w:t>37</w:t>
      </w:r>
      <w:r w:rsidRPr="004367B1">
        <w:rPr>
          <w:rFonts w:ascii="Arial" w:eastAsia="Times New Roman" w:hAnsi="Arial" w:cs="Arial"/>
          <w:noProof/>
          <w:sz w:val="18"/>
          <w:szCs w:val="18"/>
          <w:lang w:eastAsia="pt-BR"/>
        </w:rPr>
        <w:t>/</w:t>
      </w:r>
      <w:r>
        <w:rPr>
          <w:rFonts w:ascii="Arial" w:eastAsia="Times New Roman" w:hAnsi="Arial" w:cs="Arial"/>
          <w:noProof/>
          <w:sz w:val="18"/>
          <w:szCs w:val="18"/>
          <w:lang w:eastAsia="pt-BR"/>
        </w:rPr>
        <w:t>2.019</w:t>
      </w:r>
      <w:r w:rsidRPr="004367B1">
        <w:rPr>
          <w:rFonts w:ascii="Arial" w:eastAsia="Times New Roman" w:hAnsi="Arial" w:cs="Arial"/>
          <w:sz w:val="18"/>
          <w:szCs w:val="18"/>
          <w:lang w:eastAsia="pt-BR"/>
        </w:rPr>
        <w:t>, homologado  em</w:t>
      </w:r>
      <w:r w:rsidRPr="004367B1">
        <w:rPr>
          <w:rFonts w:ascii="Arial" w:eastAsia="Times New Roman" w:hAnsi="Arial" w:cs="Arial"/>
          <w:noProof/>
          <w:sz w:val="18"/>
          <w:szCs w:val="18"/>
          <w:lang w:eastAsia="pt-BR"/>
        </w:rPr>
        <w:t xml:space="preserve"> </w:t>
      </w:r>
      <w:r>
        <w:rPr>
          <w:rFonts w:ascii="Arial" w:eastAsia="Times New Roman" w:hAnsi="Arial" w:cs="Arial"/>
          <w:noProof/>
          <w:sz w:val="18"/>
          <w:szCs w:val="18"/>
          <w:lang w:eastAsia="pt-BR"/>
        </w:rPr>
        <w:t>13/12/2019</w:t>
      </w:r>
      <w:r w:rsidRPr="004367B1">
        <w:rPr>
          <w:rFonts w:ascii="Arial" w:eastAsia="Times New Roman" w:hAnsi="Arial" w:cs="Arial"/>
          <w:sz w:val="18"/>
          <w:szCs w:val="18"/>
          <w:lang w:eastAsia="pt-BR"/>
        </w:rPr>
        <w:t>, mediante sujeição mútua às normas constantes da Lei Nº 8.666, de 21/06/93 e legislação pertinente, resolvem de comum acordo firmar o presente instrumento, pelas cláusulas e condições seguintes:</w:t>
      </w:r>
    </w:p>
    <w:p w:rsidR="004E1B23" w:rsidRPr="004367B1" w:rsidRDefault="004E1B23" w:rsidP="003F2A31">
      <w:pPr>
        <w:overflowPunct w:val="0"/>
        <w:autoSpaceDE w:val="0"/>
        <w:autoSpaceDN w:val="0"/>
        <w:adjustRightInd w:val="0"/>
        <w:spacing w:after="0" w:line="240" w:lineRule="auto"/>
        <w:ind w:firstLine="567"/>
        <w:jc w:val="both"/>
        <w:textAlignment w:val="baseline"/>
        <w:rPr>
          <w:rFonts w:ascii="Arial" w:eastAsia="Times New Roman" w:hAnsi="Arial" w:cs="Arial"/>
          <w:b/>
          <w:sz w:val="18"/>
          <w:szCs w:val="18"/>
          <w:lang w:eastAsia="pt-BR"/>
        </w:rPr>
      </w:pP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CLAUSULA PRIMEIRA: O presente aditivo tem por finalidade inclusão de rotinas e funcionalidades aos sistemas, oportunizando a implantação de solução que atenda ao preceito de Processo Digital, através de uma plataforma WEB para gestão da comunicação, documentação, atendimento e gerenciamento de atividades para servidores, conforme descrito abaixo.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 xml:space="preserve">Memorando Digital: </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Permite troca de informações entre setores da organização: respostas, encaminhamentos, notas internas;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envio de comunicação privada, onde apenas o remetente e o destinatário têm acesso ao documento e seus despachos e anexos.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Permite a movimentação de documentos por meio de despachos/atualizações.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anexar arquivos ao enviar um documento ou em suas atualizações/despachos (Respostas e Encaminhamentos).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 xml:space="preserve">Circular: </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 xml:space="preserve">Troca de informações internas na organização: entre um setor e diversos outros, com caráter de informação. </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consulta da data/hora que cada usuário de cada setor recebeu.</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respostas à circular, podendo esta ser aberta (todos os envolvidos na circular podem visualizar) ou restrita (somente usuários do setor remetente a podem visualizar).</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anexar arquivos ao enviar a circular ou em suas atualizações/</w:t>
      </w:r>
      <w:proofErr w:type="gramStart"/>
      <w:r w:rsidRPr="003F2A31">
        <w:rPr>
          <w:rFonts w:ascii="Arial" w:eastAsia="Times New Roman" w:hAnsi="Arial" w:cs="Arial"/>
          <w:sz w:val="18"/>
          <w:szCs w:val="18"/>
          <w:lang w:eastAsia="pt-BR"/>
        </w:rPr>
        <w:t>despachos(</w:t>
      </w:r>
      <w:proofErr w:type="gramEnd"/>
      <w:r w:rsidRPr="003F2A31">
        <w:rPr>
          <w:rFonts w:ascii="Arial" w:eastAsia="Times New Roman" w:hAnsi="Arial" w:cs="Arial"/>
          <w:sz w:val="18"/>
          <w:szCs w:val="18"/>
          <w:lang w:eastAsia="pt-BR"/>
        </w:rPr>
        <w:t>Respostas e Encaminhamentos).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incluir uma atividade ou prazo dentro da circular, para controle de datas.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arquivar a circular recebida e parar de acompanhar: para que respostas e encaminhamentos de outros setores não devolvam o documento para a caixa de entrada do setor;</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encaminhamento da circular para um setor até então não presente no documento;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Todos os setores envolvidos podem ver todos os despachos. Disponibilidade de restringir a resposta endereçando exclusivamente ao remetente.</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Disponibilidade de definir uma data para auto- arquivamento da Circular;</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Disponibilidade de marcar a Circular como meramente informativa, onde não é aceito respostas/encaminhamentos.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 xml:space="preserve">Pedido </w:t>
      </w:r>
      <w:proofErr w:type="spellStart"/>
      <w:r w:rsidRPr="003F2A31">
        <w:rPr>
          <w:rFonts w:ascii="Arial" w:eastAsia="Times New Roman" w:hAnsi="Arial" w:cs="Arial"/>
          <w:sz w:val="18"/>
          <w:szCs w:val="18"/>
          <w:lang w:eastAsia="pt-BR"/>
        </w:rPr>
        <w:t>eSic</w:t>
      </w:r>
      <w:proofErr w:type="spellEnd"/>
      <w:r w:rsidRPr="003F2A31">
        <w:rPr>
          <w:rFonts w:ascii="Arial" w:eastAsia="Times New Roman" w:hAnsi="Arial" w:cs="Arial"/>
          <w:sz w:val="18"/>
          <w:szCs w:val="18"/>
          <w:lang w:eastAsia="pt-BR"/>
        </w:rPr>
        <w:t xml:space="preserve">: </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 xml:space="preserve">Possibilidade de recebimentos de demandas </w:t>
      </w:r>
      <w:proofErr w:type="spellStart"/>
      <w:r w:rsidRPr="003F2A31">
        <w:rPr>
          <w:rFonts w:ascii="Arial" w:eastAsia="Times New Roman" w:hAnsi="Arial" w:cs="Arial"/>
          <w:sz w:val="18"/>
          <w:szCs w:val="18"/>
          <w:lang w:eastAsia="pt-BR"/>
        </w:rPr>
        <w:t>oriúndas</w:t>
      </w:r>
      <w:proofErr w:type="spellEnd"/>
      <w:r w:rsidRPr="003F2A31">
        <w:rPr>
          <w:rFonts w:ascii="Arial" w:eastAsia="Times New Roman" w:hAnsi="Arial" w:cs="Arial"/>
          <w:sz w:val="18"/>
          <w:szCs w:val="18"/>
          <w:lang w:eastAsia="pt-BR"/>
        </w:rPr>
        <w:t xml:space="preserve"> da LAI - Lei de Acesso à Informação;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As solicitações podem ser feitas via internet ou cadastradas manualmente por operador, a partir de visita presencial, telefone ou correspondência do solicitante;</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resposta/encaminhamento da demanda internamente para qualquer setor da árvore que tiver ao menos um usuário ativo;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Inclusão de anexos na solicitação original ou em qualquer uma das movimentações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Funcionalidades similares às demais estruturas de documentos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categorização das demandas pro assunto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divulgação pública na web de gráfico contendo as informações de: quantidade total de demandas da LAI recebidas, divisão do quantitativo por assunto, por setor, por situação ou por prioridade;</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lastRenderedPageBreak/>
        <w:t xml:space="preserve">Oficio Eletrônico: </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Envio de documentos oficiais Externos com E-mails rastreados;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O documento é gerado dentro da Organização e remetido de forma oficial e segura a seu destinatário, via e-mail. Com possibilidade de notificação por SMS (caso disponível);</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receber respostas dos Ofícios via sistema (Central de Atendimento) ou quando o destinatário responder o e-mail de notificação;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Transparência de movimentações e todo o histórico mantido no sistema;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Utilização de base única de contatos para todos os módulos da plataforma;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 xml:space="preserve">O destinatário não precisa ser usuário da plataforma para acessar o documento ou </w:t>
      </w:r>
      <w:proofErr w:type="spellStart"/>
      <w:r w:rsidRPr="003F2A31">
        <w:rPr>
          <w:rFonts w:ascii="Arial" w:eastAsia="Times New Roman" w:hAnsi="Arial" w:cs="Arial"/>
          <w:sz w:val="18"/>
          <w:szCs w:val="18"/>
          <w:lang w:eastAsia="pt-BR"/>
        </w:rPr>
        <w:t>tramitá-lo</w:t>
      </w:r>
      <w:proofErr w:type="spellEnd"/>
      <w:r w:rsidRPr="003F2A31">
        <w:rPr>
          <w:rFonts w:ascii="Arial" w:eastAsia="Times New Roman" w:hAnsi="Arial" w:cs="Arial"/>
          <w:sz w:val="18"/>
          <w:szCs w:val="18"/>
          <w:lang w:eastAsia="pt-BR"/>
        </w:rPr>
        <w:t>, basta ser cadastrado em Contatos;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Os ofícios a serem acessados na parte externa da plataforma compartilham de mesma numeração do ofício interno;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geração de QR-</w:t>
      </w:r>
      <w:proofErr w:type="spellStart"/>
      <w:r w:rsidRPr="003F2A31">
        <w:rPr>
          <w:rFonts w:ascii="Arial" w:eastAsia="Times New Roman" w:hAnsi="Arial" w:cs="Arial"/>
          <w:sz w:val="18"/>
          <w:szCs w:val="18"/>
          <w:lang w:eastAsia="pt-BR"/>
        </w:rPr>
        <w:t>Code</w:t>
      </w:r>
      <w:proofErr w:type="spellEnd"/>
      <w:r w:rsidRPr="003F2A31">
        <w:rPr>
          <w:rFonts w:ascii="Arial" w:eastAsia="Times New Roman" w:hAnsi="Arial" w:cs="Arial"/>
          <w:sz w:val="18"/>
          <w:szCs w:val="18"/>
          <w:lang w:eastAsia="pt-BR"/>
        </w:rPr>
        <w:t xml:space="preserve"> para cada ofício enviado.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 xml:space="preserve">Processo Administrativo com Workflow: </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da criação de Processos Administrativos na organização, vinculando um contato para ser parte envolvida em tal;</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Disponibilidade para criação de objetos que irão identificar o processo ao longo da tramitação;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configuração para cada processo aceitar somente um objeto ou diversos;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Criação do processo, encaminhamentos e respostas;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configuração de rota inicial do processo a partir do assunto ou objeto definido;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do processo administrativo ser o fluxo estrutural na tramitação, ou seja, diversos documentos acessórios podem ser "incluídos" na linha do tempo do processo;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Anexo de arquivos no processo original ou em seu despacho;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inclusão de outros documentos para serem referenciados no Processo administrativo;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visualização em modo cronológico, ou seja, todos os documentos incluídos na árvore do processo podem ser visualizados abertos como forma de abrir o histórico;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 xml:space="preserve">Possibilidade da geração da Árvore do processo, onde é possível fazer a exportação de um único arquivo PDF onde as informações do processo estão concatenadas. Em cada </w:t>
      </w:r>
      <w:proofErr w:type="spellStart"/>
      <w:r w:rsidRPr="003F2A31">
        <w:rPr>
          <w:rFonts w:ascii="Arial" w:eastAsia="Times New Roman" w:hAnsi="Arial" w:cs="Arial"/>
          <w:sz w:val="18"/>
          <w:szCs w:val="18"/>
          <w:lang w:eastAsia="pt-BR"/>
        </w:rPr>
        <w:t>páginado</w:t>
      </w:r>
      <w:proofErr w:type="spellEnd"/>
      <w:r w:rsidRPr="003F2A31">
        <w:rPr>
          <w:rFonts w:ascii="Arial" w:eastAsia="Times New Roman" w:hAnsi="Arial" w:cs="Arial"/>
          <w:sz w:val="18"/>
          <w:szCs w:val="18"/>
          <w:lang w:eastAsia="pt-BR"/>
        </w:rPr>
        <w:t xml:space="preserve"> arquivo exportado consta um ato, anexo ou menção de outro documento no histórico. Possibilidade da colocação de informações no rodapé para fácil identificação dos conteúdos;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expor as assinaturas digitais nos atos do processo (quando disponível);</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configuração de rota padrão de aprovação e autorização da abertura do processo administrativo (Termo de abertura);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configuração para utilização da funcionalidade de Deferido/Indeferido em determinados setores;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configuração da visibilidade para o ente externo acessar, quando o processo estiver pronto para ser visualizado, o acesso externo poderá ser liberado ou restrito a partir de um despacho com opção específica;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utilizar outros documentos como base para abertura de um processo administrativo, criando assim um elo entre eles;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geração automática de numeração para o processo por setor, por assunto, geral para a organização, manual;</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configuração de numeração do processo a partir de padrão customizado a ser utilizado pela entidade;</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Colocação de campos personalizados na abertura do processo, configuração inicial;</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utilização de modelos pré-prontos de texto, para padronização da abertura e trâmite dos processos;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da inserção de prazos dentro dos processos administrativos;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gerar outros documentos e utilizar o processo administrativo como base;</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 xml:space="preserve">Possibilidade de poder restringir a abertura e tramitação de </w:t>
      </w:r>
      <w:proofErr w:type="spellStart"/>
      <w:r w:rsidRPr="003F2A31">
        <w:rPr>
          <w:rFonts w:ascii="Arial" w:eastAsia="Times New Roman" w:hAnsi="Arial" w:cs="Arial"/>
          <w:sz w:val="18"/>
          <w:szCs w:val="18"/>
          <w:lang w:eastAsia="pt-BR"/>
        </w:rPr>
        <w:t>Processo</w:t>
      </w:r>
      <w:proofErr w:type="spellEnd"/>
      <w:r w:rsidRPr="003F2A31">
        <w:rPr>
          <w:rFonts w:ascii="Arial" w:eastAsia="Times New Roman" w:hAnsi="Arial" w:cs="Arial"/>
          <w:sz w:val="18"/>
          <w:szCs w:val="18"/>
          <w:lang w:eastAsia="pt-BR"/>
        </w:rPr>
        <w:t xml:space="preserve"> Administrativos por setor;</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configuração de como os processos devem tramitar: em paralelo ou somente com a carga do processo, onde somente o último setor a receber a demanda pode movimentá-lo;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baixar todos os anexos de um processo administrativo de uma vez, compactados em formato ZIP;</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solicitar assinatura para outros usuários dentro de um processo ou em qualquer de seus atos.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impressão do processo em modo cronológico juntando os conteúdos e seus anexos em PDF;</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Criação da árvore do processo em um arquivo para exportação em formato PDF;</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despachar em modo sigiloso, onde no momento da inclusão das informações será possível escolher esta configuração de privacidade, podendo o emissor visualizar ou o setor com a devida permissão;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configuração de workflow básico por assunto, onde a demanda só poderá ser encaminhada na ordem pré-estabelecida, sem pular etapas;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ordenar os anexos após inclusão.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 xml:space="preserve">Assinatura Eletrônica Nativa: </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lastRenderedPageBreak/>
        <w:t>•</w:t>
      </w:r>
      <w:r w:rsidRPr="003F2A31">
        <w:rPr>
          <w:rFonts w:ascii="Arial" w:eastAsia="Times New Roman" w:hAnsi="Arial" w:cs="Arial"/>
          <w:sz w:val="18"/>
          <w:szCs w:val="18"/>
          <w:lang w:eastAsia="pt-BR"/>
        </w:rPr>
        <w:tab/>
        <w:t>A Assinatura Eletrônica é amparada pela Medida Provisória 2.200-2/2001, especificamente no Artigo 10, § 2º, em conjunto a instrumento a ser publicado pela Organização, ratificando que os usuários da plataforma são pessoais e intransferíveis, admitindo como forma de comprovação da autoria.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 xml:space="preserve">Não exige instalação de nenhum </w:t>
      </w:r>
      <w:proofErr w:type="spellStart"/>
      <w:r w:rsidRPr="003F2A31">
        <w:rPr>
          <w:rFonts w:ascii="Arial" w:eastAsia="Times New Roman" w:hAnsi="Arial" w:cs="Arial"/>
          <w:sz w:val="18"/>
          <w:szCs w:val="18"/>
          <w:lang w:eastAsia="pt-BR"/>
        </w:rPr>
        <w:t>plugin</w:t>
      </w:r>
      <w:proofErr w:type="spellEnd"/>
      <w:r w:rsidRPr="003F2A31">
        <w:rPr>
          <w:rFonts w:ascii="Arial" w:eastAsia="Times New Roman" w:hAnsi="Arial" w:cs="Arial"/>
          <w:sz w:val="18"/>
          <w:szCs w:val="18"/>
          <w:lang w:eastAsia="pt-BR"/>
        </w:rPr>
        <w:t xml:space="preserve">, </w:t>
      </w:r>
      <w:proofErr w:type="spellStart"/>
      <w:r w:rsidRPr="003F2A31">
        <w:rPr>
          <w:rFonts w:ascii="Arial" w:eastAsia="Times New Roman" w:hAnsi="Arial" w:cs="Arial"/>
          <w:sz w:val="18"/>
          <w:szCs w:val="18"/>
          <w:lang w:eastAsia="pt-BR"/>
        </w:rPr>
        <w:t>applet</w:t>
      </w:r>
      <w:proofErr w:type="spellEnd"/>
      <w:r w:rsidRPr="003F2A31">
        <w:rPr>
          <w:rFonts w:ascii="Arial" w:eastAsia="Times New Roman" w:hAnsi="Arial" w:cs="Arial"/>
          <w:sz w:val="18"/>
          <w:szCs w:val="18"/>
          <w:lang w:eastAsia="pt-BR"/>
        </w:rPr>
        <w:t xml:space="preserve"> ou aplicativo no computador do usuário para sua utilização;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 xml:space="preserve">Geração automática de certificados no padrão X509 para cada usuário interno ou contato externo cadastrado na plataforma que tenha um documento de identificação válido (CPF ou CNPJ). Tais certificados são vinculados a uma cadeia certificadora emitida pela própria plataforma, em conformidade com a Medida Provisória 2.2000-2/2001 e compostas de uma autoridade certificadora pai e uma </w:t>
      </w:r>
      <w:proofErr w:type="spellStart"/>
      <w:r w:rsidRPr="003F2A31">
        <w:rPr>
          <w:rFonts w:ascii="Arial" w:eastAsia="Times New Roman" w:hAnsi="Arial" w:cs="Arial"/>
          <w:sz w:val="18"/>
          <w:szCs w:val="18"/>
          <w:lang w:eastAsia="pt-BR"/>
        </w:rPr>
        <w:t>sub-autoridade</w:t>
      </w:r>
      <w:proofErr w:type="spellEnd"/>
      <w:r w:rsidRPr="003F2A31">
        <w:rPr>
          <w:rFonts w:ascii="Arial" w:eastAsia="Times New Roman" w:hAnsi="Arial" w:cs="Arial"/>
          <w:sz w:val="18"/>
          <w:szCs w:val="18"/>
          <w:lang w:eastAsia="pt-BR"/>
        </w:rPr>
        <w:t xml:space="preserve"> certificadora;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 xml:space="preserve">O certificado X509 está em conformidade com os padrões utilizados na assinatura digital no formato </w:t>
      </w:r>
      <w:proofErr w:type="spellStart"/>
      <w:r w:rsidRPr="003F2A31">
        <w:rPr>
          <w:rFonts w:ascii="Arial" w:eastAsia="Times New Roman" w:hAnsi="Arial" w:cs="Arial"/>
          <w:sz w:val="18"/>
          <w:szCs w:val="18"/>
          <w:lang w:eastAsia="pt-BR"/>
        </w:rPr>
        <w:t>PAdES</w:t>
      </w:r>
      <w:proofErr w:type="spellEnd"/>
      <w:r w:rsidRPr="003F2A31">
        <w:rPr>
          <w:rFonts w:ascii="Arial" w:eastAsia="Times New Roman" w:hAnsi="Arial" w:cs="Arial"/>
          <w:sz w:val="18"/>
          <w:szCs w:val="18"/>
          <w:lang w:eastAsia="pt-BR"/>
        </w:rPr>
        <w:t xml:space="preserve"> e é gerado pela </w:t>
      </w:r>
      <w:proofErr w:type="spellStart"/>
      <w:r w:rsidRPr="003F2A31">
        <w:rPr>
          <w:rFonts w:ascii="Arial" w:eastAsia="Times New Roman" w:hAnsi="Arial" w:cs="Arial"/>
          <w:sz w:val="18"/>
          <w:szCs w:val="18"/>
          <w:lang w:eastAsia="pt-BR"/>
        </w:rPr>
        <w:t>sub-autoridade</w:t>
      </w:r>
      <w:proofErr w:type="spellEnd"/>
      <w:r w:rsidRPr="003F2A31">
        <w:rPr>
          <w:rFonts w:ascii="Arial" w:eastAsia="Times New Roman" w:hAnsi="Arial" w:cs="Arial"/>
          <w:sz w:val="18"/>
          <w:szCs w:val="18"/>
          <w:lang w:eastAsia="pt-BR"/>
        </w:rPr>
        <w:t xml:space="preserve"> certificadora, pertencente à raiz certificadora da plataforma;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O certificado X509 dos usuários e contatos são mantidos vinculados à própria conta do usuário e só são ativados em caso de digitação e validação da senha e só tem validade para utilização no contexto de uso da plataforma pela organização.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 xml:space="preserve">Disponibilidade de assinar documentos ou despachos emitidos e/ou anexos em formato PDF, utilizando certificados digitais individuais, por meio de cadeia própria, criando arquivos assinados no formato </w:t>
      </w:r>
      <w:proofErr w:type="spellStart"/>
      <w:r w:rsidRPr="003F2A31">
        <w:rPr>
          <w:rFonts w:ascii="Arial" w:eastAsia="Times New Roman" w:hAnsi="Arial" w:cs="Arial"/>
          <w:sz w:val="18"/>
          <w:szCs w:val="18"/>
          <w:lang w:eastAsia="pt-BR"/>
        </w:rPr>
        <w:t>PAdES</w:t>
      </w:r>
      <w:proofErr w:type="spellEnd"/>
      <w:r w:rsidRPr="003F2A31">
        <w:rPr>
          <w:rFonts w:ascii="Arial" w:eastAsia="Times New Roman" w:hAnsi="Arial" w:cs="Arial"/>
          <w:sz w:val="18"/>
          <w:szCs w:val="18"/>
          <w:lang w:eastAsia="pt-BR"/>
        </w:rPr>
        <w:t>;</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salvamento automático das preferências de assinatura do usuário, em determinado fluxo. Se o usuário for requerido para sempre assinar digitalmente tal documento, na próxima vez que a tela for carregada, a opção já irá vir selecionada.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Disponibilidade de geração de arquivo em formato PDF para materialização de documento assinado eletronicamente (versão para impressão), estampando em todas as páginas um selo informando sobre o(s) assinante(s), código de verificação e endereço para site para conferir autenticidade do documento.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geração de uma página com extrato técnico das assinaturas na central de verificação, contendo nome do assinante, políticas de assinatura.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 xml:space="preserve">Disponibilidade de </w:t>
      </w:r>
      <w:proofErr w:type="spellStart"/>
      <w:r w:rsidRPr="003F2A31">
        <w:rPr>
          <w:rFonts w:ascii="Arial" w:eastAsia="Times New Roman" w:hAnsi="Arial" w:cs="Arial"/>
          <w:sz w:val="18"/>
          <w:szCs w:val="18"/>
          <w:lang w:eastAsia="pt-BR"/>
        </w:rPr>
        <w:t>co-assinar</w:t>
      </w:r>
      <w:proofErr w:type="spellEnd"/>
      <w:r w:rsidRPr="003F2A31">
        <w:rPr>
          <w:rFonts w:ascii="Arial" w:eastAsia="Times New Roman" w:hAnsi="Arial" w:cs="Arial"/>
          <w:sz w:val="18"/>
          <w:szCs w:val="18"/>
          <w:lang w:eastAsia="pt-BR"/>
        </w:rPr>
        <w:t xml:space="preserve"> documentos previamente assinados no formato </w:t>
      </w:r>
      <w:proofErr w:type="spellStart"/>
      <w:r w:rsidRPr="003F2A31">
        <w:rPr>
          <w:rFonts w:ascii="Arial" w:eastAsia="Times New Roman" w:hAnsi="Arial" w:cs="Arial"/>
          <w:sz w:val="18"/>
          <w:szCs w:val="18"/>
          <w:lang w:eastAsia="pt-BR"/>
        </w:rPr>
        <w:t>PAdES</w:t>
      </w:r>
      <w:proofErr w:type="spellEnd"/>
      <w:r w:rsidRPr="003F2A31">
        <w:rPr>
          <w:rFonts w:ascii="Arial" w:eastAsia="Times New Roman" w:hAnsi="Arial" w:cs="Arial"/>
          <w:sz w:val="18"/>
          <w:szCs w:val="18"/>
          <w:lang w:eastAsia="pt-BR"/>
        </w:rPr>
        <w:t xml:space="preserve"> com Certificados ICP-Brasil ou outras assinaturas nativas, mantendo assim todas as assinaturas existentes do documento e no mesmo padrão e local para conferência.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do usuário assinar documentos eletronicamente através da Assinatura Eletrônica no conteúdo dos documentos, apenas nos arquivos anexados (PDF) ou no conteúdo dos documentos e nos anexos (PDF).</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escolher, no momento da assinatura, se será utilizada Assinatura Eletrônica ou Assinatura Digital ICP-Brasil (requer certificado digital A1 ou A3 emitido ICP-Brasil).</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 xml:space="preserve">Possibilidade de </w:t>
      </w:r>
      <w:proofErr w:type="spellStart"/>
      <w:r w:rsidRPr="003F2A31">
        <w:rPr>
          <w:rFonts w:ascii="Arial" w:eastAsia="Times New Roman" w:hAnsi="Arial" w:cs="Arial"/>
          <w:sz w:val="18"/>
          <w:szCs w:val="18"/>
          <w:lang w:eastAsia="pt-BR"/>
        </w:rPr>
        <w:t>pré</w:t>
      </w:r>
      <w:proofErr w:type="spellEnd"/>
      <w:r w:rsidRPr="003F2A31">
        <w:rPr>
          <w:rFonts w:ascii="Arial" w:eastAsia="Times New Roman" w:hAnsi="Arial" w:cs="Arial"/>
          <w:sz w:val="18"/>
          <w:szCs w:val="18"/>
          <w:lang w:eastAsia="pt-BR"/>
        </w:rPr>
        <w:t>-visualizar documentos e/ou anexos que serão assinados digitalmente com a Assinatura Eletrônica antes de efetuar a operação.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visualizar os dados de assinatura do usuário no momento que documentos e/ou anexos serão assinados digitalmente com a Assinatura Eletrônica.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Para assinar digitalmente com a Assinatura Eletrônica é necessário que o usuário insira sua senha, como método de confirmação de segurança.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verificar a autenticidade de assinatura e de documentos ao utilizar Assinatura Eletrônica.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Inserção de assinatura em tela nos documentos que foram assinados com a Assinatura Eletrônica.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 xml:space="preserve">Disponibilidade de acessar os arquivos originais, versão para impressão, ou arquivo com resultado da assinatura (PDF em formato </w:t>
      </w:r>
      <w:proofErr w:type="spellStart"/>
      <w:r w:rsidRPr="003F2A31">
        <w:rPr>
          <w:rFonts w:ascii="Arial" w:eastAsia="Times New Roman" w:hAnsi="Arial" w:cs="Arial"/>
          <w:sz w:val="18"/>
          <w:szCs w:val="18"/>
          <w:lang w:eastAsia="pt-BR"/>
        </w:rPr>
        <w:t>PAdES</w:t>
      </w:r>
      <w:proofErr w:type="spellEnd"/>
      <w:r w:rsidRPr="003F2A31">
        <w:rPr>
          <w:rFonts w:ascii="Arial" w:eastAsia="Times New Roman" w:hAnsi="Arial" w:cs="Arial"/>
          <w:sz w:val="18"/>
          <w:szCs w:val="18"/>
          <w:lang w:eastAsia="pt-BR"/>
        </w:rPr>
        <w:t>) através da Central de Verificação.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solicitar assinatura de outros usuários em documentos. Esta solicitação é exibida para o assinante em formato de notificação na plataforma.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solicitar assinatura por meio de busca utilizando a tecla @ no momento da criação ou despacho de documentos.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listar as assinaturas pendentes em documentos através das notificações, exibindo o status de pendente ou assinado em cada notificação, permitindo ao assinante acompanhar os documentos que dependem da sua assinatura.</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 xml:space="preserve">Disponibilização de todo o histórico de solicitação de assinaturas, assinaturas e </w:t>
      </w:r>
      <w:proofErr w:type="spellStart"/>
      <w:r w:rsidRPr="003F2A31">
        <w:rPr>
          <w:rFonts w:ascii="Arial" w:eastAsia="Times New Roman" w:hAnsi="Arial" w:cs="Arial"/>
          <w:sz w:val="18"/>
          <w:szCs w:val="18"/>
          <w:lang w:eastAsia="pt-BR"/>
        </w:rPr>
        <w:t>co-assinaturas</w:t>
      </w:r>
      <w:proofErr w:type="spellEnd"/>
      <w:r w:rsidRPr="003F2A31">
        <w:rPr>
          <w:rFonts w:ascii="Arial" w:eastAsia="Times New Roman" w:hAnsi="Arial" w:cs="Arial"/>
          <w:sz w:val="18"/>
          <w:szCs w:val="18"/>
          <w:lang w:eastAsia="pt-BR"/>
        </w:rPr>
        <w:t xml:space="preserve"> na linha do tempo, dentro de cada documento.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w:t>
      </w:r>
      <w:r w:rsidRPr="003F2A31">
        <w:rPr>
          <w:rFonts w:ascii="Arial" w:eastAsia="Times New Roman" w:hAnsi="Arial" w:cs="Arial"/>
          <w:sz w:val="18"/>
          <w:szCs w:val="18"/>
          <w:lang w:eastAsia="pt-BR"/>
        </w:rPr>
        <w:tab/>
        <w:t>Possibilidade de exibir a lista de assinaturas em cada despacho ou documento principal, clicando em Listar assinaturas. Neste atalho são exibidas as mesmas informações da central de verificação;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Dos Valores Mensais:</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 xml:space="preserve">                   </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R$ 1.320,00 (mil trezentos e vinte reais) – Referente a Locação da Cessão de Licença de Uso com Manutenção mensal, que serão faturados para pagamento, até o dia 15 (quinze) do mesmo mês da prestação do serviço.</w:t>
      </w:r>
    </w:p>
    <w:p w:rsidR="003F2A31" w:rsidRPr="003F2A3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4E1B23" w:rsidRPr="004367B1" w:rsidRDefault="003F2A31" w:rsidP="003F2A31">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3F2A31">
        <w:rPr>
          <w:rFonts w:ascii="Arial" w:eastAsia="Times New Roman" w:hAnsi="Arial" w:cs="Arial"/>
          <w:sz w:val="18"/>
          <w:szCs w:val="18"/>
          <w:lang w:eastAsia="pt-BR"/>
        </w:rPr>
        <w:tab/>
        <w:t>CLAUSULA SEGUNDA: que as demais Cláusulas e condições do contrato continuam em pleno vigor em todos os seus termos, estando, portanto ratificadas neste aditivo.</w:t>
      </w:r>
    </w:p>
    <w:p w:rsidR="004E1B23" w:rsidRPr="004367B1" w:rsidRDefault="004E1B23" w:rsidP="004E1B2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4367B1">
        <w:rPr>
          <w:rFonts w:ascii="Arial" w:eastAsia="Times New Roman" w:hAnsi="Arial" w:cs="Arial"/>
          <w:sz w:val="18"/>
          <w:szCs w:val="18"/>
          <w:lang w:eastAsia="pt-BR"/>
        </w:rPr>
        <w:lastRenderedPageBreak/>
        <w:t xml:space="preserve">E, por estarem juntos e acordados, firmam o presente em três vias de igual teor e </w:t>
      </w:r>
      <w:proofErr w:type="gramStart"/>
      <w:r w:rsidRPr="004367B1">
        <w:rPr>
          <w:rFonts w:ascii="Arial" w:eastAsia="Times New Roman" w:hAnsi="Arial" w:cs="Arial"/>
          <w:sz w:val="18"/>
          <w:szCs w:val="18"/>
          <w:lang w:eastAsia="pt-BR"/>
        </w:rPr>
        <w:t>forma ,</w:t>
      </w:r>
      <w:proofErr w:type="gramEnd"/>
      <w:r w:rsidRPr="004367B1">
        <w:rPr>
          <w:rFonts w:ascii="Arial" w:eastAsia="Times New Roman" w:hAnsi="Arial" w:cs="Arial"/>
          <w:sz w:val="18"/>
          <w:szCs w:val="18"/>
          <w:lang w:eastAsia="pt-BR"/>
        </w:rPr>
        <w:t xml:space="preserve"> sem emendas ou rasuras, juntamente com duas testemunhas, para que produza  seus jurídicos e legais efeitos.</w:t>
      </w:r>
    </w:p>
    <w:p w:rsidR="004E1B23" w:rsidRPr="004367B1" w:rsidRDefault="004E1B23" w:rsidP="004E1B23">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4E1B23" w:rsidRPr="004367B1" w:rsidRDefault="00FE1EC9" w:rsidP="004E1B23">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Pr>
          <w:rFonts w:ascii="Arial" w:eastAsia="Times New Roman" w:hAnsi="Arial" w:cs="Arial"/>
          <w:noProof/>
          <w:sz w:val="18"/>
          <w:szCs w:val="18"/>
          <w:lang w:eastAsia="pt-BR"/>
        </w:rPr>
        <w:t xml:space="preserve">Àguas Frias – SC, </w:t>
      </w:r>
      <w:r w:rsidR="003F2A31">
        <w:rPr>
          <w:rFonts w:ascii="Arial" w:eastAsia="Times New Roman" w:hAnsi="Arial" w:cs="Arial"/>
          <w:noProof/>
          <w:sz w:val="18"/>
          <w:szCs w:val="18"/>
          <w:lang w:eastAsia="pt-BR"/>
        </w:rPr>
        <w:t>30 de setembro de 2021</w:t>
      </w:r>
    </w:p>
    <w:p w:rsidR="004E1B23" w:rsidRPr="004367B1" w:rsidRDefault="004E1B23" w:rsidP="004E1B23">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4367B1">
        <w:rPr>
          <w:rFonts w:ascii="Arial" w:eastAsia="Times New Roman" w:hAnsi="Arial" w:cs="Arial"/>
          <w:sz w:val="18"/>
          <w:szCs w:val="18"/>
          <w:lang w:eastAsia="pt-BR"/>
        </w:rPr>
        <w:t xml:space="preserve"> </w:t>
      </w:r>
    </w:p>
    <w:p w:rsidR="004E1B23" w:rsidRDefault="004E1B23" w:rsidP="004E1B23">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EC193C" w:rsidRPr="004367B1" w:rsidRDefault="00EC193C" w:rsidP="004E1B23">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4367B1">
        <w:rPr>
          <w:rFonts w:ascii="Arial" w:eastAsia="Times New Roman" w:hAnsi="Arial" w:cs="Arial"/>
          <w:sz w:val="18"/>
          <w:szCs w:val="18"/>
          <w:lang w:eastAsia="pt-BR"/>
        </w:rPr>
        <w:t>___________________________________</w:t>
      </w:r>
    </w:p>
    <w:p w:rsidR="00FE1EC9" w:rsidRDefault="003F2A31" w:rsidP="004E1B23">
      <w:pPr>
        <w:overflowPunct w:val="0"/>
        <w:autoSpaceDE w:val="0"/>
        <w:autoSpaceDN w:val="0"/>
        <w:adjustRightInd w:val="0"/>
        <w:spacing w:after="0" w:line="240" w:lineRule="auto"/>
        <w:jc w:val="center"/>
        <w:textAlignment w:val="baseline"/>
        <w:rPr>
          <w:rFonts w:ascii="Arial" w:eastAsia="Times New Roman" w:hAnsi="Arial" w:cs="Arial"/>
          <w:b/>
          <w:noProof/>
          <w:sz w:val="18"/>
          <w:szCs w:val="18"/>
          <w:lang w:eastAsia="pt-BR"/>
        </w:rPr>
      </w:pPr>
      <w:r>
        <w:rPr>
          <w:rFonts w:ascii="Arial" w:eastAsia="Times New Roman" w:hAnsi="Arial" w:cs="Arial"/>
          <w:b/>
          <w:noProof/>
          <w:sz w:val="18"/>
          <w:szCs w:val="18"/>
          <w:lang w:eastAsia="pt-BR"/>
        </w:rPr>
        <w:t>LUIZ JOSÉ DAGA</w:t>
      </w:r>
    </w:p>
    <w:p w:rsidR="004E1B23" w:rsidRPr="004367B1" w:rsidRDefault="004E1B23" w:rsidP="004E1B2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4367B1">
        <w:rPr>
          <w:rFonts w:ascii="Arial" w:eastAsia="Times New Roman" w:hAnsi="Arial" w:cs="Arial"/>
          <w:noProof/>
          <w:sz w:val="18"/>
          <w:szCs w:val="18"/>
          <w:lang w:eastAsia="pt-BR"/>
        </w:rPr>
        <w:t xml:space="preserve">PREFEITO </w:t>
      </w:r>
    </w:p>
    <w:p w:rsidR="004E1B23" w:rsidRDefault="004E1B23" w:rsidP="004E1B23">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EC193C" w:rsidRDefault="00EC193C" w:rsidP="004E1B23">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DB3E4B" w:rsidRPr="004367B1" w:rsidRDefault="00DB3E4B" w:rsidP="004E1B23">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4367B1">
        <w:rPr>
          <w:rFonts w:ascii="Arial" w:eastAsia="Times New Roman" w:hAnsi="Arial" w:cs="Arial"/>
          <w:sz w:val="18"/>
          <w:szCs w:val="18"/>
          <w:lang w:eastAsia="pt-BR"/>
        </w:rPr>
        <w:t>____________________________________</w:t>
      </w:r>
    </w:p>
    <w:p w:rsidR="004E1B23" w:rsidRPr="004367B1" w:rsidRDefault="004E1B23" w:rsidP="004E1B2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RAFAEL MARIO SEBEN</w:t>
      </w:r>
    </w:p>
    <w:p w:rsidR="004E1B23" w:rsidRPr="004367B1" w:rsidRDefault="004E1B23" w:rsidP="004E1B2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4367B1">
        <w:rPr>
          <w:rFonts w:ascii="Arial" w:eastAsia="Times New Roman" w:hAnsi="Arial" w:cs="Arial"/>
          <w:sz w:val="18"/>
          <w:szCs w:val="18"/>
          <w:lang w:eastAsia="pt-BR"/>
        </w:rPr>
        <w:t>REPRESENTANTE LEGAL</w:t>
      </w:r>
    </w:p>
    <w:p w:rsidR="004E1B23" w:rsidRPr="004367B1" w:rsidRDefault="004E1B23" w:rsidP="004E1B23">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r w:rsidRPr="004367B1">
        <w:rPr>
          <w:rFonts w:ascii="Arial" w:eastAsia="Times New Roman" w:hAnsi="Arial" w:cs="Arial"/>
          <w:sz w:val="18"/>
          <w:szCs w:val="18"/>
          <w:lang w:eastAsia="pt-BR"/>
        </w:rPr>
        <w:t>Testemunhas:</w:t>
      </w:r>
    </w:p>
    <w:p w:rsidR="004E1B23" w:rsidRPr="004367B1" w:rsidRDefault="004E1B23" w:rsidP="004E1B23">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r w:rsidRPr="004367B1">
        <w:rPr>
          <w:rFonts w:ascii="Arial" w:eastAsia="Times New Roman" w:hAnsi="Arial" w:cs="Arial"/>
          <w:sz w:val="18"/>
          <w:szCs w:val="18"/>
          <w:lang w:eastAsia="pt-BR"/>
        </w:rPr>
        <w:t>1)____________________________</w:t>
      </w:r>
      <w:r w:rsidRPr="004367B1">
        <w:rPr>
          <w:rFonts w:ascii="Arial" w:eastAsia="Times New Roman" w:hAnsi="Arial" w:cs="Arial"/>
          <w:sz w:val="18"/>
          <w:szCs w:val="18"/>
          <w:lang w:eastAsia="pt-BR"/>
        </w:rPr>
        <w:tab/>
      </w:r>
      <w:r w:rsidRPr="004367B1">
        <w:rPr>
          <w:rFonts w:ascii="Arial" w:eastAsia="Times New Roman" w:hAnsi="Arial" w:cs="Arial"/>
          <w:sz w:val="18"/>
          <w:szCs w:val="18"/>
          <w:lang w:eastAsia="pt-BR"/>
        </w:rPr>
        <w:tab/>
      </w:r>
      <w:r w:rsidRPr="004367B1">
        <w:rPr>
          <w:rFonts w:ascii="Arial" w:eastAsia="Times New Roman" w:hAnsi="Arial" w:cs="Arial"/>
          <w:sz w:val="18"/>
          <w:szCs w:val="18"/>
          <w:lang w:eastAsia="pt-BR"/>
        </w:rPr>
        <w:tab/>
      </w:r>
      <w:r w:rsidRPr="004367B1">
        <w:rPr>
          <w:rFonts w:ascii="Arial" w:eastAsia="Times New Roman" w:hAnsi="Arial" w:cs="Arial"/>
          <w:sz w:val="18"/>
          <w:szCs w:val="18"/>
          <w:lang w:eastAsia="pt-BR"/>
        </w:rPr>
        <w:tab/>
        <w:t>2)________________________</w:t>
      </w:r>
    </w:p>
    <w:p w:rsidR="004E1B23" w:rsidRPr="004367B1" w:rsidRDefault="004E1B23" w:rsidP="004E1B23">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4E1B23" w:rsidRPr="004367B1" w:rsidRDefault="004E1B23" w:rsidP="004E1B23">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r w:rsidRPr="004367B1">
        <w:rPr>
          <w:rFonts w:ascii="Arial" w:eastAsia="Times New Roman" w:hAnsi="Arial" w:cs="Arial"/>
          <w:sz w:val="18"/>
          <w:szCs w:val="18"/>
          <w:lang w:eastAsia="pt-BR"/>
        </w:rPr>
        <w:t xml:space="preserve">JHONAS PEZZINI </w:t>
      </w:r>
    </w:p>
    <w:p w:rsidR="004E1B23" w:rsidRPr="004367B1" w:rsidRDefault="004E1B23" w:rsidP="004E1B2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4367B1">
        <w:rPr>
          <w:rFonts w:ascii="Arial" w:eastAsia="Times New Roman" w:hAnsi="Arial" w:cs="Arial"/>
          <w:sz w:val="18"/>
          <w:szCs w:val="18"/>
          <w:lang w:eastAsia="pt-BR"/>
        </w:rPr>
        <w:t>OAB/SC 33678</w:t>
      </w:r>
    </w:p>
    <w:p w:rsidR="004E1B23" w:rsidRPr="004367B1" w:rsidRDefault="004E1B23"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E1B23" w:rsidRDefault="004E1B23"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2A31" w:rsidRPr="004367B1" w:rsidRDefault="003F2A31"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C193C" w:rsidRDefault="00EC193C" w:rsidP="004E1B23">
      <w:pPr>
        <w:overflowPunct w:val="0"/>
        <w:autoSpaceDE w:val="0"/>
        <w:autoSpaceDN w:val="0"/>
        <w:adjustRightInd w:val="0"/>
        <w:spacing w:after="0" w:line="240" w:lineRule="auto"/>
        <w:ind w:right="-603"/>
        <w:jc w:val="center"/>
        <w:textAlignment w:val="baseline"/>
        <w:rPr>
          <w:rFonts w:ascii="Arial" w:eastAsia="Times New Roman" w:hAnsi="Arial"/>
          <w:b/>
          <w:sz w:val="28"/>
          <w:szCs w:val="20"/>
          <w:u w:val="single"/>
          <w:lang w:eastAsia="pt-BR"/>
        </w:rPr>
      </w:pPr>
    </w:p>
    <w:p w:rsidR="00EC193C" w:rsidRPr="004367B1" w:rsidRDefault="00EC193C" w:rsidP="00EC193C">
      <w:pPr>
        <w:overflowPunct w:val="0"/>
        <w:autoSpaceDE w:val="0"/>
        <w:autoSpaceDN w:val="0"/>
        <w:adjustRightInd w:val="0"/>
        <w:spacing w:after="0" w:line="240" w:lineRule="auto"/>
        <w:ind w:right="-603"/>
        <w:jc w:val="center"/>
        <w:textAlignment w:val="baseline"/>
        <w:rPr>
          <w:rFonts w:ascii="Arial" w:eastAsia="Times New Roman" w:hAnsi="Arial"/>
          <w:b/>
          <w:sz w:val="28"/>
          <w:szCs w:val="20"/>
          <w:u w:val="single"/>
          <w:lang w:eastAsia="pt-BR"/>
        </w:rPr>
      </w:pPr>
      <w:r>
        <w:rPr>
          <w:rFonts w:ascii="Arial" w:eastAsia="Times New Roman" w:hAnsi="Arial"/>
          <w:b/>
          <w:sz w:val="28"/>
          <w:szCs w:val="20"/>
          <w:u w:val="single"/>
          <w:lang w:eastAsia="pt-BR"/>
        </w:rPr>
        <w:lastRenderedPageBreak/>
        <w:t>CONTRATO DE ADITIVO Nº137/2020</w:t>
      </w:r>
    </w:p>
    <w:p w:rsidR="00EC193C" w:rsidRPr="004367B1" w:rsidRDefault="00EC193C" w:rsidP="00EC193C">
      <w:pPr>
        <w:overflowPunct w:val="0"/>
        <w:autoSpaceDE w:val="0"/>
        <w:autoSpaceDN w:val="0"/>
        <w:adjustRightInd w:val="0"/>
        <w:spacing w:after="0" w:line="240" w:lineRule="auto"/>
        <w:ind w:right="-603"/>
        <w:textAlignment w:val="baseline"/>
        <w:rPr>
          <w:rFonts w:ascii="Arial" w:eastAsia="Times New Roman" w:hAnsi="Arial"/>
          <w:b/>
          <w:sz w:val="28"/>
          <w:szCs w:val="20"/>
          <w:u w:val="single"/>
          <w:lang w:eastAsia="pt-BR"/>
        </w:rPr>
      </w:pPr>
    </w:p>
    <w:p w:rsidR="00EC193C" w:rsidRPr="004367B1" w:rsidRDefault="00EC193C" w:rsidP="00EC193C">
      <w:pPr>
        <w:overflowPunct w:val="0"/>
        <w:autoSpaceDE w:val="0"/>
        <w:autoSpaceDN w:val="0"/>
        <w:adjustRightInd w:val="0"/>
        <w:spacing w:after="0" w:line="240" w:lineRule="auto"/>
        <w:ind w:right="-603"/>
        <w:jc w:val="center"/>
        <w:textAlignment w:val="baseline"/>
        <w:rPr>
          <w:rFonts w:ascii="Arial" w:eastAsia="Times New Roman" w:hAnsi="Arial"/>
          <w:b/>
          <w:sz w:val="28"/>
          <w:szCs w:val="20"/>
          <w:u w:val="single"/>
          <w:lang w:eastAsia="pt-BR"/>
        </w:rPr>
      </w:pPr>
      <w:r w:rsidRPr="004367B1">
        <w:rPr>
          <w:rFonts w:ascii="Arial" w:eastAsia="Times New Roman" w:hAnsi="Arial"/>
          <w:b/>
          <w:sz w:val="28"/>
          <w:szCs w:val="20"/>
          <w:u w:val="single"/>
          <w:lang w:eastAsia="pt-BR"/>
        </w:rPr>
        <w:t xml:space="preserve"> </w:t>
      </w:r>
      <w:r>
        <w:rPr>
          <w:rFonts w:ascii="Arial" w:eastAsia="Times New Roman" w:hAnsi="Arial"/>
          <w:b/>
          <w:sz w:val="28"/>
          <w:szCs w:val="20"/>
          <w:u w:val="single"/>
          <w:lang w:eastAsia="pt-BR"/>
        </w:rPr>
        <w:t xml:space="preserve">TERCEIRO </w:t>
      </w:r>
      <w:r w:rsidRPr="004367B1">
        <w:rPr>
          <w:rFonts w:ascii="Arial" w:eastAsia="Times New Roman" w:hAnsi="Arial"/>
          <w:b/>
          <w:sz w:val="28"/>
          <w:szCs w:val="20"/>
          <w:u w:val="single"/>
          <w:lang w:eastAsia="pt-BR"/>
        </w:rPr>
        <w:t xml:space="preserve">TERMO ADITIVO DE CONTRATO </w:t>
      </w:r>
    </w:p>
    <w:p w:rsidR="00EC193C" w:rsidRPr="004367B1" w:rsidRDefault="00EC193C" w:rsidP="00EC193C">
      <w:pPr>
        <w:overflowPunct w:val="0"/>
        <w:autoSpaceDE w:val="0"/>
        <w:autoSpaceDN w:val="0"/>
        <w:adjustRightInd w:val="0"/>
        <w:spacing w:after="0" w:line="240" w:lineRule="auto"/>
        <w:ind w:right="55"/>
        <w:jc w:val="both"/>
        <w:textAlignment w:val="baseline"/>
        <w:rPr>
          <w:rFonts w:eastAsia="Times New Roman"/>
          <w:sz w:val="24"/>
          <w:szCs w:val="20"/>
          <w:lang w:eastAsia="pt-BR"/>
        </w:rPr>
      </w:pPr>
    </w:p>
    <w:p w:rsidR="004E1B23" w:rsidRDefault="004E1B23" w:rsidP="004E1B23">
      <w:pPr>
        <w:overflowPunct w:val="0"/>
        <w:autoSpaceDE w:val="0"/>
        <w:autoSpaceDN w:val="0"/>
        <w:adjustRightInd w:val="0"/>
        <w:spacing w:after="0" w:line="240" w:lineRule="auto"/>
        <w:ind w:right="-603"/>
        <w:jc w:val="center"/>
        <w:textAlignment w:val="baseline"/>
        <w:rPr>
          <w:rFonts w:ascii="Arial" w:eastAsia="Times New Roman" w:hAnsi="Arial"/>
          <w:sz w:val="22"/>
          <w:szCs w:val="20"/>
          <w:lang w:eastAsia="pt-BR"/>
        </w:rPr>
      </w:pPr>
    </w:p>
    <w:p w:rsidR="00DB3E4B" w:rsidRDefault="00DB3E4B" w:rsidP="004E1B23">
      <w:pPr>
        <w:overflowPunct w:val="0"/>
        <w:autoSpaceDE w:val="0"/>
        <w:autoSpaceDN w:val="0"/>
        <w:adjustRightInd w:val="0"/>
        <w:spacing w:after="0" w:line="240" w:lineRule="auto"/>
        <w:ind w:right="-603"/>
        <w:jc w:val="center"/>
        <w:textAlignment w:val="baseline"/>
        <w:rPr>
          <w:rFonts w:ascii="Arial" w:eastAsia="Times New Roman" w:hAnsi="Arial"/>
          <w:sz w:val="22"/>
          <w:szCs w:val="20"/>
          <w:lang w:eastAsia="pt-BR"/>
        </w:rPr>
      </w:pPr>
    </w:p>
    <w:p w:rsidR="00EC193C" w:rsidRPr="004367B1" w:rsidRDefault="00EC193C" w:rsidP="004E1B23">
      <w:pPr>
        <w:overflowPunct w:val="0"/>
        <w:autoSpaceDE w:val="0"/>
        <w:autoSpaceDN w:val="0"/>
        <w:adjustRightInd w:val="0"/>
        <w:spacing w:after="0" w:line="240" w:lineRule="auto"/>
        <w:ind w:right="-603"/>
        <w:jc w:val="center"/>
        <w:textAlignment w:val="baseline"/>
        <w:rPr>
          <w:rFonts w:ascii="Arial" w:eastAsia="Times New Roman" w:hAnsi="Arial"/>
          <w:sz w:val="22"/>
          <w:szCs w:val="20"/>
          <w:lang w:eastAsia="pt-BR"/>
        </w:rPr>
      </w:pPr>
    </w:p>
    <w:p w:rsidR="004E1B23" w:rsidRPr="004367B1" w:rsidRDefault="004E1B23" w:rsidP="004E1B23">
      <w:pPr>
        <w:overflowPunct w:val="0"/>
        <w:autoSpaceDE w:val="0"/>
        <w:autoSpaceDN w:val="0"/>
        <w:adjustRightInd w:val="0"/>
        <w:spacing w:after="0" w:line="240" w:lineRule="auto"/>
        <w:ind w:right="-603"/>
        <w:jc w:val="both"/>
        <w:textAlignment w:val="baseline"/>
        <w:rPr>
          <w:rFonts w:eastAsia="Times New Roman"/>
          <w:sz w:val="24"/>
          <w:szCs w:val="20"/>
          <w:lang w:eastAsia="pt-BR"/>
        </w:rPr>
      </w:pPr>
    </w:p>
    <w:p w:rsidR="004E1B23" w:rsidRPr="004367B1" w:rsidRDefault="004E1B23" w:rsidP="004E1B23">
      <w:pPr>
        <w:overflowPunct w:val="0"/>
        <w:autoSpaceDE w:val="0"/>
        <w:autoSpaceDN w:val="0"/>
        <w:adjustRightInd w:val="0"/>
        <w:spacing w:after="0" w:line="240" w:lineRule="auto"/>
        <w:ind w:right="-603"/>
        <w:jc w:val="both"/>
        <w:textAlignment w:val="baseline"/>
        <w:rPr>
          <w:rFonts w:eastAsia="Times New Roman"/>
          <w:sz w:val="24"/>
          <w:szCs w:val="20"/>
          <w:lang w:eastAsia="pt-BR"/>
        </w:rPr>
      </w:pPr>
      <w:r w:rsidRPr="004367B1">
        <w:rPr>
          <w:rFonts w:eastAsia="Times New Roman"/>
          <w:sz w:val="24"/>
          <w:szCs w:val="20"/>
          <w:lang w:eastAsia="pt-BR"/>
        </w:rPr>
        <w:t xml:space="preserve">CONTRATO Nº </w:t>
      </w:r>
      <w:r>
        <w:rPr>
          <w:rFonts w:eastAsia="Times New Roman"/>
          <w:sz w:val="24"/>
          <w:szCs w:val="20"/>
          <w:lang w:eastAsia="pt-BR"/>
        </w:rPr>
        <w:t>139</w:t>
      </w:r>
      <w:r w:rsidRPr="004367B1">
        <w:rPr>
          <w:rFonts w:eastAsia="Times New Roman"/>
          <w:sz w:val="24"/>
          <w:szCs w:val="20"/>
          <w:lang w:eastAsia="pt-BR"/>
        </w:rPr>
        <w:t>/</w:t>
      </w:r>
      <w:r>
        <w:rPr>
          <w:rFonts w:eastAsia="Times New Roman"/>
          <w:sz w:val="24"/>
          <w:szCs w:val="20"/>
          <w:lang w:eastAsia="pt-BR"/>
        </w:rPr>
        <w:t>2.019</w:t>
      </w:r>
      <w:r w:rsidRPr="004367B1">
        <w:rPr>
          <w:rFonts w:eastAsia="Times New Roman"/>
          <w:sz w:val="24"/>
          <w:szCs w:val="20"/>
          <w:lang w:eastAsia="pt-BR"/>
        </w:rPr>
        <w:t xml:space="preserve"> DATA: </w:t>
      </w:r>
      <w:r>
        <w:rPr>
          <w:rFonts w:eastAsia="Times New Roman"/>
          <w:sz w:val="24"/>
          <w:szCs w:val="20"/>
          <w:lang w:eastAsia="pt-BR"/>
        </w:rPr>
        <w:t>13/12/2019</w:t>
      </w:r>
    </w:p>
    <w:p w:rsidR="004E1B23" w:rsidRPr="004367B1" w:rsidRDefault="004E1B23"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E1B23" w:rsidRPr="004367B1" w:rsidRDefault="004E1B23" w:rsidP="004E1B2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E1B23" w:rsidRPr="004367B1" w:rsidRDefault="004E1B23" w:rsidP="004E1B2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E1B23" w:rsidRPr="004367B1" w:rsidRDefault="004E1B23" w:rsidP="004E1B2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4367B1">
        <w:rPr>
          <w:rFonts w:ascii="Arial" w:eastAsia="Times New Roman" w:hAnsi="Arial" w:cs="Arial"/>
          <w:b/>
          <w:sz w:val="18"/>
          <w:szCs w:val="18"/>
          <w:lang w:eastAsia="pt-BR"/>
        </w:rPr>
        <w:t>PARECER JURÍDICO:</w:t>
      </w:r>
    </w:p>
    <w:p w:rsidR="004E1B23" w:rsidRPr="004367B1" w:rsidRDefault="004E1B23" w:rsidP="004E1B23">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4E1B23" w:rsidRPr="004367B1" w:rsidRDefault="004E1B23" w:rsidP="004E1B2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4367B1">
        <w:rPr>
          <w:rFonts w:ascii="Arial" w:eastAsia="Times New Roman" w:hAnsi="Arial" w:cs="Arial"/>
          <w:sz w:val="18"/>
          <w:szCs w:val="18"/>
          <w:lang w:eastAsia="pt-BR"/>
        </w:rPr>
        <w:t>O presente Aditivo cumpre os requisitos exigidos pela Lei federal 8.666/93, com as modificações introduzidas pela Lei Federal nº 8.883/94, e pelo o que estabelece o artigo 38 parágrafo único da já citada Lei.</w:t>
      </w:r>
    </w:p>
    <w:p w:rsidR="004E1B23" w:rsidRDefault="004E1B23" w:rsidP="004E1B2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EC193C" w:rsidRPr="004367B1" w:rsidRDefault="00EC193C" w:rsidP="004E1B2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E1B23" w:rsidRDefault="004E1B23" w:rsidP="004E1B2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EC193C" w:rsidRPr="004367B1" w:rsidRDefault="00EC193C" w:rsidP="004E1B2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ind w:firstLine="708"/>
        <w:jc w:val="both"/>
        <w:textAlignment w:val="baseline"/>
        <w:rPr>
          <w:rFonts w:ascii="Arial" w:eastAsia="Times New Roman" w:hAnsi="Arial" w:cs="Arial"/>
          <w:sz w:val="18"/>
          <w:szCs w:val="18"/>
          <w:lang w:eastAsia="pt-BR"/>
        </w:rPr>
      </w:pPr>
      <w:r w:rsidRPr="004367B1">
        <w:rPr>
          <w:rFonts w:ascii="Arial" w:eastAsia="Times New Roman" w:hAnsi="Arial" w:cs="Arial"/>
          <w:sz w:val="18"/>
          <w:szCs w:val="18"/>
          <w:lang w:eastAsia="pt-BR"/>
        </w:rPr>
        <w:t xml:space="preserve">Águas Frias - SC, em </w:t>
      </w:r>
      <w:r w:rsidR="003F2A31">
        <w:rPr>
          <w:rFonts w:ascii="Arial" w:eastAsia="Times New Roman" w:hAnsi="Arial" w:cs="Arial"/>
          <w:sz w:val="18"/>
          <w:szCs w:val="18"/>
          <w:lang w:eastAsia="pt-BR"/>
        </w:rPr>
        <w:t>30/09/2021</w:t>
      </w:r>
    </w:p>
    <w:p w:rsidR="004E1B23" w:rsidRPr="004367B1" w:rsidRDefault="004E1B23" w:rsidP="004E1B2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E1B23" w:rsidRDefault="004E1B23" w:rsidP="004E1B2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EC193C" w:rsidRDefault="00EC193C" w:rsidP="004E1B2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EC193C" w:rsidRPr="004367B1" w:rsidRDefault="00EC193C" w:rsidP="004E1B2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4367B1">
        <w:rPr>
          <w:rFonts w:ascii="Arial" w:eastAsia="Times New Roman" w:hAnsi="Arial" w:cs="Arial"/>
          <w:sz w:val="18"/>
          <w:szCs w:val="18"/>
          <w:lang w:eastAsia="pt-BR"/>
        </w:rPr>
        <w:t xml:space="preserve">JHONAS PEZZINI </w:t>
      </w:r>
    </w:p>
    <w:p w:rsidR="004E1B23" w:rsidRPr="004367B1" w:rsidRDefault="004E1B23" w:rsidP="004E1B2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4367B1">
        <w:rPr>
          <w:rFonts w:ascii="Arial" w:eastAsia="Times New Roman" w:hAnsi="Arial" w:cs="Arial"/>
          <w:sz w:val="18"/>
          <w:szCs w:val="18"/>
          <w:lang w:eastAsia="pt-BR"/>
        </w:rPr>
        <w:t>Assessor Jurídico - OAB/SC 33678</w:t>
      </w:r>
    </w:p>
    <w:p w:rsidR="004E1B23" w:rsidRPr="004367B1" w:rsidRDefault="004E1B23" w:rsidP="004E1B23">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4E1B23" w:rsidRPr="004367B1" w:rsidRDefault="004E1B23" w:rsidP="004E1B23">
      <w:pPr>
        <w:overflowPunct w:val="0"/>
        <w:autoSpaceDE w:val="0"/>
        <w:autoSpaceDN w:val="0"/>
        <w:adjustRightInd w:val="0"/>
        <w:spacing w:after="0" w:line="240" w:lineRule="auto"/>
        <w:ind w:right="-603"/>
        <w:jc w:val="both"/>
        <w:textAlignment w:val="baseline"/>
        <w:rPr>
          <w:rFonts w:ascii="Arial" w:eastAsia="Times New Roman" w:hAnsi="Arial"/>
          <w:sz w:val="22"/>
          <w:szCs w:val="20"/>
          <w:lang w:eastAsia="pt-BR"/>
        </w:rPr>
      </w:pPr>
    </w:p>
    <w:p w:rsidR="004E1B23" w:rsidRPr="004367B1" w:rsidRDefault="004E1B23" w:rsidP="004E1B23">
      <w:pPr>
        <w:overflowPunct w:val="0"/>
        <w:autoSpaceDE w:val="0"/>
        <w:autoSpaceDN w:val="0"/>
        <w:adjustRightInd w:val="0"/>
        <w:spacing w:after="0" w:line="240" w:lineRule="auto"/>
        <w:textAlignment w:val="baseline"/>
        <w:rPr>
          <w:rFonts w:eastAsia="Times New Roman"/>
          <w:szCs w:val="20"/>
          <w:lang w:eastAsia="pt-BR"/>
        </w:rPr>
      </w:pPr>
    </w:p>
    <w:p w:rsidR="004E1B23" w:rsidRPr="004367B1" w:rsidRDefault="004E1B23" w:rsidP="004E1B23"/>
    <w:p w:rsidR="00472E5C" w:rsidRDefault="00845024"/>
    <w:sectPr w:rsidR="00472E5C" w:rsidSect="00EC193C">
      <w:headerReference w:type="default" r:id="rId6"/>
      <w:pgSz w:w="12242" w:h="15842"/>
      <w:pgMar w:top="720" w:right="476" w:bottom="709"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024" w:rsidRDefault="00845024" w:rsidP="00FE1EC9">
      <w:pPr>
        <w:spacing w:after="0" w:line="240" w:lineRule="auto"/>
      </w:pPr>
      <w:r>
        <w:separator/>
      </w:r>
    </w:p>
  </w:endnote>
  <w:endnote w:type="continuationSeparator" w:id="0">
    <w:p w:rsidR="00845024" w:rsidRDefault="00845024" w:rsidP="00FE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024" w:rsidRDefault="00845024" w:rsidP="00FE1EC9">
      <w:pPr>
        <w:spacing w:after="0" w:line="240" w:lineRule="auto"/>
      </w:pPr>
      <w:r>
        <w:separator/>
      </w:r>
    </w:p>
  </w:footnote>
  <w:footnote w:type="continuationSeparator" w:id="0">
    <w:p w:rsidR="00845024" w:rsidRDefault="00845024" w:rsidP="00FE1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89"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343"/>
      <w:gridCol w:w="5246"/>
    </w:tblGrid>
    <w:tr w:rsidR="00BA26BB" w:rsidTr="00BA26BB">
      <w:trPr>
        <w:trHeight w:val="738"/>
        <w:jc w:val="center"/>
      </w:trPr>
      <w:tc>
        <w:tcPr>
          <w:tcW w:w="2343" w:type="dxa"/>
          <w:vMerge w:val="restart"/>
          <w:tcBorders>
            <w:top w:val="double" w:sz="4" w:space="0" w:color="auto"/>
            <w:left w:val="double" w:sz="4" w:space="0" w:color="auto"/>
            <w:bottom w:val="double" w:sz="4" w:space="0" w:color="auto"/>
            <w:right w:val="single" w:sz="4" w:space="0" w:color="auto"/>
          </w:tcBorders>
        </w:tcPr>
        <w:p w:rsidR="00BA26BB" w:rsidRDefault="00CD31A7" w:rsidP="00BA26BB">
          <w:pPr>
            <w:ind w:right="-490"/>
            <w:rPr>
              <w:rFonts w:ascii="Tahoma" w:hAnsi="Tahoma" w:cs="Tahoma"/>
              <w:b/>
              <w:bCs/>
              <w:color w:val="000000"/>
              <w:szCs w:val="16"/>
            </w:rPr>
          </w:pPr>
          <w:r w:rsidRPr="000610E0">
            <w:rPr>
              <w:b/>
              <w:noProof/>
              <w:color w:val="000000"/>
              <w:sz w:val="24"/>
              <w:szCs w:val="24"/>
              <w:lang w:eastAsia="pt-BR"/>
            </w:rPr>
            <w:drawing>
              <wp:inline distT="0" distB="0" distL="0" distR="0" wp14:anchorId="23BD519A" wp14:editId="30F045CE">
                <wp:extent cx="1219200" cy="1193800"/>
                <wp:effectExtent l="0" t="0" r="0" b="6350"/>
                <wp:docPr id="3" name="Imagem 3"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93800"/>
                        </a:xfrm>
                        <a:prstGeom prst="rect">
                          <a:avLst/>
                        </a:prstGeom>
                        <a:noFill/>
                        <a:ln>
                          <a:noFill/>
                        </a:ln>
                      </pic:spPr>
                    </pic:pic>
                  </a:graphicData>
                </a:graphic>
              </wp:inline>
            </w:drawing>
          </w:r>
        </w:p>
      </w:tc>
      <w:tc>
        <w:tcPr>
          <w:tcW w:w="5246" w:type="dxa"/>
          <w:tcBorders>
            <w:top w:val="double" w:sz="4" w:space="0" w:color="auto"/>
            <w:left w:val="single" w:sz="4" w:space="0" w:color="auto"/>
            <w:bottom w:val="nil"/>
            <w:right w:val="double" w:sz="4" w:space="0" w:color="auto"/>
          </w:tcBorders>
        </w:tcPr>
        <w:p w:rsidR="00BA26BB" w:rsidRDefault="00CD31A7" w:rsidP="00EC193C">
          <w:pPr>
            <w:pStyle w:val="SemEspaamento"/>
          </w:pPr>
          <w:r>
            <w:t>Estado de Santa Catarina</w:t>
          </w:r>
          <w:r>
            <w:rPr>
              <w:color w:val="FFFFFF"/>
            </w:rPr>
            <w:t xml:space="preserve">   </w:t>
          </w:r>
          <w:proofErr w:type="gramStart"/>
          <w:r>
            <w:rPr>
              <w:color w:val="FFFFFF"/>
            </w:rPr>
            <w:t xml:space="preserve">  .</w:t>
          </w:r>
          <w:proofErr w:type="gramEnd"/>
        </w:p>
        <w:p w:rsidR="00BA26BB" w:rsidRDefault="00CD31A7" w:rsidP="00EC193C">
          <w:pPr>
            <w:pStyle w:val="SemEspaamento"/>
            <w:rPr>
              <w:b/>
            </w:rPr>
          </w:pPr>
          <w:r>
            <w:rPr>
              <w:b/>
            </w:rPr>
            <w:t xml:space="preserve">MUNICÍPIO DE ÁGUAS FRIAS </w:t>
          </w:r>
          <w:r>
            <w:rPr>
              <w:color w:val="FFFFFF"/>
            </w:rPr>
            <w:t xml:space="preserve">   </w:t>
          </w:r>
          <w:proofErr w:type="gramStart"/>
          <w:r>
            <w:rPr>
              <w:color w:val="FFFFFF"/>
            </w:rPr>
            <w:t xml:space="preserve">  .</w:t>
          </w:r>
          <w:proofErr w:type="gramEnd"/>
        </w:p>
        <w:p w:rsidR="00BA26BB" w:rsidRDefault="00CD31A7" w:rsidP="00EC193C">
          <w:pPr>
            <w:pStyle w:val="SemEspaamento"/>
          </w:pPr>
          <w:r>
            <w:t xml:space="preserve">Departamento de Licitação </w:t>
          </w:r>
          <w:r>
            <w:rPr>
              <w:color w:val="FFFFFF"/>
            </w:rPr>
            <w:t xml:space="preserve">     .</w:t>
          </w:r>
        </w:p>
      </w:tc>
    </w:tr>
    <w:tr w:rsidR="00BA26BB" w:rsidTr="00BA26BB">
      <w:trPr>
        <w:trHeight w:val="114"/>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BA26BB" w:rsidRDefault="00845024" w:rsidP="00BA26BB">
          <w:pPr>
            <w:rPr>
              <w:rFonts w:ascii="Tahoma" w:hAnsi="Tahoma" w:cs="Tahoma"/>
              <w:b/>
              <w:bCs/>
              <w:color w:val="000000"/>
              <w:szCs w:val="16"/>
            </w:rPr>
          </w:pPr>
        </w:p>
      </w:tc>
      <w:tc>
        <w:tcPr>
          <w:tcW w:w="5246" w:type="dxa"/>
          <w:tcBorders>
            <w:top w:val="nil"/>
            <w:left w:val="single" w:sz="4" w:space="0" w:color="auto"/>
            <w:bottom w:val="nil"/>
            <w:right w:val="double" w:sz="4" w:space="0" w:color="auto"/>
          </w:tcBorders>
        </w:tcPr>
        <w:p w:rsidR="00BA26BB" w:rsidRDefault="00CD31A7" w:rsidP="00EC193C">
          <w:pPr>
            <w:pStyle w:val="SemEspaamento"/>
            <w:rPr>
              <w:b/>
              <w:sz w:val="16"/>
              <w:szCs w:val="16"/>
            </w:rPr>
          </w:pPr>
          <w:r>
            <w:rPr>
              <w:b/>
              <w:sz w:val="16"/>
              <w:szCs w:val="16"/>
            </w:rPr>
            <w:t xml:space="preserve">   CNPJ: 95.990.180/0001-02</w:t>
          </w:r>
        </w:p>
      </w:tc>
    </w:tr>
    <w:tr w:rsidR="00BA26BB" w:rsidTr="00BA26BB">
      <w:trPr>
        <w:trHeight w:val="451"/>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BA26BB" w:rsidRDefault="00845024" w:rsidP="00BA26BB">
          <w:pPr>
            <w:rPr>
              <w:rFonts w:ascii="Tahoma" w:hAnsi="Tahoma" w:cs="Tahoma"/>
              <w:b/>
              <w:bCs/>
              <w:color w:val="000000"/>
              <w:szCs w:val="16"/>
            </w:rPr>
          </w:pPr>
        </w:p>
      </w:tc>
      <w:tc>
        <w:tcPr>
          <w:tcW w:w="5246" w:type="dxa"/>
          <w:tcBorders>
            <w:top w:val="nil"/>
            <w:left w:val="single" w:sz="4" w:space="0" w:color="auto"/>
            <w:bottom w:val="double" w:sz="4" w:space="0" w:color="auto"/>
            <w:right w:val="double" w:sz="4" w:space="0" w:color="auto"/>
          </w:tcBorders>
        </w:tcPr>
        <w:p w:rsidR="00BA26BB" w:rsidRDefault="00CD31A7" w:rsidP="00EC193C">
          <w:pPr>
            <w:pStyle w:val="SemEspaamento"/>
            <w:rPr>
              <w:sz w:val="16"/>
              <w:szCs w:val="16"/>
            </w:rPr>
          </w:pPr>
          <w:r>
            <w:rPr>
              <w:sz w:val="16"/>
              <w:szCs w:val="16"/>
            </w:rPr>
            <w:t xml:space="preserve">   Rua Sete de Setembro, 512 – Centro</w:t>
          </w:r>
        </w:p>
        <w:p w:rsidR="00BA26BB" w:rsidRDefault="00CD31A7" w:rsidP="00EC193C">
          <w:pPr>
            <w:pStyle w:val="SemEspaamento"/>
            <w:rPr>
              <w:sz w:val="16"/>
              <w:szCs w:val="16"/>
            </w:rPr>
          </w:pPr>
          <w:r>
            <w:rPr>
              <w:sz w:val="16"/>
              <w:szCs w:val="16"/>
            </w:rPr>
            <w:t>Águas Frias – SC, CEP 89.843-000</w:t>
          </w:r>
        </w:p>
        <w:p w:rsidR="00BA26BB" w:rsidRDefault="00CD31A7" w:rsidP="00EC193C">
          <w:pPr>
            <w:pStyle w:val="SemEspaamento"/>
            <w:rPr>
              <w:sz w:val="16"/>
              <w:szCs w:val="16"/>
            </w:rPr>
          </w:pPr>
          <w:r>
            <w:rPr>
              <w:sz w:val="16"/>
              <w:szCs w:val="16"/>
            </w:rPr>
            <w:t xml:space="preserve">    Fone/Fax (49) 3332-0019</w:t>
          </w:r>
        </w:p>
        <w:p w:rsidR="00BA26BB" w:rsidRDefault="00845024" w:rsidP="00EC193C">
          <w:pPr>
            <w:pStyle w:val="SemEspaamento"/>
            <w:rPr>
              <w:b/>
              <w:sz w:val="16"/>
              <w:szCs w:val="16"/>
            </w:rPr>
          </w:pPr>
        </w:p>
      </w:tc>
    </w:tr>
  </w:tbl>
  <w:p w:rsidR="00BA26BB" w:rsidRDefault="0084502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23"/>
    <w:rsid w:val="00212224"/>
    <w:rsid w:val="00255460"/>
    <w:rsid w:val="00346549"/>
    <w:rsid w:val="003F2A31"/>
    <w:rsid w:val="004E1B23"/>
    <w:rsid w:val="0080310E"/>
    <w:rsid w:val="00845024"/>
    <w:rsid w:val="00904917"/>
    <w:rsid w:val="00986D73"/>
    <w:rsid w:val="00A80FA6"/>
    <w:rsid w:val="00C53B23"/>
    <w:rsid w:val="00CD31A7"/>
    <w:rsid w:val="00DB3E4B"/>
    <w:rsid w:val="00EC193C"/>
    <w:rsid w:val="00EF732C"/>
    <w:rsid w:val="00F26D9E"/>
    <w:rsid w:val="00FC223E"/>
    <w:rsid w:val="00FE1E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D51C-4B4E-462A-A4AF-8B1D30CC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E1B2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4E1B2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E1EC9"/>
    <w:pPr>
      <w:tabs>
        <w:tab w:val="center" w:pos="4252"/>
        <w:tab w:val="right" w:pos="8504"/>
      </w:tabs>
      <w:spacing w:after="0" w:line="240" w:lineRule="auto"/>
    </w:pPr>
  </w:style>
  <w:style w:type="character" w:customStyle="1" w:styleId="RodapChar">
    <w:name w:val="Rodapé Char"/>
    <w:basedOn w:val="Fontepargpadro"/>
    <w:link w:val="Rodap"/>
    <w:uiPriority w:val="99"/>
    <w:rsid w:val="00FE1EC9"/>
    <w:rPr>
      <w:rFonts w:ascii="Times New Roman" w:hAnsi="Times New Roman" w:cs="Times New Roman"/>
      <w:sz w:val="20"/>
    </w:rPr>
  </w:style>
  <w:style w:type="paragraph" w:styleId="SemEspaamento">
    <w:name w:val="No Spacing"/>
    <w:uiPriority w:val="1"/>
    <w:qFormat/>
    <w:rsid w:val="00EC193C"/>
    <w:pPr>
      <w:spacing w:after="0" w:line="240" w:lineRule="auto"/>
    </w:pPr>
    <w:rPr>
      <w:rFonts w:ascii="Times New Roman" w:hAnsi="Times New Roman" w:cs="Times New Roman"/>
      <w:sz w:val="20"/>
    </w:rPr>
  </w:style>
  <w:style w:type="paragraph" w:styleId="Textodebalo">
    <w:name w:val="Balloon Text"/>
    <w:basedOn w:val="Normal"/>
    <w:link w:val="TextodebaloChar"/>
    <w:uiPriority w:val="99"/>
    <w:semiHidden/>
    <w:unhideWhenUsed/>
    <w:rsid w:val="00DB3E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B3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2246</Words>
  <Characters>12130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USUARIO</cp:lastModifiedBy>
  <cp:revision>9</cp:revision>
  <cp:lastPrinted>2021-09-30T13:04:00Z</cp:lastPrinted>
  <dcterms:created xsi:type="dcterms:W3CDTF">2021-09-30T11:52:00Z</dcterms:created>
  <dcterms:modified xsi:type="dcterms:W3CDTF">2021-09-30T17:31:00Z</dcterms:modified>
</cp:coreProperties>
</file>