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Cs w:val="20"/>
          <w:lang w:eastAsia="pt-BR"/>
        </w:rPr>
        <w:t>103</w:t>
      </w:r>
      <w:r w:rsidRPr="00A7250D">
        <w:rPr>
          <w:rFonts w:ascii="Arial" w:eastAsia="Times New Roman" w:hAnsi="Arial" w:cs="Arial"/>
          <w:b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b/>
          <w:noProof/>
          <w:szCs w:val="20"/>
          <w:lang w:eastAsia="pt-BR"/>
        </w:rPr>
        <w:t>2021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Contrato que entre si celebram a(o) </w:t>
      </w:r>
      <w:r w:rsidRPr="00A7250D">
        <w:rPr>
          <w:rFonts w:ascii="Arial" w:eastAsia="Times New Roman" w:hAnsi="Arial" w:cs="Arial"/>
          <w:b/>
          <w:noProof/>
          <w:szCs w:val="20"/>
          <w:lang w:eastAsia="pt-BR"/>
        </w:rPr>
        <w:t>MUNICÍPIO DE ÁGUAS FRIAS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Estado de Santa Catarina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com endereço na(o) 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Rua Sete de Setembro n°512,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inscrita no CGC/MF sob o nº 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95.990.180/0001-02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neste ato representada por seu 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PREFEITO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Senhor </w:t>
      </w:r>
      <w:r w:rsidRPr="008C2CBA">
        <w:rPr>
          <w:rFonts w:ascii="Arial" w:eastAsia="Times New Roman" w:hAnsi="Arial" w:cs="Arial"/>
          <w:noProof/>
          <w:szCs w:val="20"/>
          <w:lang w:eastAsia="pt-BR"/>
        </w:rPr>
        <w:t>LUIZ JOSÉ DAGA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 inscrito no CPF nº</w:t>
      </w:r>
      <w:r w:rsidRPr="008C2CBA">
        <w:rPr>
          <w:rFonts w:ascii="Arial" w:eastAsia="Times New Roman" w:hAnsi="Arial" w:cs="Arial"/>
          <w:noProof/>
          <w:szCs w:val="20"/>
          <w:lang w:eastAsia="pt-BR"/>
        </w:rPr>
        <w:t>62589911904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doravante denominada simplesmente de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e a Empresa </w:t>
      </w:r>
      <w:r w:rsidRPr="008C2CBA">
        <w:rPr>
          <w:rFonts w:ascii="Arial" w:eastAsia="Times New Roman" w:hAnsi="Arial" w:cs="Arial"/>
          <w:szCs w:val="20"/>
          <w:lang w:eastAsia="pt-BR"/>
        </w:rPr>
        <w:t>Stage Music Comércio Importação e Exportação Eireli</w:t>
      </w:r>
      <w:r w:rsidRPr="00A7250D">
        <w:rPr>
          <w:rFonts w:ascii="Arial" w:eastAsia="Times New Roman" w:hAnsi="Arial" w:cs="Arial"/>
          <w:szCs w:val="20"/>
          <w:lang w:eastAsia="pt-BR"/>
        </w:rPr>
        <w:t>, com sede na(o)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8C2CBA">
        <w:rPr>
          <w:rFonts w:ascii="Arial" w:eastAsia="Times New Roman" w:hAnsi="Arial" w:cs="Arial"/>
          <w:noProof/>
          <w:szCs w:val="20"/>
          <w:lang w:eastAsia="pt-BR"/>
        </w:rPr>
        <w:t>RUA TORÍBIO  SOARES PEREIRA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, </w:t>
      </w:r>
      <w:r w:rsidRPr="008C2CBA">
        <w:rPr>
          <w:rFonts w:ascii="Arial" w:eastAsia="Times New Roman" w:hAnsi="Arial" w:cs="Arial"/>
          <w:noProof/>
          <w:szCs w:val="20"/>
          <w:lang w:eastAsia="pt-BR"/>
        </w:rPr>
        <w:t>678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, bairro </w:t>
      </w:r>
      <w:r w:rsidRPr="008C2CBA">
        <w:rPr>
          <w:rFonts w:ascii="Arial" w:eastAsia="Times New Roman" w:hAnsi="Arial" w:cs="Arial"/>
          <w:noProof/>
          <w:szCs w:val="20"/>
          <w:lang w:eastAsia="pt-BR"/>
        </w:rPr>
        <w:t>IRIRIU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na cidade de </w:t>
      </w:r>
      <w:r w:rsidRPr="008C2CBA">
        <w:rPr>
          <w:rFonts w:ascii="Arial" w:eastAsia="Times New Roman" w:hAnsi="Arial" w:cs="Arial"/>
          <w:szCs w:val="20"/>
          <w:lang w:eastAsia="pt-BR"/>
        </w:rPr>
        <w:t>JOINVILLE</w:t>
      </w:r>
      <w:r w:rsidRPr="00A7250D">
        <w:rPr>
          <w:rFonts w:ascii="Arial" w:eastAsia="Times New Roman" w:hAnsi="Arial" w:cs="Arial"/>
          <w:szCs w:val="20"/>
          <w:lang w:eastAsia="pt-BR"/>
        </w:rPr>
        <w:t>-</w:t>
      </w:r>
      <w:r w:rsidRPr="008C2CBA">
        <w:rPr>
          <w:rFonts w:ascii="Arial" w:eastAsia="Times New Roman" w:hAnsi="Arial" w:cs="Arial"/>
          <w:szCs w:val="20"/>
          <w:lang w:eastAsia="pt-BR"/>
        </w:rPr>
        <w:t>SC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inscrita no CGC/MF sob o nº. 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8C2CBA">
        <w:rPr>
          <w:rFonts w:ascii="Arial" w:eastAsia="Times New Roman" w:hAnsi="Arial" w:cs="Arial"/>
          <w:noProof/>
          <w:szCs w:val="20"/>
          <w:lang w:eastAsia="pt-BR"/>
        </w:rPr>
        <w:t>10.661.909/0001-44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neste ato representada por seu(ua) representante legal Senhor(a)  </w:t>
      </w:r>
      <w:r w:rsidRPr="008C2CBA">
        <w:rPr>
          <w:rFonts w:ascii="Arial" w:eastAsia="Times New Roman" w:hAnsi="Arial" w:cs="Arial"/>
          <w:szCs w:val="20"/>
          <w:lang w:eastAsia="pt-BR"/>
        </w:rPr>
        <w:t>MAURICIO MACHADO DE SOUZA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inscrito no CPF nº</w:t>
      </w:r>
      <w:r w:rsidRPr="008C2CBA">
        <w:rPr>
          <w:rFonts w:ascii="Arial" w:eastAsia="Times New Roman" w:hAnsi="Arial" w:cs="Arial"/>
          <w:szCs w:val="20"/>
          <w:lang w:eastAsia="pt-BR"/>
        </w:rPr>
        <w:t>072.720.789-01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doravante denominada simplesmente de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Cs w:val="20"/>
          <w:lang w:eastAsia="pt-BR"/>
        </w:rPr>
        <w:t>78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szCs w:val="20"/>
          <w:lang w:eastAsia="pt-BR"/>
        </w:rPr>
        <w:t>Pregão Eletrônico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Nº.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/</w:t>
      </w:r>
      <w:r>
        <w:rPr>
          <w:rFonts w:ascii="Arial" w:eastAsia="Times New Roman" w:hAnsi="Arial" w:cs="Arial"/>
          <w:noProof/>
          <w:szCs w:val="20"/>
          <w:lang w:eastAsia="pt-BR"/>
        </w:rPr>
        <w:t>2021</w:t>
      </w:r>
      <w:r w:rsidRPr="00A7250D">
        <w:rPr>
          <w:rFonts w:ascii="Arial" w:eastAsia="Times New Roman" w:hAnsi="Arial" w:cs="Arial"/>
          <w:szCs w:val="20"/>
          <w:lang w:eastAsia="pt-BR"/>
        </w:rPr>
        <w:t>, homologado em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noProof/>
          <w:szCs w:val="20"/>
          <w:lang w:eastAsia="pt-BR"/>
        </w:rPr>
        <w:t>09/11/2021</w:t>
      </w:r>
      <w:r w:rsidRPr="00A7250D">
        <w:rPr>
          <w:rFonts w:ascii="Arial" w:eastAsia="Times New Roman" w:hAnsi="Arial" w:cs="Arial"/>
          <w:szCs w:val="20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PRIMEIRA - DO OBJETO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- O objeto do presente contrato é a </w:t>
      </w:r>
      <w:r>
        <w:rPr>
          <w:rFonts w:ascii="Arial" w:eastAsia="Times New Roman" w:hAnsi="Arial" w:cs="Arial"/>
          <w:szCs w:val="20"/>
          <w:lang w:eastAsia="pt-BR"/>
        </w:rPr>
        <w:t>Aquisição de instrumentos musicais para coral, bandas e fanfarras para implantação e desenvolvimento  nas escolas e no departamento de Cultura do Município de Águas Frias através do projeto educando com música. Em conformidade com o convênio 2021TR000184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1.1.1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 entregará os itens conforme descritos seguir: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673"/>
        <w:gridCol w:w="1236"/>
        <w:gridCol w:w="1755"/>
        <w:gridCol w:w="779"/>
        <w:gridCol w:w="528"/>
        <w:gridCol w:w="1316"/>
        <w:gridCol w:w="995"/>
        <w:gridCol w:w="1055"/>
      </w:tblGrid>
      <w:tr w:rsidR="008C2CBA" w:rsidRPr="00A7250D" w:rsidTr="00303ED5">
        <w:tc>
          <w:tcPr>
            <w:tcW w:w="1013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 xml:space="preserve">Lote </w:t>
            </w:r>
          </w:p>
        </w:tc>
        <w:tc>
          <w:tcPr>
            <w:tcW w:w="673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 xml:space="preserve">Item </w:t>
            </w:r>
          </w:p>
        </w:tc>
        <w:tc>
          <w:tcPr>
            <w:tcW w:w="1236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>Produto</w:t>
            </w:r>
          </w:p>
        </w:tc>
        <w:tc>
          <w:tcPr>
            <w:tcW w:w="1755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 xml:space="preserve">Descrição </w:t>
            </w:r>
          </w:p>
        </w:tc>
        <w:tc>
          <w:tcPr>
            <w:tcW w:w="779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 xml:space="preserve">Qtde </w:t>
            </w:r>
          </w:p>
        </w:tc>
        <w:tc>
          <w:tcPr>
            <w:tcW w:w="526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>Un.</w:t>
            </w:r>
          </w:p>
        </w:tc>
        <w:tc>
          <w:tcPr>
            <w:tcW w:w="922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>Marca Cotada</w:t>
            </w:r>
          </w:p>
        </w:tc>
        <w:tc>
          <w:tcPr>
            <w:tcW w:w="944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>Valor Unitário</w:t>
            </w:r>
          </w:p>
        </w:tc>
        <w:tc>
          <w:tcPr>
            <w:tcW w:w="1055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szCs w:val="20"/>
                <w:lang w:eastAsia="pt-BR"/>
              </w:rPr>
              <w:t xml:space="preserve">Valor do Item </w:t>
            </w:r>
          </w:p>
        </w:tc>
      </w:tr>
      <w:tr w:rsidR="008C2CBA" w:rsidRPr="00A7250D" w:rsidTr="00303ED5">
        <w:tc>
          <w:tcPr>
            <w:tcW w:w="1013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673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</w:t>
            </w:r>
          </w:p>
        </w:tc>
        <w:tc>
          <w:tcPr>
            <w:tcW w:w="1236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FLUGUEL HORNS</w:t>
            </w:r>
          </w:p>
        </w:tc>
        <w:tc>
          <w:tcPr>
            <w:tcW w:w="1755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SIB com bocal e Estojo e Suporte. Linha Profissional Com garantia de no minimo 24 meses. O instrumento deverá ser entregue na sede do Municipio de Águas Frias/SC </w:t>
            </w:r>
          </w:p>
        </w:tc>
        <w:tc>
          <w:tcPr>
            <w:tcW w:w="779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2,0</w:t>
            </w:r>
          </w:p>
        </w:tc>
        <w:tc>
          <w:tcPr>
            <w:tcW w:w="526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</w:t>
            </w:r>
          </w:p>
        </w:tc>
        <w:tc>
          <w:tcPr>
            <w:tcW w:w="922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STANFORD</w:t>
            </w:r>
          </w:p>
        </w:tc>
        <w:tc>
          <w:tcPr>
            <w:tcW w:w="944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1.424,84</w:t>
            </w:r>
          </w:p>
        </w:tc>
        <w:tc>
          <w:tcPr>
            <w:tcW w:w="1055" w:type="dxa"/>
            <w:hideMark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2.849,7</w:t>
            </w:r>
          </w:p>
        </w:tc>
      </w:tr>
    </w:tbl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36107A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D72065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72065">
        <w:rPr>
          <w:rFonts w:ascii="Arial" w:eastAsia="Times New Roman" w:hAnsi="Arial" w:cs="Arial"/>
          <w:szCs w:val="20"/>
          <w:lang w:eastAsia="pt-BR"/>
        </w:rPr>
        <w:t xml:space="preserve">1.2 – A </w:t>
      </w:r>
      <w:r w:rsidRPr="00D72065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D72065">
        <w:rPr>
          <w:rFonts w:ascii="Arial" w:eastAsia="Times New Roman" w:hAnsi="Arial" w:cs="Arial"/>
          <w:szCs w:val="20"/>
          <w:lang w:eastAsia="pt-BR"/>
        </w:rPr>
        <w:t xml:space="preserve"> entregará os MATERIAIS E  equipamentos  devidamente instalados nos locais indicados pelas Secretarias solicitantes e fornecerá garantia dos materiais e equipamentos  em conformidade com o Edital.</w:t>
      </w:r>
    </w:p>
    <w:p w:rsidR="008C2CBA" w:rsidRPr="00D72065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1.3. A garantia deverá ser em conformidade com o especificado no item. </w:t>
      </w: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1.4. No preços dos itens já deverá estar incluso  a instalação e os cabos necessários para o perfeito funcionamento dos equipamentos. </w:t>
      </w: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1.5. A CONTRATADA  deverá possuir conta nas Agências do Banco do Brasil ou possuir sistema de geração de boletos.</w:t>
      </w: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1.6. Da Entrega dos Materiais e Equipamentos:</w:t>
      </w: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 xml:space="preserve">1.7.1. As entregas deverão ser realizadas conforme a quantidade solicitada pelo Município, no, prazo de até 30 dias consecutivos a contar da emissão do pedido de empenho que será enviado via e-mail (no e-mail informado na proposta pela licitante). </w:t>
      </w: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 Emissão das  Notas Fiscais:</w:t>
      </w:r>
    </w:p>
    <w:p w:rsidR="008C2CBA" w:rsidRPr="00D72065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72065">
        <w:rPr>
          <w:rFonts w:ascii="Arial" w:eastAsia="Times New Roman" w:hAnsi="Arial" w:cs="Arial"/>
          <w:b/>
          <w:szCs w:val="20"/>
          <w:lang w:eastAsia="pt-BR"/>
        </w:rPr>
        <w:t>1.8.1. Para cada pedido de empenho deverá ser emitida uma nota fiscal</w:t>
      </w: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 xml:space="preserve">1.8.2.2. </w:t>
      </w:r>
      <w:r>
        <w:rPr>
          <w:rFonts w:ascii="Arial" w:eastAsia="Times New Roman" w:hAnsi="Arial" w:cs="Arial"/>
          <w:b/>
          <w:sz w:val="22"/>
          <w:szCs w:val="20"/>
          <w:u w:val="single"/>
          <w:lang w:eastAsia="pt-BR"/>
        </w:rPr>
        <w:t xml:space="preserve">A </w:t>
      </w:r>
      <w:r w:rsidRPr="00C41C4B">
        <w:rPr>
          <w:rFonts w:ascii="Arial" w:eastAsia="Times New Roman" w:hAnsi="Arial" w:cs="Arial"/>
          <w:b/>
          <w:sz w:val="22"/>
          <w:szCs w:val="20"/>
          <w:lang w:eastAsia="pt-BR"/>
        </w:rPr>
        <w:t>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1.9. A entrega dos materiais pela licitante vencedora deverá ser entregue nos seguintes horários: Período Matutino: 07:30 às 09:00 e no período vespertino  das 13:00 até às 15:30 de segunda a sexta-feira, para tempo hábil para conferência dos itens pela Secretaria.</w:t>
      </w: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1.10. Os materiais deverão ser entregues nas respectivas embalagens ou acondicionados em caixas para que não fiquem amassados ou  danificados e separados por pedido de empenho para agilização no ato da entrega e conferência do material. </w:t>
      </w: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 xml:space="preserve">1.11. Qualquer defeito apresentado no material entregue será realizada a devolução. </w:t>
      </w:r>
    </w:p>
    <w:p w:rsidR="008C2CBA" w:rsidRPr="00C41C4B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b/>
          <w:szCs w:val="20"/>
          <w:lang w:eastAsia="pt-BR"/>
        </w:rPr>
        <w:t>1.12. Qualquer defeito ou vício  encontrado no material, independente de já ter assinado nota fiscal, será comunicado a licitante  para providência da substituição do mesmo.</w:t>
      </w:r>
    </w:p>
    <w:p w:rsidR="008C2CBA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1.13</w:t>
      </w:r>
      <w:r w:rsidRPr="00B94825">
        <w:rPr>
          <w:rFonts w:ascii="Arial" w:eastAsia="Times New Roman" w:hAnsi="Arial" w:cs="Arial"/>
          <w:b/>
          <w:sz w:val="22"/>
          <w:lang w:eastAsia="pt-BR"/>
        </w:rPr>
        <w:t xml:space="preserve"> – A CONTRATADA e a CONTRATANTE, por si e por seus colaboradores, obrigam-se a atuar no presente Contrato em conformidade com a Legislação vigente sobre Proteção de Dados Pessoais e as determinações de órgãos reguladores/fiscalizadores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keepNext/>
        <w:overflowPunct w:val="0"/>
        <w:autoSpaceDE w:val="0"/>
        <w:autoSpaceDN w:val="0"/>
        <w:adjustRightInd w:val="0"/>
        <w:spacing w:after="0" w:line="280" w:lineRule="exact"/>
        <w:ind w:left="180" w:right="-522"/>
        <w:jc w:val="center"/>
        <w:outlineLvl w:val="0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CLÁUSULA SEGUNDA - DA DOCUMENTAÇÃO CONTRATUAL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>, Edital  Pregão Eletrônico nº</w:t>
      </w:r>
      <w:r>
        <w:rPr>
          <w:rFonts w:ascii="Arial" w:eastAsia="Times New Roman" w:hAnsi="Arial" w:cs="Arial"/>
          <w:szCs w:val="20"/>
          <w:lang w:eastAsia="pt-BR"/>
        </w:rPr>
        <w:t>32</w:t>
      </w:r>
      <w:r w:rsidRPr="00A7250D">
        <w:rPr>
          <w:rFonts w:ascii="Arial" w:eastAsia="Times New Roman" w:hAnsi="Arial" w:cs="Arial"/>
          <w:szCs w:val="20"/>
          <w:lang w:eastAsia="pt-BR"/>
        </w:rPr>
        <w:t>/</w:t>
      </w:r>
      <w:r>
        <w:rPr>
          <w:rFonts w:ascii="Arial" w:eastAsia="Times New Roman" w:hAnsi="Arial" w:cs="Arial"/>
          <w:szCs w:val="20"/>
          <w:lang w:eastAsia="pt-BR"/>
        </w:rPr>
        <w:t>2.021</w:t>
      </w:r>
      <w:r w:rsidRPr="00A7250D">
        <w:rPr>
          <w:rFonts w:ascii="Arial" w:eastAsia="Times New Roman" w:hAnsi="Arial" w:cs="Arial"/>
          <w:szCs w:val="20"/>
          <w:lang w:eastAsia="pt-BR"/>
        </w:rPr>
        <w:t>, especificações complementares, além das normas e instruções legais vigentes no País, que lhe forem atinentes.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 xml:space="preserve">CLÁUSULA TERCEIRA -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 DOS CASOS OMISSOS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lastRenderedPageBreak/>
        <w:t>3 - Os casos omissos serão resolvidos à luz da Lei Federal 8.666/93 de 21 de junho de 1.993 e alterações posteriores vigentes, consolidada com a  Lei 10.520,/2002 Decreto 10.024/2019 e</w:t>
      </w:r>
      <w:r w:rsidRPr="00A7250D">
        <w:rPr>
          <w:rFonts w:ascii="Arial" w:eastAsia="Times New Roman" w:hAnsi="Arial" w:cs="Arial"/>
          <w:color w:val="000000"/>
          <w:szCs w:val="20"/>
          <w:lang w:eastAsia="pt-BR"/>
        </w:rPr>
        <w:t xml:space="preserve"> Decreto Municipal nº 204/2020 e, subsidiariamente, pela Lei nº 8.666/1993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 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QUARTA - DO PREÇO E CONDIÇÕES DE PAGAMENTO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4.1 -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pagará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pela aquisição do material objeto deste Contrato, o preço proposto que é </w:t>
      </w:r>
      <w:r>
        <w:rPr>
          <w:rFonts w:ascii="Arial" w:eastAsia="Times New Roman" w:hAnsi="Arial" w:cs="Arial"/>
          <w:szCs w:val="20"/>
          <w:lang w:eastAsia="pt-BR"/>
        </w:rPr>
        <w:t>2.849,7</w:t>
      </w:r>
      <w:r>
        <w:rPr>
          <w:rFonts w:ascii="Arial" w:eastAsia="Times New Roman" w:hAnsi="Arial" w:cs="Arial"/>
          <w:szCs w:val="20"/>
          <w:lang w:eastAsia="pt-BR"/>
        </w:rPr>
        <w:t>0( dois mil oitocentos e quarenta e nove reais e setenta centavos)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4.2 - Fica expressamente estabelecido que os preços constantes na proposta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 xml:space="preserve">4.3 - O pagamento será efetivado, após entrega do objeto licitado e apresentação da Nota Fiscal,  na Tesouraria da Secretaria de Finanças da 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ou Ordem Bancária, no seguinte prazo: </w:t>
      </w:r>
      <w:r w:rsidRPr="004743C2">
        <w:rPr>
          <w:rFonts w:ascii="Arial" w:eastAsia="Times New Roman" w:hAnsi="Arial" w:cs="Arial"/>
          <w:szCs w:val="20"/>
          <w:lang w:eastAsia="pt-BR"/>
        </w:rPr>
        <w:t>30 dias após a entrega e aceite dos equipamentos e nota fiscal</w:t>
      </w:r>
      <w:r w:rsidRPr="00CE2686">
        <w:rPr>
          <w:rFonts w:ascii="Arial" w:eastAsia="Times New Roman" w:hAnsi="Arial" w:cs="Arial"/>
          <w:szCs w:val="20"/>
          <w:lang w:eastAsia="pt-BR"/>
        </w:rPr>
        <w:t>.</w:t>
      </w: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szCs w:val="20"/>
          <w:lang w:eastAsia="pt-BR"/>
        </w:rPr>
        <w:t>4.4 - A nota fiscal deverá ser emitida das seguintes formas:</w:t>
      </w: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CE2686" w:rsidRDefault="008C2CBA" w:rsidP="008C2CB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4743C2">
        <w:rPr>
          <w:rFonts w:ascii="Arial" w:eastAsia="Times New Roman" w:hAnsi="Arial" w:cs="Arial"/>
          <w:szCs w:val="20"/>
          <w:lang w:eastAsia="pt-BR"/>
        </w:rPr>
        <w:t>4.4.1</w:t>
      </w:r>
      <w:r w:rsidRPr="00CE2686">
        <w:rPr>
          <w:rFonts w:ascii="Arial" w:eastAsia="Times New Roman" w:hAnsi="Arial" w:cs="Arial"/>
          <w:szCs w:val="20"/>
          <w:lang w:eastAsia="pt-BR"/>
        </w:rPr>
        <w:t xml:space="preserve"> - A nota fiscal eletrônica deverá ser emitida em nome do Município de  Águas Frias CNPJ </w:t>
      </w:r>
      <w:r w:rsidRPr="00CE2686">
        <w:rPr>
          <w:rFonts w:ascii="Arial" w:eastAsia="Times New Roman" w:hAnsi="Arial" w:cs="Arial"/>
          <w:szCs w:val="20"/>
          <w:u w:val="single"/>
          <w:lang w:eastAsia="pt-BR"/>
        </w:rPr>
        <w:t xml:space="preserve">95.990.180/0001-02 </w:t>
      </w:r>
      <w:r w:rsidRPr="00CE2686">
        <w:rPr>
          <w:rFonts w:ascii="Arial" w:eastAsia="Times New Roman" w:hAnsi="Arial" w:cs="Arial"/>
          <w:szCs w:val="20"/>
          <w:lang w:eastAsia="pt-BR"/>
        </w:rPr>
        <w:t>Rua Sete de Setembro, 512, centro, Águas Frias –SC, CEP 89.843-000. A mesma deverá ser encaminhada para o e-mail: contabilidade@aguasfrias.sc.gov.br, nos arquivos com extensão XML e PDF, sob pena de retenção de pagamentos</w:t>
      </w:r>
      <w:r w:rsidRPr="00CE2686">
        <w:rPr>
          <w:rFonts w:ascii="Arial" w:eastAsia="Times New Roman" w:hAnsi="Arial" w:cs="Arial"/>
          <w:b/>
          <w:szCs w:val="20"/>
          <w:lang w:eastAsia="pt-BR"/>
        </w:rPr>
        <w:t>.</w:t>
      </w: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762749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4.3 Nas informações complementares da  nota fiscal deverá ser informado:</w:t>
      </w:r>
    </w:p>
    <w:p w:rsidR="008C2CBA" w:rsidRPr="00762749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Contrato Administrativo nº</w:t>
      </w:r>
      <w:r>
        <w:rPr>
          <w:rFonts w:ascii="Arial" w:eastAsia="Times New Roman" w:hAnsi="Arial" w:cs="Arial"/>
          <w:b/>
          <w:szCs w:val="20"/>
          <w:lang w:eastAsia="pt-BR"/>
        </w:rPr>
        <w:t>100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/</w:t>
      </w:r>
      <w:r>
        <w:rPr>
          <w:rFonts w:ascii="Arial" w:eastAsia="Times New Roman" w:hAnsi="Arial" w:cs="Arial"/>
          <w:b/>
          <w:szCs w:val="20"/>
          <w:lang w:eastAsia="pt-BR"/>
        </w:rPr>
        <w:t>2021</w:t>
      </w:r>
    </w:p>
    <w:p w:rsidR="008C2CBA" w:rsidRPr="00762749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Processo Licitatório nº</w:t>
      </w:r>
      <w:r>
        <w:rPr>
          <w:rFonts w:ascii="Arial" w:eastAsia="Times New Roman" w:hAnsi="Arial" w:cs="Arial"/>
          <w:b/>
          <w:szCs w:val="20"/>
          <w:lang w:eastAsia="pt-BR"/>
        </w:rPr>
        <w:t>78/2021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8C2CBA" w:rsidRPr="00762749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Pregão Eletrônico nº</w:t>
      </w:r>
      <w:r>
        <w:rPr>
          <w:rFonts w:ascii="Arial" w:eastAsia="Times New Roman" w:hAnsi="Arial" w:cs="Arial"/>
          <w:b/>
          <w:szCs w:val="20"/>
          <w:lang w:eastAsia="pt-BR"/>
        </w:rPr>
        <w:t>32/2021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</w:t>
      </w:r>
    </w:p>
    <w:p w:rsidR="008C2CBA" w:rsidRPr="00762749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b/>
          <w:szCs w:val="20"/>
          <w:lang w:eastAsia="pt-BR"/>
        </w:rPr>
        <w:t>Dados bancários da empresa (Nome do banco, número da agência e nº da conta em nome da Contratada)</w:t>
      </w: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4.4 Juntamente com a nota fiscal deverá ser anexado  os documentos de regularidade fiscal e trabalhistas para o e-mail: </w:t>
      </w:r>
      <w:hyperlink r:id="rId5" w:history="1">
        <w:r w:rsidRPr="00CE2686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contabilidade@aguasfrias.sc.gov.br</w:t>
        </w:r>
      </w:hyperlink>
      <w:r w:rsidRPr="00CE2686">
        <w:rPr>
          <w:rFonts w:ascii="Arial" w:eastAsia="Times New Roman" w:hAnsi="Arial" w:cs="Arial"/>
          <w:b/>
          <w:szCs w:val="20"/>
          <w:lang w:eastAsia="pt-BR"/>
        </w:rPr>
        <w:t xml:space="preserve">. </w:t>
      </w: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CE2686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CE2686">
        <w:rPr>
          <w:rFonts w:ascii="Arial" w:eastAsia="Times New Roman" w:hAnsi="Arial" w:cs="Arial"/>
          <w:b/>
          <w:szCs w:val="20"/>
          <w:lang w:eastAsia="pt-BR"/>
        </w:rPr>
        <w:t>4.5 O número do Cadastro Nacional de Pessoa Jurídica constante das notas fiscais deverá ser aquele fornecido na fase de habilitação.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QUINTA - DO REAJUSTAMENTO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5 - O custo apresentado caracterizando o preço unitário e global para a aquisição do material será reajustado de acordo com o seguinte critério: 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SEM REAJUSTE</w:t>
      </w:r>
      <w:r w:rsidRPr="00A7250D">
        <w:rPr>
          <w:rFonts w:ascii="Arial" w:eastAsia="Times New Roman" w:hAnsi="Arial" w:cs="Arial"/>
          <w:szCs w:val="20"/>
          <w:lang w:eastAsia="pt-BR"/>
        </w:rPr>
        <w:t>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SEXTA - DOS PRAZOS DE EXECUÇÃO E VIGÊNCIA</w:t>
      </w:r>
    </w:p>
    <w:p w:rsidR="008C2CBA" w:rsidRPr="00762749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szCs w:val="20"/>
          <w:lang w:eastAsia="pt-BR"/>
        </w:rPr>
      </w:pPr>
      <w:r w:rsidRPr="00762749">
        <w:rPr>
          <w:rFonts w:ascii="Arial" w:eastAsia="Times New Roman" w:hAnsi="Arial" w:cs="Arial"/>
          <w:szCs w:val="20"/>
          <w:lang w:eastAsia="pt-BR"/>
        </w:rPr>
        <w:t xml:space="preserve">6.1 -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O prazo de fornecimento do material é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até </w:t>
      </w:r>
      <w:r w:rsidRPr="00A34557">
        <w:rPr>
          <w:rFonts w:ascii="Arial" w:eastAsia="Times New Roman" w:hAnsi="Arial" w:cs="Arial"/>
          <w:b/>
          <w:noProof/>
          <w:szCs w:val="20"/>
          <w:lang w:eastAsia="pt-BR"/>
        </w:rPr>
        <w:t>30 (trinta)</w:t>
      </w:r>
      <w:r w:rsidRPr="00762749">
        <w:rPr>
          <w:rFonts w:ascii="Arial" w:eastAsia="Times New Roman" w:hAnsi="Arial" w:cs="Arial"/>
          <w:b/>
          <w:noProof/>
          <w:szCs w:val="20"/>
          <w:lang w:eastAsia="pt-BR"/>
        </w:rPr>
        <w:t xml:space="preserve"> dias consecutivos após a emissão do Pedido de Empenho 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, e terá vigência de </w:t>
      </w:r>
      <w:r>
        <w:rPr>
          <w:rFonts w:ascii="Arial" w:eastAsia="Times New Roman" w:hAnsi="Arial" w:cs="Arial"/>
          <w:b/>
          <w:szCs w:val="20"/>
          <w:lang w:eastAsia="pt-BR"/>
        </w:rPr>
        <w:t>10/11/2021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 xml:space="preserve"> à </w:t>
      </w:r>
      <w:r>
        <w:rPr>
          <w:rFonts w:ascii="Arial" w:eastAsia="Times New Roman" w:hAnsi="Arial" w:cs="Arial"/>
          <w:b/>
          <w:szCs w:val="20"/>
          <w:lang w:eastAsia="pt-BR"/>
        </w:rPr>
        <w:t>30/12/2021</w:t>
      </w:r>
      <w:r w:rsidRPr="00762749">
        <w:rPr>
          <w:rFonts w:ascii="Arial" w:eastAsia="Times New Roman" w:hAnsi="Arial" w:cs="Arial"/>
          <w:b/>
          <w:szCs w:val="20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6.2 - O início deve se dar em 5 (cinco) dias a partir da emissão  da Autorização de Compra/Ordem de Serviço.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6.3 - Na contagem dos prazos, excluir-se-á o dia do início e incluir-se-á o do vencimento.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6.4 - Os prazos serão em dias consecutivos, exceto quando for explicitamente disposto de forma diferente.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6.5 - Os prazos se iniciam e vencem em dia de expediente normal.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SÉTIMA - DAS DESPESAS E FONTES DOS RECURSOS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7 - As despesas decorrentes do presente contrato correrão por conta do Orçamento Fiscal vigente, cuja(s) fonte(s) de recurso(s) tem a seguinte classificação: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C2CBA" w:rsidRPr="00A7250D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b/>
                <w:szCs w:val="20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b/>
                <w:szCs w:val="20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b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b/>
                <w:szCs w:val="20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A7250D">
              <w:rPr>
                <w:rFonts w:ascii="Arial" w:eastAsia="Times New Roman" w:hAnsi="Arial" w:cs="Arial"/>
                <w:b/>
                <w:szCs w:val="20"/>
                <w:lang w:eastAsia="pt-BR"/>
              </w:rPr>
              <w:t>Valor</w:t>
            </w:r>
          </w:p>
        </w:tc>
      </w:tr>
    </w:tbl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8C2CBA" w:rsidRPr="00A7250D" w:rsidTr="00303ED5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</w:t>
            </w:r>
          </w:p>
        </w:tc>
        <w:tc>
          <w:tcPr>
            <w:tcW w:w="1843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14</w:t>
            </w:r>
          </w:p>
        </w:tc>
        <w:tc>
          <w:tcPr>
            <w:tcW w:w="3969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AQUISIÇÃO DE EQUIPAMENTOS E MOBILIÁRIOS </w:t>
            </w:r>
          </w:p>
        </w:tc>
        <w:tc>
          <w:tcPr>
            <w:tcW w:w="2126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449052260000</w:t>
            </w:r>
          </w:p>
        </w:tc>
        <w:tc>
          <w:tcPr>
            <w:tcW w:w="1843" w:type="dxa"/>
          </w:tcPr>
          <w:p w:rsidR="008C2CBA" w:rsidRPr="00A7250D" w:rsidRDefault="008C2CBA" w:rsidP="00303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105.407,74</w:t>
            </w:r>
          </w:p>
        </w:tc>
      </w:tr>
    </w:tbl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OITAVA - DA ACEITAÇÃO E DO CONTROLE DE QUALIDADE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8C2CBA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8.1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 material somente será considerado devidamente aceito após analisado e aprovado </w:t>
      </w:r>
      <w:r w:rsidRPr="00E17A24">
        <w:rPr>
          <w:rFonts w:ascii="Arial" w:eastAsia="Times New Roman" w:hAnsi="Arial" w:cs="Arial"/>
          <w:szCs w:val="20"/>
          <w:lang w:eastAsia="pt-BR"/>
        </w:rPr>
        <w:t>pelo Secretária Municipal</w:t>
      </w:r>
      <w:r>
        <w:rPr>
          <w:rFonts w:ascii="Arial" w:eastAsia="Times New Roman" w:hAnsi="Arial" w:cs="Arial"/>
          <w:szCs w:val="20"/>
          <w:lang w:eastAsia="pt-BR"/>
        </w:rPr>
        <w:t xml:space="preserve"> SRA MÁRCIA DOLORES CAVASSINI PALOBIT</w:t>
      </w:r>
    </w:p>
    <w:p w:rsidR="008C2CBA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8.2 - No  caso de não aceitação do material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providenciar, sem ônus para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, a substituição dos materiais no prazo máximo de 15 (quinze) dias corridos, contados da notificação recebida.  </w:t>
      </w: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8.3 -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deverá manter preposto, aceito pela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>, no local da obra ou serviço, para representá-la na execução deste Contrato.</w:t>
      </w: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8.4 -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8C2CBA" w:rsidRPr="00C41C4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41C4B">
        <w:rPr>
          <w:rFonts w:ascii="Arial" w:eastAsia="Times New Roman" w:hAnsi="Arial" w:cs="Arial"/>
          <w:szCs w:val="20"/>
          <w:lang w:eastAsia="pt-BR"/>
        </w:rPr>
        <w:t xml:space="preserve">8.5 - A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é responsável pelos danos causados diretamente à </w:t>
      </w:r>
      <w:r w:rsidRPr="00C41C4B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C41C4B">
        <w:rPr>
          <w:rFonts w:ascii="Arial" w:eastAsia="Times New Roman" w:hAnsi="Arial" w:cs="Arial"/>
          <w:szCs w:val="20"/>
          <w:lang w:eastAsia="pt-BR"/>
        </w:rPr>
        <w:t xml:space="preserve"> ou a terceiros, decorrentes de sua culpa ou dolo na responsabilidade a fiscalização ou o acompanhamento pelo órgão interessado.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NONA - DA ALTERAÇÃO CONTRATUAL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9.1 - Este contrato poderá ser alterado, com as devidas justificativas, nos seguintes casos: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9.1.1 - Unilateralmente pela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lastRenderedPageBreak/>
        <w:t>a) quando houver modificação do projeto ou das especificações para melhor adequação técnica aos seus objetivos;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9.1.2 - Por acordo das partes: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a) quando conveniente a substituição da garantia de execução;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b) quando necessária a modificação do modo de fornecimento, em face de verificação técnica da inaplicabilidade dos termos contratuais originários;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9.2 -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DÉCIMA - DAS MULTAS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10.1.2 - Em caso de tolerância, após os primeiros 30 (trinta) dias de atraso, e não rescindido o contrato, se este atraso for repetido, o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poderá aplicar a multa em dobro da, forma do item 10.1.1.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10.1.3 - Advertência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10.1.4 - Suspensão do direito de licitar, junto ao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 FRIAS</w:t>
      </w:r>
      <w:r w:rsidRPr="00A7250D">
        <w:rPr>
          <w:rFonts w:ascii="Arial" w:eastAsia="Times New Roman" w:hAnsi="Arial" w:cs="Arial"/>
          <w:szCs w:val="20"/>
          <w:lang w:eastAsia="pt-BR"/>
        </w:rPr>
        <w:t>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10.1.5 - Declaração de inidoneidade, de lavra do Prefeito  para licitar ou contratar com a Administração Pública, enquanto pendurar os motivos da punição.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10.3 - Nenhum pagamento será processado à Proponente penalizada, sem que antes, esta tenha pago ou lhe seja relevada a multa imposta.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lastRenderedPageBreak/>
        <w:t xml:space="preserve">10.4 - A penalidade de advertência será aplicada em caso de infrações cometidas que prejudiquem a lisura do processo licitatório ou que venham a causar dano ao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ou a terceiros.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10.5  As multas serão as seguintes: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a) 30 % (trinta por cento) sobre o saldo do contrato, no caso de desistência de Fornecimento.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a) Fizer declaração falsa;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b) Deixar de entregar ou apresentar documentação falsa;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c) Ensejar o retardamento da execução do objeto;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d) Não mantiver a proposta;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e) Falhar ou fraudar na execução do contrato, injustificadamente;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f) Comportar-se de modo inidôneo ou cometer fraude fiscal;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g) Executar os projetos fora das normas técnicas;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h) Descumprir prazos e condições previstas neste instrumento.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CONTRATANTE,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após análise dos fatos, constatar que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praticou falta grave.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Parágrafo Primeiro: As penalidades poderão ser aplicadas isoladamente ou cumulativamente, nos termos do art. 87 da Lei n° 8.666/93.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DÉCIMA PRIMEIRA - DA RESCISÃO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11.1 - Rescisão deste Contrato por ato unilateral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11.1.1 -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sua intenção, com antecedência mínima de 5 (cinco) dias: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a) o não cumprimento pela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b) o cumprimento irregular pela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das cláusulas contratuais, especificações, projetos ou prazos;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c) o desatendimento pela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 xml:space="preserve">CONTRATADA </w:t>
      </w:r>
      <w:r w:rsidRPr="00A7250D">
        <w:rPr>
          <w:rFonts w:ascii="Arial" w:eastAsia="Times New Roman" w:hAnsi="Arial" w:cs="Arial"/>
          <w:szCs w:val="20"/>
          <w:lang w:eastAsia="pt-BR"/>
        </w:rPr>
        <w:t>das determinações regulares da autorizada designada para acompanhar e fiscalizar a sua execução, assim como as de seus superiores;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lastRenderedPageBreak/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d) razões de interesse do serviço público.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11.1.2 -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a) o atraso injustificado na entrega do material;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b) suspensão, pelas autoridades competentes, do fornecimento de materiais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>, em decorrência de violação de disposições legais vigentes;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c) a paralisação do fornecimento de materiais sem justa causa e prévia comunicação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e) o cometimento reiterado de faltas no seu fornecimento de materiais;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f) a decretação de falência, o pedido de concordata ou a instauração de insolvência civil;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g) a dissolução da sociedade ou o falecimento do proprietário, em se tratando de firma individual;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h) a alteração social ou a modificação da finalidade ou da estrutura da empresa, que, a juízo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, prejudique a execução do contrato;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i) o protesto de títulos ou a emissão de cheques, sem suficiente provisão, que caracterizem a insolvência do contrato.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11.1.3 - No caso de o presente Contrato ser rescindido por culpa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>, serão observadas as seguintes condições: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a)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não terá direito de exigir indenização por qualquer prejuízo e será responsável pelos danos ocasionados, cabendo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aplicar as sanções contratuais e legais pertinentes;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b)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terá o direito de ser reembolsada pelos materiais já fornecidos, desde que aprovado pela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até a data da rescisão, deduzidos os prejuízos causados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c) em qualquer caso,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d) caso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cumpra integralmente a condição contratual infringida.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11.2 - Rescisão deste Contrato por Acordo entre as Partes ou Judicial: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11.2.1 - O presente Contrato também poderá ser rescindido quando ocorrer: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lastRenderedPageBreak/>
        <w:t xml:space="preserve">a) a supressão, por parte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b) a suspensão de sua execução, por  ordem escrita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, por prazo superior a 120 (cento e vinte) dias, salvo em caso de calamidade pública, grave perturbação da ordem interna ou guerra;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c) o atraso superior a 90 (noventa) dias dos pagamentos devidos pela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, decorrentes de materiais já fornecidos, salvo em caso de calamidade pública, grave perturbação da ordem interna ou guerra;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d) a não liberação, por parte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, de área, local para entrega dos materiais, nos prazos contratuais.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11.2.2 - Nestes casos,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deverá pagar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os materiais já fornecidos, de acordo com os termos deste Contrato.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CLÁUSULA DÉCIMA SEGUNDA - NOVAÇÃO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12 - A não utilização por parte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, neste Contrato, serão considerados como cumulativos, e não alternativos, inclusive em relação a dispositivos legais.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 xml:space="preserve">CLÁUSULA DÉCIMA TERCEIRA - DO SEGURO E REPSONSABILIDADES DA CONTRATADA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13.1 -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A 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é responsável pelos seguros no transporte do material até o local de destino definido pela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13.2 –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CONTRATADA </w:t>
      </w:r>
      <w:r w:rsidRPr="00A7250D">
        <w:rPr>
          <w:rFonts w:ascii="Arial" w:eastAsia="Times New Roman" w:hAnsi="Arial" w:cs="Arial"/>
          <w:szCs w:val="20"/>
          <w:lang w:eastAsia="pt-BR"/>
        </w:rPr>
        <w:t>assume, como exclusivamente seus os riscos e as despesas decorrentes do fornecimento dos serviços previstos no presente contrato.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13.3 -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A CONTRATANTE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>CONTRATADA.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Cs/>
          <w:szCs w:val="20"/>
          <w:lang w:eastAsia="pt-BR"/>
        </w:rPr>
        <w:t xml:space="preserve">13.4 –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Constituirá encargos exclusivos da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bCs/>
          <w:szCs w:val="20"/>
          <w:lang w:eastAsia="pt-BR"/>
        </w:rPr>
        <w:t xml:space="preserve"> </w:t>
      </w:r>
      <w:r w:rsidRPr="00A7250D">
        <w:rPr>
          <w:rFonts w:ascii="Arial" w:eastAsia="Times New Roman" w:hAnsi="Arial" w:cs="Arial"/>
          <w:szCs w:val="20"/>
          <w:lang w:eastAsia="pt-BR"/>
        </w:rPr>
        <w:t>o pagamento de tributos, tarifas, emolumentos e despesas decorrentes da execução de seu objeto.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13.5 - Obriga-se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fica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 xml:space="preserve">CONTRATANTE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desde já autorizada a suspender os pagamentos devidos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>, até que fique constatada a plena e total regularização de sua situação.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lastRenderedPageBreak/>
        <w:t xml:space="preserve">13.6 - Quaisquer alterações nos encargos ou obrigações de natureza fiscal e/ou parafiscal, após a data limite de recebimento e abertura da proposta, será objeto de entendimento entre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e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>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13.7 -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responderá a todas as reclamatórias trabalhistas que possam ocorrer em consequência da execução dos serviços contratados, os quais não importam em vinculação laboral entre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 e o empregado envolvido, que mantém relação empregatícia com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>, empregadora na forma do disposto no Art. 2º da Consolidação das Leis do Trabalho.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13.8 - Caso haja condenação da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CONTRATANTE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, inclusive como responsável solidária, a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CONTRATADA</w:t>
      </w:r>
      <w:r w:rsidRPr="00A7250D">
        <w:rPr>
          <w:rFonts w:ascii="Arial" w:eastAsia="Times New Roman" w:hAnsi="Arial" w:cs="Arial"/>
          <w:szCs w:val="20"/>
          <w:lang w:eastAsia="pt-BR"/>
        </w:rPr>
        <w:t>, reembolsar-lhe-á os valores pagos em decorrência da decisão judicial.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Arial"/>
          <w:b/>
          <w:bCs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CLÁUSULA DÉCIMA QUARTA - DA SOLIDARIEDADE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Cs/>
          <w:szCs w:val="20"/>
          <w:lang w:eastAsia="pt-BR"/>
        </w:rPr>
        <w:t>14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 - A CONTRATANTE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não responderá por quaisquer compromissos assumidos pela 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CONTRATADA </w:t>
      </w:r>
      <w:r w:rsidRPr="00A7250D">
        <w:rPr>
          <w:rFonts w:ascii="Arial" w:eastAsia="Times New Roman" w:hAnsi="Arial" w:cs="Arial"/>
          <w:szCs w:val="20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A7250D">
        <w:rPr>
          <w:rFonts w:ascii="Arial" w:eastAsia="Times New Roman" w:hAnsi="Arial" w:cs="Arial"/>
          <w:b/>
          <w:szCs w:val="20"/>
          <w:lang w:eastAsia="pt-BR"/>
        </w:rPr>
        <w:t>C</w:t>
      </w:r>
      <w:r w:rsidRPr="00A7250D">
        <w:rPr>
          <w:rFonts w:ascii="Arial" w:eastAsia="Times New Roman" w:hAnsi="Arial" w:cs="Arial"/>
          <w:b/>
          <w:bCs/>
          <w:szCs w:val="20"/>
          <w:lang w:eastAsia="pt-BR"/>
        </w:rPr>
        <w:t xml:space="preserve">ONTRATADA, </w:t>
      </w:r>
      <w:r w:rsidRPr="00A7250D">
        <w:rPr>
          <w:rFonts w:ascii="Arial" w:eastAsia="Times New Roman" w:hAnsi="Arial" w:cs="Arial"/>
          <w:szCs w:val="20"/>
          <w:lang w:eastAsia="pt-BR"/>
        </w:rPr>
        <w:t>de seus empregados, proposto ou subordinados.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szCs w:val="20"/>
          <w:lang w:eastAsia="pt-BR"/>
        </w:rPr>
        <w:t>CLÁUSULA DÉCIMA QUINTA - DO FORO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15 - Para as questões decorrentes deste Contrato, fica eleito o Foro da Comarca de </w:t>
      </w:r>
      <w:r w:rsidRPr="00A7250D">
        <w:rPr>
          <w:rFonts w:ascii="Arial" w:eastAsia="Times New Roman" w:hAnsi="Arial" w:cs="Arial"/>
          <w:noProof/>
          <w:szCs w:val="20"/>
          <w:lang w:eastAsia="pt-BR"/>
        </w:rPr>
        <w:t>CORONEL FREITAS - SC</w:t>
      </w:r>
      <w:r w:rsidRPr="00A7250D">
        <w:rPr>
          <w:rFonts w:ascii="Arial" w:eastAsia="Times New Roman" w:hAnsi="Arial" w:cs="Arial"/>
          <w:szCs w:val="20"/>
          <w:lang w:eastAsia="pt-BR"/>
        </w:rPr>
        <w:t>, com renúncia expressa de qualquer outro, por mais privilegiado que seja.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E, por assim estarem de acordo, assinam o presente termo os representantes das partes contratantes, juntamente com as testemunhas abaixo.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noProof/>
          <w:szCs w:val="20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Cs w:val="20"/>
          <w:lang w:eastAsia="pt-BR"/>
        </w:rPr>
        <w:t>10 de novembro de 2021</w:t>
      </w:r>
      <w:r w:rsidRPr="00A7250D">
        <w:rPr>
          <w:rFonts w:ascii="Arial" w:eastAsia="Times New Roman" w:hAnsi="Arial" w:cs="Arial"/>
          <w:szCs w:val="20"/>
          <w:lang w:eastAsia="pt-BR"/>
        </w:rPr>
        <w:t>.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___________________________________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szCs w:val="20"/>
          <w:lang w:eastAsia="pt-BR"/>
        </w:rPr>
        <w:t xml:space="preserve">LUIZ JOSÉ DAGA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A7250D">
        <w:rPr>
          <w:rFonts w:ascii="Arial" w:eastAsia="Times New Roman" w:hAnsi="Arial" w:cs="Arial"/>
          <w:b/>
          <w:noProof/>
          <w:szCs w:val="20"/>
          <w:lang w:eastAsia="pt-BR"/>
        </w:rPr>
        <w:t xml:space="preserve">PREFEITO 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____________________________________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MAURICIO MACHADO DE SOUZA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REPRESENTANTE LEGAL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C048CB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048CB">
        <w:rPr>
          <w:rFonts w:ascii="Arial" w:eastAsia="Times New Roman" w:hAnsi="Arial" w:cs="Arial"/>
          <w:sz w:val="22"/>
          <w:lang w:eastAsia="pt-BR"/>
        </w:rPr>
        <w:t>Testemunhas:</w:t>
      </w:r>
    </w:p>
    <w:p w:rsidR="008C2CBA" w:rsidRPr="00886A47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8C2CBA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Dionei da Rosa</w:t>
      </w:r>
    </w:p>
    <w:p w:rsidR="008C2CBA" w:rsidRPr="00886A47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  <w:t xml:space="preserve"> 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A7250D">
        <w:rPr>
          <w:rFonts w:ascii="Arial" w:eastAsia="Times New Roman" w:hAnsi="Arial" w:cs="Arial"/>
          <w:szCs w:val="20"/>
          <w:lang w:eastAsia="pt-BR"/>
        </w:rPr>
        <w:t>OAB/SC 33678</w:t>
      </w:r>
    </w:p>
    <w:p w:rsidR="008C2CBA" w:rsidRPr="00A7250D" w:rsidRDefault="008C2CBA" w:rsidP="008C2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sectPr w:rsidR="008C2CBA" w:rsidRPr="00A7250D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8C2CB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8C2CB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C2CB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8C2CB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0D57BC" wp14:editId="51EB90BA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C2CB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8C2CB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8C2CB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C2CB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8C2CB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C2CB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8C2CB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8C2CB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8C2CB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</w:t>
          </w:r>
          <w:r>
            <w:rPr>
              <w:rFonts w:ascii="Tahoma" w:hAnsi="Tahoma" w:cs="Tahoma"/>
              <w:bCs/>
              <w:sz w:val="16"/>
              <w:szCs w:val="16"/>
            </w:rPr>
            <w:t>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C2CB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C2CBA" w:rsidP="00B829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D80"/>
    <w:multiLevelType w:val="multilevel"/>
    <w:tmpl w:val="E8465FE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BA"/>
    <w:rsid w:val="003F1795"/>
    <w:rsid w:val="004A2142"/>
    <w:rsid w:val="008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1CE1"/>
  <w15:chartTrackingRefBased/>
  <w15:docId w15:val="{4E59B099-642C-48F8-A55E-7FA7EAD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2CB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C2C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2CB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C2C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C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contabilidade@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3223</Words>
  <Characters>17405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2021-11-10T18:43:00Z</dcterms:created>
  <dcterms:modified xsi:type="dcterms:W3CDTF">2021-11-10T18:59:00Z</dcterms:modified>
</cp:coreProperties>
</file>