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12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9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F60B4A" w:rsidRPr="00913D00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SEXTO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A77D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15</w:t>
      </w:r>
      <w:r w:rsidRPr="003A77D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3A77D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15/02/19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A77D5">
        <w:rPr>
          <w:rFonts w:eastAsia="Times New Roman"/>
          <w:sz w:val="24"/>
          <w:szCs w:val="20"/>
          <w:lang w:eastAsia="pt-BR"/>
        </w:rPr>
        <w:tab/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A77D5">
        <w:rPr>
          <w:rFonts w:eastAsia="Times New Roman"/>
          <w:sz w:val="24"/>
          <w:szCs w:val="20"/>
          <w:lang w:eastAsia="pt-BR"/>
        </w:rPr>
        <w:t xml:space="preserve"> PARTES: </w:t>
      </w:r>
      <w:r w:rsidRPr="003A77D5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3A77D5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3A77D5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F60B4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MHNET TELECOMUNICAÇÕES EIRELI 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60B4A">
        <w:rPr>
          <w:rFonts w:ascii="Arial" w:eastAsia="Times New Roman" w:hAnsi="Arial" w:cs="Arial"/>
          <w:noProof/>
          <w:sz w:val="18"/>
          <w:szCs w:val="18"/>
          <w:lang w:eastAsia="pt-BR"/>
        </w:rPr>
        <w:t>Avenida Presidente Kennedy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60B4A">
        <w:rPr>
          <w:rFonts w:ascii="Arial" w:eastAsia="Times New Roman" w:hAnsi="Arial" w:cs="Arial"/>
          <w:noProof/>
          <w:sz w:val="18"/>
          <w:szCs w:val="18"/>
          <w:lang w:eastAsia="pt-BR"/>
        </w:rPr>
        <w:t>05.245.502/0001-04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3A77D5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3A77D5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 xml:space="preserve">Patrick </w:t>
      </w:r>
      <w:proofErr w:type="spellStart"/>
      <w:r w:rsidRPr="00F60B4A">
        <w:rPr>
          <w:rFonts w:ascii="Arial" w:eastAsia="Times New Roman" w:hAnsi="Arial" w:cs="Arial"/>
          <w:sz w:val="18"/>
          <w:szCs w:val="18"/>
          <w:lang w:eastAsia="pt-BR"/>
        </w:rPr>
        <w:t>Canton</w:t>
      </w:r>
      <w:proofErr w:type="spellEnd"/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3A77D5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>10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F60B4A">
        <w:rPr>
          <w:rFonts w:ascii="Arial" w:eastAsia="Times New Roman" w:hAnsi="Arial" w:cs="Arial"/>
          <w:noProof/>
          <w:sz w:val="18"/>
          <w:szCs w:val="18"/>
          <w:lang w:eastAsia="pt-BR"/>
        </w:rPr>
        <w:t>4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F60B4A"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60B4A">
        <w:rPr>
          <w:rFonts w:ascii="Arial" w:eastAsia="Times New Roman" w:hAnsi="Arial" w:cs="Arial"/>
          <w:noProof/>
          <w:sz w:val="18"/>
          <w:szCs w:val="18"/>
          <w:lang w:eastAsia="pt-BR"/>
        </w:rPr>
        <w:t>15/02/2019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a vigência do contrato até dia 31/12/2022       </w:t>
      </w: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0B4A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 xml:space="preserve">: O valor mantido para o pagamento será de 12(doze) parcelas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mensais 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>de R$2.750,00, totalizando um montante de R$33.000,</w:t>
      </w:r>
      <w:proofErr w:type="gramStart"/>
      <w:r w:rsidRPr="00F60B4A">
        <w:rPr>
          <w:rFonts w:ascii="Arial" w:eastAsia="Times New Roman" w:hAnsi="Arial" w:cs="Arial"/>
          <w:sz w:val="18"/>
          <w:szCs w:val="18"/>
          <w:lang w:eastAsia="pt-BR"/>
        </w:rPr>
        <w:t>00( trinta</w:t>
      </w:r>
      <w:proofErr w:type="gramEnd"/>
      <w:r w:rsidRPr="00F60B4A">
        <w:rPr>
          <w:rFonts w:ascii="Arial" w:eastAsia="Times New Roman" w:hAnsi="Arial" w:cs="Arial"/>
          <w:sz w:val="18"/>
          <w:szCs w:val="18"/>
          <w:lang w:eastAsia="pt-BR"/>
        </w:rPr>
        <w:t xml:space="preserve"> e três mil reais)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0B4A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 w:rsidRPr="00F60B4A">
        <w:rPr>
          <w:rFonts w:ascii="Arial" w:eastAsia="Times New Roman" w:hAnsi="Arial" w:cs="Arial"/>
          <w:sz w:val="18"/>
          <w:szCs w:val="18"/>
          <w:lang w:eastAsia="pt-BR"/>
        </w:rPr>
        <w:t>: A CONTRATADA e a CONTRATANTE, por si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</w:t>
      </w:r>
      <w:r>
        <w:rPr>
          <w:rFonts w:ascii="Arial" w:eastAsia="Times New Roman" w:hAnsi="Arial" w:cs="Arial"/>
          <w:sz w:val="18"/>
          <w:szCs w:val="18"/>
          <w:lang w:eastAsia="pt-BR"/>
        </w:rPr>
        <w:t>políticas de proteção de dados.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b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Quarta</w:t>
      </w:r>
      <w:r w:rsidRPr="003A77D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</w:t>
      </w:r>
      <w:proofErr w:type="gramStart"/>
      <w:r w:rsidRPr="003A77D5"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15</w:t>
      </w:r>
      <w:r w:rsidRPr="003A77D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duas vias de igual teor e </w:t>
      </w:r>
      <w:proofErr w:type="gramStart"/>
      <w:r w:rsidRPr="003A77D5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22/12/21</w:t>
      </w:r>
      <w:r w:rsidRPr="003A77D5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PATRICK CANTON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>
        <w:rPr>
          <w:rFonts w:ascii="Arial" w:eastAsia="Times New Roman" w:hAnsi="Arial" w:cs="Arial"/>
          <w:sz w:val="22"/>
          <w:lang w:eastAsia="pt-BR"/>
        </w:rPr>
        <w:t>1)_</w:t>
      </w:r>
      <w:proofErr w:type="gramEnd"/>
      <w:r>
        <w:rPr>
          <w:rFonts w:ascii="Arial" w:eastAsia="Times New Roman" w:hAnsi="Arial" w:cs="Arial"/>
          <w:sz w:val="22"/>
          <w:lang w:eastAsia="pt-BR"/>
        </w:rPr>
        <w:t>____________________________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ascii="Arial" w:eastAsia="Times New Roman" w:hAnsi="Arial" w:cs="Arial"/>
          <w:sz w:val="22"/>
          <w:lang w:eastAsia="pt-BR"/>
        </w:rPr>
        <w:t>Dionei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da Rosa</w:t>
      </w: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>CPF:</w:t>
      </w:r>
      <w:r>
        <w:t xml:space="preserve"> </w:t>
      </w:r>
      <w:r>
        <w:rPr>
          <w:rFonts w:ascii="Arial" w:eastAsia="Times New Roman" w:hAnsi="Arial" w:cs="Arial"/>
          <w:sz w:val="22"/>
          <w:lang w:eastAsia="pt-BR"/>
        </w:rPr>
        <w:t>082 226 899 08</w:t>
      </w: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F60B4A" w:rsidRPr="003A77D5" w:rsidRDefault="00F60B4A" w:rsidP="00F60B4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0B4A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 129/2021</w:t>
      </w:r>
    </w:p>
    <w:p w:rsidR="00F60B4A" w:rsidRPr="00913D00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SEXTO TERMO ADITIVO DE CONTRATO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A77D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15</w:t>
      </w:r>
      <w:r w:rsidRPr="003A77D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3A77D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15/02/2019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3A77D5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22/12/2021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A77D5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60B4A" w:rsidRPr="003A77D5" w:rsidRDefault="00F60B4A" w:rsidP="00F60B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0B4A" w:rsidRPr="003A77D5" w:rsidRDefault="00F60B4A" w:rsidP="00F60B4A"/>
    <w:p w:rsidR="00761CC5" w:rsidRDefault="00761CC5"/>
    <w:sectPr w:rsidR="00761CC5" w:rsidSect="00F60B4A">
      <w:headerReference w:type="default" r:id="rId6"/>
      <w:pgSz w:w="12242" w:h="15842"/>
      <w:pgMar w:top="720" w:right="1418" w:bottom="1922" w:left="122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58" w:rsidRDefault="00135A58" w:rsidP="00F60B4A">
      <w:pPr>
        <w:spacing w:after="0" w:line="240" w:lineRule="auto"/>
      </w:pPr>
      <w:r>
        <w:separator/>
      </w:r>
    </w:p>
  </w:endnote>
  <w:endnote w:type="continuationSeparator" w:id="0">
    <w:p w:rsidR="00135A58" w:rsidRDefault="00135A58" w:rsidP="00F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58" w:rsidRDefault="00135A58" w:rsidP="00F60B4A">
      <w:pPr>
        <w:spacing w:after="0" w:line="240" w:lineRule="auto"/>
      </w:pPr>
      <w:r>
        <w:separator/>
      </w:r>
    </w:p>
  </w:footnote>
  <w:footnote w:type="continuationSeparator" w:id="0">
    <w:p w:rsidR="00135A58" w:rsidRDefault="00135A58" w:rsidP="00F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35A58" w:rsidP="00F60B4A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1FA0996" wp14:editId="204EA46C">
                <wp:extent cx="1219200" cy="1190625"/>
                <wp:effectExtent l="0" t="0" r="0" b="9525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35A58" w:rsidP="00F60B4A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135A58" w:rsidP="00F60B4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135A58" w:rsidP="00F60B4A">
          <w:pPr>
            <w:spacing w:after="0"/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35A58" w:rsidP="00F60B4A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35A58" w:rsidP="00F60B4A">
          <w:pPr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35A58" w:rsidP="00F60B4A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35A58" w:rsidP="00F60B4A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135A58" w:rsidP="00F60B4A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135A58" w:rsidP="00F60B4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135A58" w:rsidP="00F60B4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135A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4A"/>
    <w:rsid w:val="00135A58"/>
    <w:rsid w:val="00761CC5"/>
    <w:rsid w:val="00F6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C756"/>
  <w15:chartTrackingRefBased/>
  <w15:docId w15:val="{03D00741-A3D5-46A6-86BF-2C13F0D4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B4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60B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4A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2021-12-22T14:16:00Z</dcterms:created>
  <dcterms:modified xsi:type="dcterms:W3CDTF">2021-12-22T14:28:00Z</dcterms:modified>
</cp:coreProperties>
</file>