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Nº51/2022</w:t>
      </w: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8D5377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TERCEIRO </w:t>
      </w:r>
      <w:r w:rsidRPr="008D5377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D5377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121</w:t>
      </w:r>
      <w:r w:rsidRPr="008D5377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2021</w:t>
      </w:r>
      <w:r w:rsidRPr="008D5377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15/12/21</w:t>
      </w: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D5377">
        <w:rPr>
          <w:rFonts w:eastAsia="Times New Roman"/>
          <w:sz w:val="24"/>
          <w:szCs w:val="20"/>
          <w:lang w:eastAsia="pt-BR"/>
        </w:rPr>
        <w:tab/>
      </w: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D5377">
        <w:rPr>
          <w:rFonts w:eastAsia="Times New Roman"/>
          <w:sz w:val="24"/>
          <w:szCs w:val="20"/>
          <w:lang w:eastAsia="pt-BR"/>
        </w:rPr>
        <w:t xml:space="preserve"> PARTES: </w:t>
      </w:r>
      <w:r w:rsidRPr="008D5377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 DE ÁGUAS FRIAS</w:t>
      </w:r>
      <w:r w:rsidRPr="008D5377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8D5377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8D5377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8D5377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8D5377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8D5377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8D5377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8D5377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8D5377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8D5377">
        <w:rPr>
          <w:rFonts w:ascii="Arial" w:eastAsia="Times New Roman" w:hAnsi="Arial" w:cs="Arial"/>
          <w:noProof/>
          <w:sz w:val="18"/>
          <w:szCs w:val="18"/>
          <w:lang w:eastAsia="pt-BR"/>
        </w:rPr>
        <w:t>LUIZ JOSÉ DAGA</w:t>
      </w:r>
      <w:r w:rsidRPr="008D5377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8D5377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8D5377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3D152A">
        <w:rPr>
          <w:rFonts w:ascii="Arial" w:eastAsia="Times New Roman" w:hAnsi="Arial" w:cs="Arial"/>
          <w:b/>
          <w:sz w:val="18"/>
          <w:szCs w:val="18"/>
          <w:lang w:eastAsia="pt-BR"/>
        </w:rPr>
        <w:t>CONSÓRCIO INTERMUNICIPAL DE SAÚDE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DO OESTE DE SANTA CATARINA - CIS-AMOSC</w:t>
      </w:r>
      <w:r w:rsidRPr="008D5377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8D5377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Rua Adolfo Konder </w:t>
      </w:r>
      <w:r w:rsidRPr="008D5377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Jardim Itália</w:t>
      </w:r>
      <w:r w:rsidRPr="008D5377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CHAPECÓ</w:t>
      </w:r>
      <w:r w:rsidRPr="008D5377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8D5377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01.336.261/0001-40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8D5377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8D5377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8D5377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RAFAEL CALEFFI</w:t>
      </w:r>
      <w:r w:rsidRPr="008D5377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8D5377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8D5377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101</w:t>
      </w:r>
      <w:r w:rsidRPr="008D5377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2.021</w:t>
      </w:r>
      <w:r w:rsidRPr="008D5377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Dispensa por Justificativa</w:t>
      </w:r>
      <w:r w:rsidRPr="008D5377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42</w:t>
      </w:r>
      <w:r w:rsidRPr="008D5377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2.021</w:t>
      </w:r>
      <w:r w:rsidRPr="008D5377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8D5377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14/12/2021</w:t>
      </w:r>
      <w:r w:rsidRPr="008D5377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3D152A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D5377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>Em conformidade com o Terceiro Aditivo do Contrato de Rateio nº61/2021 fica aditivado o valor do Contrato Administrativo nº121/2021 em R$1.580,00 (um mil e quinhentos e oitenta  reais). O valor total do contrato passará deR$767.640,00 (setecentos e sessenta e sete mil, seiscentos e quarenta reais) para R$769.220,00 (setecentos e ses</w:t>
      </w:r>
      <w:r>
        <w:rPr>
          <w:rFonts w:ascii="Arial" w:eastAsia="Times New Roman" w:hAnsi="Arial" w:cs="Arial"/>
          <w:sz w:val="18"/>
          <w:szCs w:val="18"/>
          <w:lang w:eastAsia="pt-BR"/>
        </w:rPr>
        <w:t>s</w:t>
      </w:r>
      <w:r>
        <w:rPr>
          <w:rFonts w:ascii="Arial" w:eastAsia="Times New Roman" w:hAnsi="Arial" w:cs="Arial"/>
          <w:sz w:val="18"/>
          <w:szCs w:val="18"/>
          <w:lang w:eastAsia="pt-BR"/>
        </w:rPr>
        <w:t>enta e nove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mil e duzentos e vinte reais).</w:t>
      </w:r>
    </w:p>
    <w:p w:rsidR="003D152A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D152A">
        <w:rPr>
          <w:rFonts w:ascii="Arial" w:eastAsia="Times New Roman" w:hAnsi="Arial" w:cs="Arial"/>
          <w:b/>
          <w:sz w:val="18"/>
          <w:szCs w:val="18"/>
          <w:lang w:eastAsia="pt-BR"/>
        </w:rPr>
        <w:t>Cláusula Segunda: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Permanecendo em vigor as demais cláusulas  e condições  constantes no Contrato Administrativo nº121/2021, não alte</w:t>
      </w:r>
      <w:r>
        <w:rPr>
          <w:rFonts w:ascii="Arial" w:eastAsia="Times New Roman" w:hAnsi="Arial" w:cs="Arial"/>
          <w:sz w:val="18"/>
          <w:szCs w:val="18"/>
          <w:lang w:eastAsia="pt-BR"/>
        </w:rPr>
        <w:t>radas pelo presente instrumento.</w:t>
      </w: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D5377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duas vias de igual teor e forma , sem emendas ou rasuras, juntamente com duas testemunhas, para que produza  seus jurídicos e legais efeitos.</w:t>
      </w: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152A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  <w:r w:rsidRPr="008D5377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Ágaus Frias - SC,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04 de maio de 2022</w:t>
      </w:r>
    </w:p>
    <w:p w:rsidR="003D152A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D5377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 w:rsidRPr="008D5377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LUIZ JOSÉ  DAGA </w:t>
      </w:r>
    </w:p>
    <w:p w:rsidR="003D152A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  <w:r w:rsidRPr="008D5377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3D152A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D5377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RAFAEL CALEFFI</w:t>
      </w: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D5377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D5377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D5377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8D5377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8D5377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8D5377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8D5377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152A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152A" w:rsidRPr="008D5377" w:rsidRDefault="003D152A" w:rsidP="003D152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8D5377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D5377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3D152A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3D152A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Nº51/2022</w:t>
      </w: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8D5377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TERCEIRO </w:t>
      </w:r>
      <w:r w:rsidRPr="008D5377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3D152A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D5377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121</w:t>
      </w:r>
      <w:r w:rsidRPr="008D5377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2.021</w:t>
      </w:r>
      <w:r w:rsidRPr="008D5377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15/12/2021</w:t>
      </w: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8D5377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D5377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3D152A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bookmarkStart w:id="0" w:name="_GoBack"/>
      <w:bookmarkEnd w:id="0"/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D5377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04/05/2022</w:t>
      </w: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D5377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D5377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3D152A" w:rsidRPr="008D5377" w:rsidRDefault="003D152A" w:rsidP="003D15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D152A" w:rsidRPr="008D5377" w:rsidRDefault="003D152A" w:rsidP="003D152A"/>
    <w:p w:rsidR="00907BE4" w:rsidRDefault="00907BE4"/>
    <w:sectPr w:rsidR="00907BE4" w:rsidSect="003D152A">
      <w:headerReference w:type="default" r:id="rId7"/>
      <w:pgSz w:w="12242" w:h="15842"/>
      <w:pgMar w:top="720" w:right="1043" w:bottom="993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54A" w:rsidRDefault="005E654A" w:rsidP="003D152A">
      <w:pPr>
        <w:spacing w:after="0" w:line="240" w:lineRule="auto"/>
      </w:pPr>
      <w:r>
        <w:separator/>
      </w:r>
    </w:p>
  </w:endnote>
  <w:endnote w:type="continuationSeparator" w:id="0">
    <w:p w:rsidR="005E654A" w:rsidRDefault="005E654A" w:rsidP="003D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54A" w:rsidRDefault="005E654A" w:rsidP="003D152A">
      <w:pPr>
        <w:spacing w:after="0" w:line="240" w:lineRule="auto"/>
      </w:pPr>
      <w:r>
        <w:separator/>
      </w:r>
    </w:p>
  </w:footnote>
  <w:footnote w:type="continuationSeparator" w:id="0">
    <w:p w:rsidR="005E654A" w:rsidRDefault="005E654A" w:rsidP="003D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5E654A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B8ED7EA" wp14:editId="21FE05B3">
                <wp:extent cx="1219200" cy="1190625"/>
                <wp:effectExtent l="0" t="0" r="0" b="9525"/>
                <wp:docPr id="12" name="Imagem 12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5E654A" w:rsidP="003D152A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BA26BB" w:rsidRDefault="005E654A" w:rsidP="003D152A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5E654A" w:rsidP="003D152A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5E654A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5E654A" w:rsidP="003D152A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5E654A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5E654A" w:rsidP="003D152A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5E654A" w:rsidP="003D152A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5E654A" w:rsidP="003D152A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5E654A" w:rsidP="003D152A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5E65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2A"/>
    <w:rsid w:val="003D152A"/>
    <w:rsid w:val="005E654A"/>
    <w:rsid w:val="0090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67C4"/>
  <w15:chartTrackingRefBased/>
  <w15:docId w15:val="{B0B30A77-2739-402F-A0AE-BBA58810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D152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D15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1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152A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3D152A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194E2-61E4-41A7-97F7-3244D3DC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dcterms:created xsi:type="dcterms:W3CDTF">2022-05-04T14:24:00Z</dcterms:created>
  <dcterms:modified xsi:type="dcterms:W3CDTF">2022-05-04T14:27:00Z</dcterms:modified>
</cp:coreProperties>
</file>