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54</w:t>
      </w:r>
      <w:r w:rsidRPr="00FD2D0D">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Contrato que entre si celebram a(o) </w:t>
      </w:r>
      <w:r w:rsidRPr="00FD2D0D">
        <w:rPr>
          <w:rFonts w:ascii="Arial" w:eastAsia="Times New Roman" w:hAnsi="Arial" w:cs="Arial"/>
          <w:b/>
          <w:noProof/>
          <w:szCs w:val="20"/>
          <w:lang w:eastAsia="pt-BR"/>
        </w:rPr>
        <w:t>MUNICÍPIO DE ÁGUAS FRIAS</w:t>
      </w:r>
      <w:r w:rsidRPr="00FD2D0D">
        <w:rPr>
          <w:rFonts w:ascii="Arial" w:eastAsia="Times New Roman" w:hAnsi="Arial" w:cs="Arial"/>
          <w:szCs w:val="20"/>
          <w:lang w:eastAsia="pt-BR"/>
        </w:rPr>
        <w:t xml:space="preserve">, </w:t>
      </w:r>
      <w:r w:rsidRPr="00FD2D0D">
        <w:rPr>
          <w:rFonts w:ascii="Arial" w:eastAsia="Times New Roman" w:hAnsi="Arial" w:cs="Arial"/>
          <w:noProof/>
          <w:szCs w:val="20"/>
          <w:lang w:eastAsia="pt-BR"/>
        </w:rPr>
        <w:t>Estado de Santa Catarina</w:t>
      </w:r>
      <w:r w:rsidRPr="00FD2D0D">
        <w:rPr>
          <w:rFonts w:ascii="Arial" w:eastAsia="Times New Roman" w:hAnsi="Arial" w:cs="Arial"/>
          <w:szCs w:val="20"/>
          <w:lang w:eastAsia="pt-BR"/>
        </w:rPr>
        <w:t xml:space="preserve">, com endereço na(o) </w:t>
      </w:r>
      <w:r w:rsidRPr="00FD2D0D">
        <w:rPr>
          <w:rFonts w:ascii="Arial" w:eastAsia="Times New Roman" w:hAnsi="Arial" w:cs="Arial"/>
          <w:noProof/>
          <w:szCs w:val="20"/>
          <w:lang w:eastAsia="pt-BR"/>
        </w:rPr>
        <w:t>Rua Sete de Setembro</w:t>
      </w:r>
      <w:r w:rsidRPr="00FD2D0D">
        <w:rPr>
          <w:rFonts w:ascii="Arial" w:eastAsia="Times New Roman" w:hAnsi="Arial" w:cs="Arial"/>
          <w:szCs w:val="20"/>
          <w:lang w:eastAsia="pt-BR"/>
        </w:rPr>
        <w:t xml:space="preserve">, inscrita no CGC/MF sob o nº </w:t>
      </w:r>
      <w:r w:rsidRPr="00FD2D0D">
        <w:rPr>
          <w:rFonts w:ascii="Arial" w:eastAsia="Times New Roman" w:hAnsi="Arial" w:cs="Arial"/>
          <w:noProof/>
          <w:szCs w:val="20"/>
          <w:lang w:eastAsia="pt-BR"/>
        </w:rPr>
        <w:t>95.990.180/0001-02</w:t>
      </w:r>
      <w:r w:rsidRPr="00FD2D0D">
        <w:rPr>
          <w:rFonts w:ascii="Arial" w:eastAsia="Times New Roman" w:hAnsi="Arial" w:cs="Arial"/>
          <w:szCs w:val="20"/>
          <w:lang w:eastAsia="pt-BR"/>
        </w:rPr>
        <w:t xml:space="preserve">, neste ato representada por seu </w:t>
      </w:r>
      <w:r w:rsidRPr="00FD2D0D">
        <w:rPr>
          <w:rFonts w:ascii="Arial" w:eastAsia="Times New Roman" w:hAnsi="Arial" w:cs="Arial"/>
          <w:noProof/>
          <w:szCs w:val="20"/>
          <w:lang w:eastAsia="pt-BR"/>
        </w:rPr>
        <w:t>PREFEITO</w:t>
      </w:r>
      <w:r w:rsidRPr="00FD2D0D">
        <w:rPr>
          <w:rFonts w:ascii="Arial" w:eastAsia="Times New Roman" w:hAnsi="Arial" w:cs="Arial"/>
          <w:szCs w:val="20"/>
          <w:lang w:eastAsia="pt-BR"/>
        </w:rPr>
        <w:t xml:space="preserve">, Senhor </w:t>
      </w:r>
      <w:r w:rsidRPr="009253BC">
        <w:rPr>
          <w:rFonts w:ascii="Arial" w:eastAsia="Times New Roman" w:hAnsi="Arial" w:cs="Arial"/>
          <w:noProof/>
          <w:szCs w:val="20"/>
          <w:lang w:eastAsia="pt-BR"/>
        </w:rPr>
        <w:t>LUIZ JOSÉ DAGA</w:t>
      </w:r>
      <w:r w:rsidRPr="00FD2D0D">
        <w:rPr>
          <w:rFonts w:ascii="Arial" w:eastAsia="Times New Roman" w:hAnsi="Arial" w:cs="Arial"/>
          <w:noProof/>
          <w:szCs w:val="20"/>
          <w:lang w:eastAsia="pt-BR"/>
        </w:rPr>
        <w:t xml:space="preserve"> inscrito no CPF nº</w:t>
      </w:r>
      <w:r w:rsidRPr="009253BC">
        <w:rPr>
          <w:rFonts w:ascii="Arial" w:eastAsia="Times New Roman" w:hAnsi="Arial" w:cs="Arial"/>
          <w:noProof/>
          <w:szCs w:val="20"/>
          <w:lang w:eastAsia="pt-BR"/>
        </w:rPr>
        <w:t>62589911904</w:t>
      </w:r>
      <w:r w:rsidRPr="00FD2D0D">
        <w:rPr>
          <w:rFonts w:ascii="Arial" w:eastAsia="Times New Roman" w:hAnsi="Arial" w:cs="Arial"/>
          <w:noProof/>
          <w:szCs w:val="20"/>
          <w:lang w:eastAsia="pt-BR"/>
        </w:rPr>
        <w:t xml:space="preserve"> </w:t>
      </w:r>
      <w:r w:rsidRPr="00FD2D0D">
        <w:rPr>
          <w:rFonts w:ascii="Arial" w:eastAsia="Times New Roman" w:hAnsi="Arial" w:cs="Arial"/>
          <w:szCs w:val="20"/>
          <w:lang w:eastAsia="pt-BR"/>
        </w:rPr>
        <w:t xml:space="preserve">doravante denominada simplesmente de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e a Empresa </w:t>
      </w:r>
      <w:r w:rsidRPr="009253BC">
        <w:rPr>
          <w:rFonts w:ascii="Arial" w:eastAsia="Times New Roman" w:hAnsi="Arial" w:cs="Arial"/>
          <w:szCs w:val="20"/>
          <w:lang w:eastAsia="pt-BR"/>
        </w:rPr>
        <w:t>OESTECOM SOLUÇÕES EM INFORMÁTICA LTDA EPP</w:t>
      </w:r>
      <w:r w:rsidRPr="00FD2D0D">
        <w:rPr>
          <w:rFonts w:ascii="Arial" w:eastAsia="Times New Roman" w:hAnsi="Arial" w:cs="Arial"/>
          <w:szCs w:val="20"/>
          <w:lang w:eastAsia="pt-BR"/>
        </w:rPr>
        <w:t>, com sede na(o)</w:t>
      </w:r>
      <w:r w:rsidRPr="00FD2D0D">
        <w:rPr>
          <w:rFonts w:ascii="Arial" w:eastAsia="Times New Roman" w:hAnsi="Arial" w:cs="Arial"/>
          <w:noProof/>
          <w:szCs w:val="20"/>
          <w:lang w:eastAsia="pt-BR"/>
        </w:rPr>
        <w:t xml:space="preserve"> </w:t>
      </w:r>
      <w:r w:rsidRPr="009253BC">
        <w:rPr>
          <w:rFonts w:ascii="Arial" w:eastAsia="Times New Roman" w:hAnsi="Arial" w:cs="Arial"/>
          <w:noProof/>
          <w:szCs w:val="20"/>
          <w:lang w:eastAsia="pt-BR"/>
        </w:rPr>
        <w:t>RUA DUQUE DE CAXIAS</w:t>
      </w:r>
      <w:r w:rsidRPr="00FD2D0D">
        <w:rPr>
          <w:rFonts w:ascii="Arial" w:eastAsia="Times New Roman" w:hAnsi="Arial" w:cs="Arial"/>
          <w:noProof/>
          <w:szCs w:val="20"/>
          <w:lang w:eastAsia="pt-BR"/>
        </w:rPr>
        <w:t xml:space="preserve">, </w:t>
      </w:r>
      <w:r w:rsidRPr="009253BC">
        <w:rPr>
          <w:rFonts w:ascii="Arial" w:eastAsia="Times New Roman" w:hAnsi="Arial" w:cs="Arial"/>
          <w:noProof/>
          <w:szCs w:val="20"/>
          <w:lang w:eastAsia="pt-BR"/>
        </w:rPr>
        <w:t>683D</w:t>
      </w:r>
      <w:r w:rsidRPr="00FD2D0D">
        <w:rPr>
          <w:rFonts w:ascii="Arial" w:eastAsia="Times New Roman" w:hAnsi="Arial" w:cs="Arial"/>
          <w:noProof/>
          <w:szCs w:val="20"/>
          <w:lang w:eastAsia="pt-BR"/>
        </w:rPr>
        <w:t xml:space="preserve">, bairro </w:t>
      </w:r>
      <w:r w:rsidRPr="009253BC">
        <w:rPr>
          <w:rFonts w:ascii="Arial" w:eastAsia="Times New Roman" w:hAnsi="Arial" w:cs="Arial"/>
          <w:noProof/>
          <w:szCs w:val="20"/>
          <w:lang w:eastAsia="pt-BR"/>
        </w:rPr>
        <w:t>CENTRO</w:t>
      </w:r>
      <w:r w:rsidRPr="00FD2D0D">
        <w:rPr>
          <w:rFonts w:ascii="Arial" w:eastAsia="Times New Roman" w:hAnsi="Arial" w:cs="Arial"/>
          <w:szCs w:val="20"/>
          <w:lang w:eastAsia="pt-BR"/>
        </w:rPr>
        <w:t xml:space="preserve">, na cidade de </w:t>
      </w:r>
      <w:r w:rsidRPr="009253BC">
        <w:rPr>
          <w:rFonts w:ascii="Arial" w:eastAsia="Times New Roman" w:hAnsi="Arial" w:cs="Arial"/>
          <w:szCs w:val="20"/>
          <w:lang w:eastAsia="pt-BR"/>
        </w:rPr>
        <w:t>CAXAMBU DO SUL</w:t>
      </w:r>
      <w:r w:rsidRPr="00FD2D0D">
        <w:rPr>
          <w:rFonts w:ascii="Arial" w:eastAsia="Times New Roman" w:hAnsi="Arial" w:cs="Arial"/>
          <w:szCs w:val="20"/>
          <w:lang w:eastAsia="pt-BR"/>
        </w:rPr>
        <w:t>-</w:t>
      </w:r>
      <w:r w:rsidRPr="009253BC">
        <w:rPr>
          <w:rFonts w:ascii="Arial" w:eastAsia="Times New Roman" w:hAnsi="Arial" w:cs="Arial"/>
          <w:szCs w:val="20"/>
          <w:lang w:eastAsia="pt-BR"/>
        </w:rPr>
        <w:t>SC</w:t>
      </w:r>
      <w:r w:rsidRPr="00FD2D0D">
        <w:rPr>
          <w:rFonts w:ascii="Arial" w:eastAsia="Times New Roman" w:hAnsi="Arial" w:cs="Arial"/>
          <w:szCs w:val="20"/>
          <w:lang w:eastAsia="pt-BR"/>
        </w:rPr>
        <w:t xml:space="preserve">, inscrita no CGC/MF sob o nº. </w:t>
      </w:r>
      <w:r w:rsidRPr="00FD2D0D">
        <w:rPr>
          <w:rFonts w:ascii="Arial" w:eastAsia="Times New Roman" w:hAnsi="Arial" w:cs="Arial"/>
          <w:noProof/>
          <w:szCs w:val="20"/>
          <w:lang w:eastAsia="pt-BR"/>
        </w:rPr>
        <w:t xml:space="preserve"> </w:t>
      </w:r>
      <w:r w:rsidRPr="009253BC">
        <w:rPr>
          <w:rFonts w:ascii="Arial" w:eastAsia="Times New Roman" w:hAnsi="Arial" w:cs="Arial"/>
          <w:noProof/>
          <w:szCs w:val="20"/>
          <w:lang w:eastAsia="pt-BR"/>
        </w:rPr>
        <w:t>06.025.299/0001-15</w:t>
      </w:r>
      <w:r w:rsidRPr="00FD2D0D">
        <w:rPr>
          <w:rFonts w:ascii="Arial" w:eastAsia="Times New Roman" w:hAnsi="Arial" w:cs="Arial"/>
          <w:noProof/>
          <w:szCs w:val="20"/>
          <w:lang w:eastAsia="pt-BR"/>
        </w:rPr>
        <w:t xml:space="preserve"> </w:t>
      </w:r>
      <w:r w:rsidRPr="00FD2D0D">
        <w:rPr>
          <w:rFonts w:ascii="Arial" w:eastAsia="Times New Roman" w:hAnsi="Arial" w:cs="Arial"/>
          <w:szCs w:val="20"/>
          <w:lang w:eastAsia="pt-BR"/>
        </w:rPr>
        <w:t>neste ato representada por seu(</w:t>
      </w:r>
      <w:proofErr w:type="spellStart"/>
      <w:r w:rsidRPr="00FD2D0D">
        <w:rPr>
          <w:rFonts w:ascii="Arial" w:eastAsia="Times New Roman" w:hAnsi="Arial" w:cs="Arial"/>
          <w:szCs w:val="20"/>
          <w:lang w:eastAsia="pt-BR"/>
        </w:rPr>
        <w:t>ua</w:t>
      </w:r>
      <w:proofErr w:type="spellEnd"/>
      <w:r w:rsidRPr="00FD2D0D">
        <w:rPr>
          <w:rFonts w:ascii="Arial" w:eastAsia="Times New Roman" w:hAnsi="Arial" w:cs="Arial"/>
          <w:szCs w:val="20"/>
          <w:lang w:eastAsia="pt-BR"/>
        </w:rPr>
        <w:t xml:space="preserve">) representante legal Senhor(a)  </w:t>
      </w:r>
      <w:r w:rsidRPr="009253BC">
        <w:rPr>
          <w:rFonts w:ascii="Arial" w:eastAsia="Times New Roman" w:hAnsi="Arial" w:cs="Arial"/>
          <w:szCs w:val="20"/>
          <w:lang w:eastAsia="pt-BR"/>
        </w:rPr>
        <w:t>JULIANO DELAZZERI RAMOS</w:t>
      </w:r>
      <w:r w:rsidRPr="00FD2D0D">
        <w:rPr>
          <w:rFonts w:ascii="Arial" w:eastAsia="Times New Roman" w:hAnsi="Arial" w:cs="Arial"/>
          <w:szCs w:val="20"/>
          <w:lang w:eastAsia="pt-BR"/>
        </w:rPr>
        <w:t xml:space="preserve"> inscrito no CPF nº</w:t>
      </w:r>
      <w:r w:rsidR="0079084E">
        <w:rPr>
          <w:rFonts w:ascii="Arial" w:eastAsia="Times New Roman" w:hAnsi="Arial" w:cs="Arial"/>
          <w:szCs w:val="20"/>
          <w:lang w:eastAsia="pt-BR"/>
        </w:rPr>
        <w:t>02979849936</w:t>
      </w:r>
      <w:bookmarkStart w:id="0" w:name="_GoBack"/>
      <w:bookmarkEnd w:id="0"/>
      <w:r w:rsidRPr="00FD2D0D">
        <w:rPr>
          <w:rFonts w:ascii="Arial" w:eastAsia="Times New Roman" w:hAnsi="Arial" w:cs="Arial"/>
          <w:szCs w:val="20"/>
          <w:lang w:eastAsia="pt-BR"/>
        </w:rPr>
        <w:t xml:space="preserve">, doravante denominada simplesmente de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em decorrência do Processo de Licitação Nº.  </w:t>
      </w:r>
      <w:r w:rsidRPr="009253BC">
        <w:rPr>
          <w:rFonts w:ascii="Arial" w:eastAsia="Times New Roman" w:hAnsi="Arial" w:cs="Arial"/>
          <w:szCs w:val="20"/>
          <w:lang w:eastAsia="pt-BR"/>
        </w:rPr>
        <w:t>52</w:t>
      </w:r>
      <w:r w:rsidRPr="00FD2D0D">
        <w:rPr>
          <w:rFonts w:ascii="Arial" w:eastAsia="Times New Roman" w:hAnsi="Arial" w:cs="Arial"/>
          <w:noProof/>
          <w:szCs w:val="20"/>
          <w:lang w:eastAsia="pt-BR"/>
        </w:rPr>
        <w:t>/</w:t>
      </w:r>
      <w:r w:rsidRPr="009253BC">
        <w:rPr>
          <w:rFonts w:ascii="Arial" w:eastAsia="Times New Roman" w:hAnsi="Arial" w:cs="Arial"/>
          <w:noProof/>
          <w:szCs w:val="20"/>
          <w:lang w:eastAsia="pt-BR"/>
        </w:rPr>
        <w:t>2022</w:t>
      </w:r>
      <w:r w:rsidRPr="00FD2D0D">
        <w:rPr>
          <w:rFonts w:ascii="Arial" w:eastAsia="Times New Roman" w:hAnsi="Arial" w:cs="Arial"/>
          <w:szCs w:val="20"/>
          <w:lang w:eastAsia="pt-BR"/>
        </w:rPr>
        <w:t xml:space="preserve">, </w:t>
      </w:r>
      <w:r w:rsidRPr="009253BC">
        <w:rPr>
          <w:rFonts w:ascii="Arial" w:eastAsia="Times New Roman" w:hAnsi="Arial" w:cs="Arial"/>
          <w:szCs w:val="20"/>
          <w:lang w:eastAsia="pt-BR"/>
        </w:rPr>
        <w:t>Pregão</w:t>
      </w:r>
      <w:r w:rsidRPr="00FD2D0D">
        <w:rPr>
          <w:rFonts w:ascii="Arial" w:eastAsia="Times New Roman" w:hAnsi="Arial" w:cs="Arial"/>
          <w:szCs w:val="20"/>
          <w:lang w:eastAsia="pt-BR"/>
        </w:rPr>
        <w:t xml:space="preserve"> Nº.</w:t>
      </w:r>
      <w:r w:rsidRPr="009253BC">
        <w:rPr>
          <w:rFonts w:ascii="Arial" w:eastAsia="Times New Roman" w:hAnsi="Arial" w:cs="Arial"/>
          <w:szCs w:val="20"/>
          <w:lang w:eastAsia="pt-BR"/>
        </w:rPr>
        <w:t>20</w:t>
      </w:r>
      <w:r w:rsidRPr="00FD2D0D">
        <w:rPr>
          <w:rFonts w:ascii="Arial" w:eastAsia="Times New Roman" w:hAnsi="Arial" w:cs="Arial"/>
          <w:noProof/>
          <w:szCs w:val="20"/>
          <w:lang w:eastAsia="pt-BR"/>
        </w:rPr>
        <w:t>/</w:t>
      </w:r>
      <w:r w:rsidRPr="009253BC">
        <w:rPr>
          <w:rFonts w:ascii="Arial" w:eastAsia="Times New Roman" w:hAnsi="Arial" w:cs="Arial"/>
          <w:noProof/>
          <w:szCs w:val="20"/>
          <w:lang w:eastAsia="pt-BR"/>
        </w:rPr>
        <w:t>2022</w:t>
      </w:r>
      <w:r w:rsidRPr="00FD2D0D">
        <w:rPr>
          <w:rFonts w:ascii="Arial" w:eastAsia="Times New Roman" w:hAnsi="Arial" w:cs="Arial"/>
          <w:szCs w:val="20"/>
          <w:lang w:eastAsia="pt-BR"/>
        </w:rPr>
        <w:t>, homologado em</w:t>
      </w:r>
      <w:r w:rsidRPr="00FD2D0D">
        <w:rPr>
          <w:rFonts w:ascii="Arial" w:eastAsia="Times New Roman" w:hAnsi="Arial" w:cs="Arial"/>
          <w:noProof/>
          <w:szCs w:val="20"/>
          <w:lang w:eastAsia="pt-BR"/>
        </w:rPr>
        <w:t xml:space="preserve"> </w:t>
      </w:r>
      <w:r w:rsidRPr="009253BC">
        <w:rPr>
          <w:rFonts w:ascii="Arial" w:eastAsia="Times New Roman" w:hAnsi="Arial" w:cs="Arial"/>
          <w:noProof/>
          <w:szCs w:val="20"/>
          <w:lang w:eastAsia="pt-BR"/>
        </w:rPr>
        <w:t>10/05/22</w:t>
      </w:r>
      <w:r w:rsidRPr="00FD2D0D">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PRIMEIRA - DO OBJETO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1.1 - O objeto do presente contrato é a </w:t>
      </w:r>
      <w:r w:rsidRPr="009253BC">
        <w:rPr>
          <w:rFonts w:ascii="Arial" w:eastAsia="Times New Roman" w:hAnsi="Arial" w:cs="Arial"/>
          <w:szCs w:val="20"/>
          <w:lang w:eastAsia="pt-BR"/>
        </w:rPr>
        <w:t>CONTRATAÇÃO DE EMPRESA ESPECIALIZADA NA LOCAÇÃO DE SISTEMA E EQUIPAMENTOS DE VÍDEO MONITORAMENTO ATRAVÉS DE CÂMERAS DE VIGILÂNCIA, COM FORNECIMENTO DE MATERIAIS E EQUIPAMENTOS, EM IMÓVEIS E VIAS PÚBLICAS DO MUNICÍPIO DE ÁGUAS FRIAS/SC.</w:t>
      </w:r>
      <w:r w:rsidRPr="00FD2D0D">
        <w:rPr>
          <w:rFonts w:ascii="Arial" w:eastAsia="Times New Roman" w:hAnsi="Arial" w:cs="Arial"/>
          <w:b/>
          <w:bCs/>
          <w:noProof/>
          <w:szCs w:val="20"/>
          <w:lang w:eastAsia="pt-BR"/>
        </w:rPr>
        <w:t xml:space="preserve"> </w:t>
      </w:r>
      <w:r w:rsidRPr="00FD2D0D">
        <w:rPr>
          <w:rFonts w:ascii="Arial" w:eastAsia="Times New Roman" w:hAnsi="Arial" w:cs="Arial"/>
          <w:szCs w:val="20"/>
          <w:lang w:eastAsia="pt-BR"/>
        </w:rPr>
        <w:t>no Município de Águas Frias – SC.</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1.2 – 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prestará  os serviços  nos locais indicados pelas Secretarias solicitantes e fornecerá garantia dos  pelos serviços prestados.</w:t>
      </w:r>
    </w:p>
    <w:p w:rsidR="009253BC" w:rsidRPr="00D57366"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D57366">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D57366">
        <w:rPr>
          <w:rFonts w:ascii="Arial" w:eastAsia="Times New Roman" w:hAnsi="Arial" w:cs="Arial"/>
          <w:b/>
          <w:szCs w:val="20"/>
          <w:lang w:eastAsia="pt-BR"/>
        </w:rPr>
        <w:t>CONTRATADA.</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1.4 – Ao assinar este Contrato, 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D57366">
        <w:rPr>
          <w:rFonts w:ascii="Arial" w:eastAsia="Times New Roman" w:hAnsi="Arial" w:cs="Arial"/>
          <w:b/>
          <w:szCs w:val="20"/>
          <w:lang w:eastAsia="pt-BR"/>
        </w:rPr>
        <w:t>CONTRATANTE</w:t>
      </w:r>
      <w:r w:rsidRPr="00D57366">
        <w:rPr>
          <w:rFonts w:ascii="Arial" w:eastAsia="Times New Roman" w:hAnsi="Arial" w:cs="Arial"/>
          <w:szCs w:val="20"/>
          <w:lang w:eastAsia="pt-BR"/>
        </w:rPr>
        <w:t xml:space="preserve"> qualquer reclamação ou reivindicação por parte da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fundamentada na falta de conhecimento dessas condições.</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1.5 – A </w:t>
      </w:r>
      <w:r w:rsidRPr="00D57366">
        <w:rPr>
          <w:rFonts w:ascii="Arial" w:eastAsia="Times New Roman" w:hAnsi="Arial" w:cs="Arial"/>
          <w:b/>
          <w:szCs w:val="20"/>
          <w:lang w:eastAsia="pt-BR"/>
        </w:rPr>
        <w:t xml:space="preserve">CONTRATANTE </w:t>
      </w:r>
      <w:r w:rsidRPr="00D57366">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para realização dos serviços, cabendo à esta todas as despesas realizadas ou não.</w:t>
      </w:r>
    </w:p>
    <w:p w:rsidR="009253BC" w:rsidRPr="00D57366" w:rsidRDefault="009253BC" w:rsidP="009253B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 1.6 – É de responsabilidade da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o fornecimento dos Equipamentos de Proteção Individual, bem como os Equipamentos de Proteção Coletiva aos seus empregados.</w:t>
      </w:r>
    </w:p>
    <w:p w:rsidR="009253BC" w:rsidRPr="00D57366" w:rsidRDefault="009253BC" w:rsidP="009253BC">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D57366">
        <w:rPr>
          <w:rFonts w:ascii="Arial" w:eastAsia="Times New Roman" w:hAnsi="Arial" w:cs="Arial"/>
          <w:szCs w:val="20"/>
          <w:lang w:eastAsia="pt-BR"/>
        </w:rPr>
        <w:t xml:space="preserve">  1.7 - Quaisquer reparos de falhas ou </w:t>
      </w:r>
      <w:proofErr w:type="spellStart"/>
      <w:r w:rsidRPr="00D57366">
        <w:rPr>
          <w:rFonts w:ascii="Arial" w:eastAsia="Times New Roman" w:hAnsi="Arial" w:cs="Arial"/>
          <w:szCs w:val="20"/>
          <w:lang w:eastAsia="pt-BR"/>
        </w:rPr>
        <w:t>reexecução</w:t>
      </w:r>
      <w:proofErr w:type="spellEnd"/>
      <w:r w:rsidRPr="00D57366">
        <w:rPr>
          <w:rFonts w:ascii="Arial" w:eastAsia="Times New Roman" w:hAnsi="Arial" w:cs="Arial"/>
          <w:szCs w:val="20"/>
          <w:lang w:eastAsia="pt-BR"/>
        </w:rPr>
        <w:t xml:space="preserve"> dos serviços serão obrigatoriamente feitos pela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sem nenhum ônus para a </w:t>
      </w:r>
      <w:r w:rsidRPr="00D57366">
        <w:rPr>
          <w:rFonts w:ascii="Arial" w:eastAsia="Times New Roman" w:hAnsi="Arial" w:cs="Arial"/>
          <w:b/>
          <w:szCs w:val="20"/>
          <w:lang w:eastAsia="pt-BR"/>
        </w:rPr>
        <w:t>CONTRATANTE.</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57366">
        <w:rPr>
          <w:rFonts w:ascii="Arial" w:eastAsia="Times New Roman" w:hAnsi="Arial" w:cs="Arial"/>
          <w:b/>
          <w:szCs w:val="20"/>
          <w:lang w:eastAsia="pt-BR"/>
        </w:rPr>
        <w:t>1.8 RESPONSABILIDADES DA CONTRATADA</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1.8.1. A </w:t>
      </w:r>
      <w:r w:rsidRPr="00D57366">
        <w:rPr>
          <w:rFonts w:ascii="Arial" w:eastAsia="Times New Roman" w:hAnsi="Arial" w:cs="Arial"/>
          <w:b/>
          <w:szCs w:val="20"/>
          <w:lang w:eastAsia="pt-BR"/>
        </w:rPr>
        <w:t>CONTRATADA</w:t>
      </w:r>
      <w:r w:rsidRPr="00D57366">
        <w:rPr>
          <w:rFonts w:ascii="Arial" w:eastAsia="Times New Roman" w:hAnsi="Arial" w:cs="Arial"/>
          <w:szCs w:val="20"/>
          <w:lang w:eastAsia="pt-BR"/>
        </w:rPr>
        <w:t xml:space="preserve"> será responsável por:</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D57366">
        <w:rPr>
          <w:rFonts w:ascii="Arial" w:eastAsia="Times New Roman" w:hAnsi="Arial" w:cs="Arial"/>
          <w:b/>
          <w:szCs w:val="20"/>
          <w:lang w:eastAsia="pt-BR"/>
        </w:rPr>
        <w:t>CONTRATANTE</w:t>
      </w:r>
      <w:r w:rsidRPr="00D57366">
        <w:rPr>
          <w:rFonts w:ascii="Arial" w:eastAsia="Times New Roman" w:hAnsi="Arial" w:cs="Arial"/>
          <w:szCs w:val="20"/>
          <w:lang w:eastAsia="pt-BR"/>
        </w:rPr>
        <w:t>, seja julgado nocivo ao trabalho;</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lastRenderedPageBreak/>
        <w:t xml:space="preserve">b) Isentar a </w:t>
      </w:r>
      <w:r w:rsidRPr="00D57366">
        <w:rPr>
          <w:rFonts w:ascii="Arial" w:eastAsia="Times New Roman" w:hAnsi="Arial" w:cs="Arial"/>
          <w:b/>
          <w:szCs w:val="20"/>
          <w:lang w:eastAsia="pt-BR"/>
        </w:rPr>
        <w:t>CONTRATANTE</w:t>
      </w:r>
      <w:r w:rsidRPr="00D57366">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D57366">
        <w:rPr>
          <w:rFonts w:ascii="Arial" w:eastAsia="Times New Roman" w:hAnsi="Arial" w:cs="Arial"/>
          <w:b/>
          <w:szCs w:val="20"/>
          <w:lang w:eastAsia="pt-BR"/>
        </w:rPr>
        <w:t>CONTRATANTE</w:t>
      </w:r>
      <w:r w:rsidRPr="00D57366">
        <w:rPr>
          <w:rFonts w:ascii="Arial" w:eastAsia="Times New Roman" w:hAnsi="Arial" w:cs="Arial"/>
          <w:szCs w:val="20"/>
          <w:lang w:eastAsia="pt-BR"/>
        </w:rPr>
        <w:t xml:space="preserve"> da responsabilidade solidária ou subsidiária, e assumindo o dever de indenizar a </w:t>
      </w:r>
      <w:r w:rsidRPr="00D57366">
        <w:rPr>
          <w:rFonts w:ascii="Arial" w:eastAsia="Times New Roman" w:hAnsi="Arial" w:cs="Arial"/>
          <w:b/>
          <w:szCs w:val="20"/>
          <w:lang w:eastAsia="pt-BR"/>
        </w:rPr>
        <w:t xml:space="preserve">CONTRATANTE </w:t>
      </w:r>
      <w:r w:rsidRPr="00D57366">
        <w:rPr>
          <w:rFonts w:ascii="Arial" w:eastAsia="Times New Roman" w:hAnsi="Arial" w:cs="Arial"/>
          <w:szCs w:val="20"/>
          <w:lang w:eastAsia="pt-BR"/>
        </w:rPr>
        <w:t>para a hipótese de esta adimplir qualquer débito a que esta não tenha dado causa;</w:t>
      </w:r>
    </w:p>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d)</w:t>
      </w:r>
      <w:r>
        <w:rPr>
          <w:rFonts w:ascii="Arial" w:eastAsia="Times New Roman" w:hAnsi="Arial" w:cs="Arial"/>
          <w:szCs w:val="20"/>
          <w:lang w:eastAsia="pt-BR"/>
        </w:rPr>
        <w:t xml:space="preserve"> </w:t>
      </w:r>
      <w:r w:rsidRPr="00D57366">
        <w:rPr>
          <w:rFonts w:ascii="Arial" w:eastAsia="Times New Roman" w:hAnsi="Arial" w:cs="Arial"/>
          <w:szCs w:val="20"/>
          <w:lang w:eastAsia="pt-BR"/>
        </w:rPr>
        <w:t>Quanto a quaisquer danos causados ao equipamento utilizado para prestação dos serviços, arcando com qualquer custo advindo ou decorrente do mesmo;</w:t>
      </w: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f)</w:t>
      </w:r>
      <w:r w:rsidRPr="00B7299D">
        <w:rPr>
          <w:rFonts w:ascii="Arial" w:eastAsia="Times New Roman" w:hAnsi="Arial" w:cs="Arial"/>
          <w:szCs w:val="20"/>
          <w:lang w:eastAsia="pt-BR"/>
        </w:rPr>
        <w:t xml:space="preserve"> O sistema deverá ser uma solução de software de monitoramento e suportar a unificação transparente de sistemas de monitoramento de segurança. O sistema deve ser utilizado com dispositivos de segurança do totalmente compatíveis entre si para garantir a total integração entre hardware e software, os dispositivos são: câmeras, gravadores, software de administração centralizada, servidor e decodificador de vídeo </w:t>
      </w:r>
      <w:proofErr w:type="spellStart"/>
      <w:r w:rsidRPr="00B7299D">
        <w:rPr>
          <w:rFonts w:ascii="Arial" w:eastAsia="Times New Roman" w:hAnsi="Arial" w:cs="Arial"/>
          <w:szCs w:val="20"/>
          <w:lang w:eastAsia="pt-BR"/>
        </w:rPr>
        <w:t>wall</w:t>
      </w:r>
      <w:proofErr w:type="spellEnd"/>
      <w:r w:rsidRPr="00B7299D">
        <w:rPr>
          <w:rFonts w:ascii="Arial" w:eastAsia="Times New Roman" w:hAnsi="Arial" w:cs="Arial"/>
          <w:szCs w:val="20"/>
          <w:lang w:eastAsia="pt-BR"/>
        </w:rPr>
        <w:t>.</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g)</w:t>
      </w:r>
      <w:r w:rsidRPr="00B7299D">
        <w:rPr>
          <w:rFonts w:ascii="Arial" w:eastAsia="Times New Roman" w:hAnsi="Arial" w:cs="Arial"/>
          <w:szCs w:val="20"/>
          <w:lang w:eastAsia="pt-BR"/>
        </w:rPr>
        <w:t xml:space="preserve"> - A energia elétrica e Três postes para a instalação dos equipamentos serão fornecidos pelo Município (os postes fornecidos serão nos pontos SC 159 - Ponte Rio Burro Branco Saída N. Erechim, ponto da Av. Anita </w:t>
      </w:r>
      <w:proofErr w:type="spellStart"/>
      <w:r w:rsidRPr="00B7299D">
        <w:rPr>
          <w:rFonts w:ascii="Arial" w:eastAsia="Times New Roman" w:hAnsi="Arial" w:cs="Arial"/>
          <w:szCs w:val="20"/>
          <w:lang w:eastAsia="pt-BR"/>
        </w:rPr>
        <w:t>Boaro</w:t>
      </w:r>
      <w:proofErr w:type="spellEnd"/>
      <w:r w:rsidRPr="00B7299D">
        <w:rPr>
          <w:rFonts w:ascii="Arial" w:eastAsia="Times New Roman" w:hAnsi="Arial" w:cs="Arial"/>
          <w:szCs w:val="20"/>
          <w:lang w:eastAsia="pt-BR"/>
        </w:rPr>
        <w:t xml:space="preserve"> - Saída União do Oeste, ponto da Rua sete de Setembro – Saída Linha Porto). Caberá a empresa contratada realizar a instalação do sistema câmeras de monitoramento devendo ser entregue em pleno funcionamento, bem como treinamento de um funcionário do município e dos integrantes do Destacamento Local da Polícia Militar de Águas Frias para operar o sistema.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h)</w:t>
      </w:r>
      <w:r w:rsidRPr="00B7299D">
        <w:rPr>
          <w:rFonts w:ascii="Arial" w:eastAsia="Times New Roman" w:hAnsi="Arial" w:cs="Arial"/>
          <w:szCs w:val="20"/>
          <w:lang w:eastAsia="pt-BR"/>
        </w:rPr>
        <w:t xml:space="preserve"> - A Central de Monitoramento deve ser instalada no destacamento de polícia militar de Águas Frias/SC e as câmeras deverão ser instaladas nos pontos constantes</w:t>
      </w:r>
      <w:r>
        <w:rPr>
          <w:rFonts w:ascii="Arial" w:eastAsia="Times New Roman" w:hAnsi="Arial" w:cs="Arial"/>
          <w:szCs w:val="20"/>
          <w:lang w:eastAsia="pt-BR"/>
        </w:rPr>
        <w:t xml:space="preserve"> no item 2.6 do</w:t>
      </w:r>
      <w:r w:rsidRPr="00B7299D">
        <w:rPr>
          <w:rFonts w:ascii="Arial" w:eastAsia="Times New Roman" w:hAnsi="Arial" w:cs="Arial"/>
          <w:szCs w:val="20"/>
          <w:lang w:eastAsia="pt-BR"/>
        </w:rPr>
        <w:t xml:space="preserve"> termo de referência.</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i)</w:t>
      </w:r>
      <w:r w:rsidRPr="00B7299D">
        <w:rPr>
          <w:rFonts w:ascii="Arial" w:eastAsia="Times New Roman" w:hAnsi="Arial" w:cs="Arial"/>
          <w:szCs w:val="20"/>
          <w:lang w:eastAsia="pt-BR"/>
        </w:rPr>
        <w:t xml:space="preserve"> - Os equipamentos deverão atender às exigências de qualidade, observados os padrões e normas baixadas pelos órgãos competentes de controle de qualidade industrial - ABNT, INMETRO, Código de Defesa do Consumidor e demais normas regulamentadoras.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j)</w:t>
      </w:r>
      <w:r w:rsidRPr="00B7299D">
        <w:rPr>
          <w:rFonts w:ascii="Arial" w:eastAsia="Times New Roman" w:hAnsi="Arial" w:cs="Arial"/>
          <w:szCs w:val="20"/>
          <w:lang w:eastAsia="pt-BR"/>
        </w:rPr>
        <w:t xml:space="preserve"> - A instalação e início da execução do objeto licitado deverá ser feita em um prazo máximo de 30 (trinta) dias após a assinatura do contrato e emissão da Autorização de Fornecimento.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k)</w:t>
      </w:r>
      <w:r w:rsidRPr="00B7299D">
        <w:rPr>
          <w:rFonts w:ascii="Arial" w:eastAsia="Times New Roman" w:hAnsi="Arial" w:cs="Arial"/>
          <w:szCs w:val="20"/>
          <w:lang w:eastAsia="pt-BR"/>
        </w:rPr>
        <w:t xml:space="preserve"> – Do Sistema: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1 - O servidor de gravação deve proteger vídeo/áudio gravado e também a base de dados do sistema de acessos não autorizados via rede e de usuários que não sejam administradores;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2 - O sistema deve suportar a configuração e gerenciamento de usuários e grupos de usuários, sendo capaz de adicionar, excluir ou modificar um usuário ou grupo desde que tenha as permissões apropriadas;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3 - O sistema de gerenciamento de usuários deve ser baseado em direitos de acesso e permissões, compartilhados por múltiplos usuários</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4 - O sistema deve limitar o que os usuários podem acessas as configurações de bases de dados através de partições de segurança (segmentos de bases de dados), sendo que o administrador, que possui todos os direitos e privilégios, deve ser capaz de segmentar um sistema em múltiplas partições de segurança.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5 O Sistema para consulta e cadastramento de placas, deverá ter integração ao sistema Bravo e outros sistemas mediante disponibilidade técnica e forma analítica, disponíveis para integração a nível estadual e federal e conforme solicitação da Prefeitura Municipal de Águas Frias / SC.</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l)</w:t>
      </w:r>
      <w:r w:rsidRPr="00B7299D">
        <w:rPr>
          <w:rFonts w:ascii="Arial" w:eastAsia="Times New Roman" w:hAnsi="Arial" w:cs="Arial"/>
          <w:szCs w:val="20"/>
          <w:lang w:eastAsia="pt-BR"/>
        </w:rPr>
        <w:t xml:space="preserve"> – Instalação</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1 - A instalação consiste na configuração dos parâmetros de utilização e ajuste do ambiente como um todo, de acordo com as necessidades operacionais do Município de Águas Frias;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2 - É responsabilidade da licitante vencedora a aprovação de todos os projetos e autorizações necessárias </w:t>
      </w:r>
      <w:proofErr w:type="spellStart"/>
      <w:r w:rsidRPr="00B7299D">
        <w:rPr>
          <w:rFonts w:ascii="Arial" w:eastAsia="Times New Roman" w:hAnsi="Arial" w:cs="Arial"/>
          <w:szCs w:val="20"/>
          <w:lang w:eastAsia="pt-BR"/>
        </w:rPr>
        <w:t>a</w:t>
      </w:r>
      <w:proofErr w:type="spellEnd"/>
      <w:r w:rsidRPr="00B7299D">
        <w:rPr>
          <w:rFonts w:ascii="Arial" w:eastAsia="Times New Roman" w:hAnsi="Arial" w:cs="Arial"/>
          <w:szCs w:val="20"/>
          <w:lang w:eastAsia="pt-BR"/>
        </w:rPr>
        <w:t xml:space="preserve"> execução do presente objeto; incluindo os projetos de lançamento de fibras ópticas, utilização de </w:t>
      </w:r>
      <w:proofErr w:type="spellStart"/>
      <w:r w:rsidRPr="00B7299D">
        <w:rPr>
          <w:rFonts w:ascii="Arial" w:eastAsia="Times New Roman" w:hAnsi="Arial" w:cs="Arial"/>
          <w:szCs w:val="20"/>
          <w:lang w:eastAsia="pt-BR"/>
        </w:rPr>
        <w:t>posteamento</w:t>
      </w:r>
      <w:proofErr w:type="spellEnd"/>
      <w:r w:rsidRPr="00B7299D">
        <w:rPr>
          <w:rFonts w:ascii="Arial" w:eastAsia="Times New Roman" w:hAnsi="Arial" w:cs="Arial"/>
          <w:szCs w:val="20"/>
          <w:lang w:eastAsia="pt-BR"/>
        </w:rPr>
        <w:t xml:space="preserve"> urbano.</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lastRenderedPageBreak/>
        <w:t xml:space="preserve">3 - Deverá ser elaborado, previamente à execução dos serviços de instalação, um cronograma de execução completo, detalhando fases e prazos estimados. O cronograma deverá conter ainda, a previsão de eventos que afetem outras atividades do Município e da Policia Militar de Águas Frias ou interajam com outros equipamentos/sistemas/softwares já em operação;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4 - A licitante deverá efetuar a configuração de todo o hardware e software por ela instalado;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5. Para a execução dos serviços de instalação, fica estabelecido o horário de funcionamento normal da Prefeitura Municipal, de segunda a sexta-feira. Caso haja a necessidade de execução dos serviços durante finais de semana, ou mesmo em horários distintos ao estabelecido, será necessária prévia negociação com a equipe técnica designada para acompanhar o projeto.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m)</w:t>
      </w:r>
      <w:r w:rsidRPr="00B7299D">
        <w:rPr>
          <w:rFonts w:ascii="Arial" w:eastAsia="Times New Roman" w:hAnsi="Arial" w:cs="Arial"/>
          <w:szCs w:val="20"/>
          <w:lang w:eastAsia="pt-BR"/>
        </w:rPr>
        <w:t xml:space="preserve"> – Treinamento</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1 - A licitante vencedora deverá prestar o treinamento da solução fornecida, para os profissionais da segurança </w:t>
      </w:r>
      <w:proofErr w:type="spellStart"/>
      <w:r w:rsidRPr="00B7299D">
        <w:rPr>
          <w:rFonts w:ascii="Arial" w:eastAsia="Times New Roman" w:hAnsi="Arial" w:cs="Arial"/>
          <w:szCs w:val="20"/>
          <w:lang w:eastAsia="pt-BR"/>
        </w:rPr>
        <w:t>publica</w:t>
      </w:r>
      <w:proofErr w:type="spellEnd"/>
      <w:r w:rsidRPr="00B7299D">
        <w:rPr>
          <w:rFonts w:ascii="Arial" w:eastAsia="Times New Roman" w:hAnsi="Arial" w:cs="Arial"/>
          <w:szCs w:val="20"/>
          <w:lang w:eastAsia="pt-BR"/>
        </w:rPr>
        <w:t xml:space="preserve"> do Município de Águas Frias/SC, referente à operação dos equipamentos;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2 - Fica estabelecido que o treinamento seja em horário de funcionamento normal da administração, de segunda a sexta-feira. Caso haja a necessidade de ser realizado durante finais de semana, ou mesmo em horários distintos ao estabelecido, será necessária prévia negociação com a equipe técnica designada para acompanhar o projeto;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3</w:t>
      </w:r>
      <w:r w:rsidRPr="00B7299D">
        <w:rPr>
          <w:rFonts w:ascii="Arial" w:eastAsia="Times New Roman" w:hAnsi="Arial" w:cs="Arial"/>
          <w:szCs w:val="20"/>
          <w:lang w:eastAsia="pt-BR"/>
        </w:rPr>
        <w:t xml:space="preserve"> - O treinamento e transferência de tecnologia deverão ser de maneira presencial e sem a interrupção de qualquer dos serviços habilitando assim os funcionários designados à nova solução ofertada;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4 - Durante o treinamento deverão ser utilizados os mesmos equipamentos e softwares fornecidos ao Município para a realização de configuração testes das suas funcionalidades;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5 - O material didático que será utilizado serão os próprios manuais eletrônicos dos equipamentos e softwares fornecidos;</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6 - Todas as despesas com o instrutor deverão ser de total responsabilidade da licitante vencedora;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n)</w:t>
      </w:r>
      <w:r w:rsidRPr="00B7299D">
        <w:rPr>
          <w:rFonts w:ascii="Arial" w:eastAsia="Times New Roman" w:hAnsi="Arial" w:cs="Arial"/>
          <w:szCs w:val="20"/>
          <w:lang w:eastAsia="pt-BR"/>
        </w:rPr>
        <w:t xml:space="preserve"> - No caso do treinamento fornecido não for satisfatório, mediante avaliação tempestiva e fundamentada, tanto em relação à qualidade ou à carga horária efetiva, a licitante vencedora deverá realizar novo treinamento sem ônus adicional ao Município;</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w:t>
      </w:r>
      <w:r w:rsidRPr="00B7299D">
        <w:rPr>
          <w:rFonts w:ascii="Arial" w:eastAsia="Times New Roman" w:hAnsi="Arial" w:cs="Arial"/>
          <w:szCs w:val="20"/>
          <w:lang w:eastAsia="pt-BR"/>
        </w:rPr>
        <w:t xml:space="preserve">- Socializar todas as informações aos envolvidos no projeto, deixando a equipe técnica designada para acompanhamento ciente, capacitada e com total domínio da solução implementada;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2</w:t>
      </w:r>
      <w:r w:rsidRPr="00B7299D">
        <w:rPr>
          <w:rFonts w:ascii="Arial" w:eastAsia="Times New Roman" w:hAnsi="Arial" w:cs="Arial"/>
          <w:szCs w:val="20"/>
          <w:lang w:eastAsia="pt-BR"/>
        </w:rPr>
        <w:t xml:space="preserve"> - Possibilitar, a qualquer momento, alterações sugeridas pela equipe técnica do Município, sendo que as correções deverão ocorrer de maneira planejada, formal e repassada aos profissionais sem interrupção nos serviços disponibilizados pela rede do Município de Imbuia.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o)</w:t>
      </w:r>
      <w:r w:rsidRPr="00B7299D">
        <w:rPr>
          <w:rFonts w:ascii="Arial" w:eastAsia="Times New Roman" w:hAnsi="Arial" w:cs="Arial"/>
          <w:szCs w:val="20"/>
          <w:lang w:eastAsia="pt-BR"/>
        </w:rPr>
        <w:t xml:space="preserve"> - Teste de Verificação Final: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1 - Finalizado os serviços de instalação, configuração e treinamento, todos os componentes disponíveis na solução instalada deverão ser testados pelos operadores do sistema;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2 - Toda intervenção na solução, na atualização de versão e adequações das funcionalidades durante o período de funcionamento, deverão ser realizadas sem quaisquer ônus para o Município de Águas Frias.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3</w:t>
      </w:r>
      <w:r w:rsidRPr="00B7299D">
        <w:rPr>
          <w:rFonts w:ascii="Arial" w:eastAsia="Times New Roman" w:hAnsi="Arial" w:cs="Arial"/>
          <w:szCs w:val="20"/>
          <w:lang w:eastAsia="pt-BR"/>
        </w:rPr>
        <w:t xml:space="preserve"> – A Contratada deverá atender as seguintes Normas Reguladoras da ABNT e de segurança aplicáveis para as atividades executadas pela mesma: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 NR 6 – Equipamento de Proteção Individual (EPI); </w:t>
      </w:r>
    </w:p>
    <w:p w:rsidR="009253BC" w:rsidRPr="00B7299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xml:space="preserve">• NR 10 – Segurança em Instalações de Serviços de Eletricidade; e </w:t>
      </w: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 NR 35 – Trabalho em altura.</w:t>
      </w: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E10284" w:rsidRDefault="009253BC" w:rsidP="009253BC">
      <w:pPr>
        <w:spacing w:line="360" w:lineRule="auto"/>
        <w:jc w:val="both"/>
        <w:rPr>
          <w:sz w:val="22"/>
        </w:rPr>
      </w:pPr>
      <w:r>
        <w:rPr>
          <w:rFonts w:ascii="Arial" w:eastAsia="Times New Roman" w:hAnsi="Arial" w:cs="Arial"/>
          <w:szCs w:val="20"/>
          <w:lang w:eastAsia="pt-BR"/>
        </w:rPr>
        <w:t>1.9</w:t>
      </w:r>
      <w:r w:rsidRPr="00E10284">
        <w:rPr>
          <w:sz w:val="22"/>
        </w:rPr>
        <w:t xml:space="preserve"> Localização das câmeras no perímetro do município de Águas Frias</w:t>
      </w:r>
    </w:p>
    <w:tbl>
      <w:tblPr>
        <w:tblStyle w:val="Tabelacomgrade"/>
        <w:tblW w:w="0" w:type="auto"/>
        <w:tblLook w:val="04A0" w:firstRow="1" w:lastRow="0" w:firstColumn="1" w:lastColumn="0" w:noHBand="0" w:noVBand="1"/>
      </w:tblPr>
      <w:tblGrid>
        <w:gridCol w:w="3114"/>
        <w:gridCol w:w="2410"/>
        <w:gridCol w:w="3538"/>
      </w:tblGrid>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Localização </w:t>
            </w:r>
          </w:p>
        </w:tc>
        <w:tc>
          <w:tcPr>
            <w:tcW w:w="2410" w:type="dxa"/>
          </w:tcPr>
          <w:p w:rsidR="009253BC" w:rsidRPr="00E10284" w:rsidRDefault="009253BC" w:rsidP="00F62C5E">
            <w:pPr>
              <w:spacing w:line="360" w:lineRule="auto"/>
              <w:jc w:val="both"/>
              <w:rPr>
                <w:b/>
                <w:sz w:val="22"/>
                <w:szCs w:val="22"/>
              </w:rPr>
            </w:pPr>
            <w:proofErr w:type="spellStart"/>
            <w:r w:rsidRPr="00E10284">
              <w:rPr>
                <w:b/>
                <w:sz w:val="22"/>
                <w:szCs w:val="22"/>
              </w:rPr>
              <w:t>Camera</w:t>
            </w:r>
            <w:proofErr w:type="spellEnd"/>
            <w:r w:rsidRPr="00E10284">
              <w:rPr>
                <w:b/>
                <w:sz w:val="22"/>
                <w:szCs w:val="22"/>
              </w:rPr>
              <w:t xml:space="preserve"> Tipo</w:t>
            </w:r>
          </w:p>
        </w:tc>
        <w:tc>
          <w:tcPr>
            <w:tcW w:w="3538" w:type="dxa"/>
          </w:tcPr>
          <w:p w:rsidR="009253BC" w:rsidRPr="00E10284" w:rsidRDefault="009253BC" w:rsidP="00F62C5E">
            <w:pPr>
              <w:spacing w:line="360" w:lineRule="auto"/>
              <w:jc w:val="both"/>
              <w:rPr>
                <w:b/>
                <w:sz w:val="22"/>
                <w:szCs w:val="22"/>
              </w:rPr>
            </w:pPr>
            <w:r w:rsidRPr="00E10284">
              <w:rPr>
                <w:b/>
                <w:sz w:val="22"/>
                <w:szCs w:val="22"/>
              </w:rPr>
              <w:t>Coordenada</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SC 159 - Ponte Rio Burro Branco Saída N. Erechim</w:t>
            </w:r>
          </w:p>
        </w:tc>
        <w:tc>
          <w:tcPr>
            <w:tcW w:w="2410" w:type="dxa"/>
          </w:tcPr>
          <w:p w:rsidR="009253BC" w:rsidRPr="00E10284" w:rsidRDefault="009253BC" w:rsidP="00F62C5E">
            <w:pPr>
              <w:spacing w:line="360" w:lineRule="auto"/>
              <w:jc w:val="both"/>
              <w:rPr>
                <w:b/>
                <w:sz w:val="22"/>
                <w:szCs w:val="22"/>
              </w:rPr>
            </w:pPr>
            <w:r w:rsidRPr="00E10284">
              <w:rPr>
                <w:b/>
                <w:sz w:val="22"/>
                <w:szCs w:val="22"/>
              </w:rPr>
              <w:t>Reconhecimento de placa (LPR)</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- 26.888504, - 52.871639</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Av. Anita </w:t>
            </w:r>
            <w:proofErr w:type="spellStart"/>
            <w:r w:rsidRPr="00E10284">
              <w:rPr>
                <w:b/>
                <w:sz w:val="22"/>
                <w:szCs w:val="22"/>
              </w:rPr>
              <w:t>Boaro</w:t>
            </w:r>
            <w:proofErr w:type="spellEnd"/>
            <w:r w:rsidRPr="00E10284">
              <w:rPr>
                <w:b/>
                <w:sz w:val="22"/>
                <w:szCs w:val="22"/>
              </w:rPr>
              <w:t xml:space="preserve"> - </w:t>
            </w:r>
            <w:proofErr w:type="spellStart"/>
            <w:r w:rsidRPr="00E10284">
              <w:rPr>
                <w:b/>
                <w:sz w:val="22"/>
                <w:szCs w:val="22"/>
              </w:rPr>
              <w:t>Saida</w:t>
            </w:r>
            <w:proofErr w:type="spellEnd"/>
            <w:r w:rsidRPr="00E10284">
              <w:rPr>
                <w:b/>
                <w:sz w:val="22"/>
                <w:szCs w:val="22"/>
              </w:rPr>
              <w:t xml:space="preserve"> União do Oeste</w:t>
            </w:r>
          </w:p>
        </w:tc>
        <w:tc>
          <w:tcPr>
            <w:tcW w:w="2410" w:type="dxa"/>
          </w:tcPr>
          <w:p w:rsidR="009253BC" w:rsidRPr="00E10284" w:rsidRDefault="009253BC" w:rsidP="00F62C5E">
            <w:pPr>
              <w:spacing w:line="360" w:lineRule="auto"/>
              <w:jc w:val="both"/>
              <w:rPr>
                <w:b/>
                <w:sz w:val="22"/>
                <w:szCs w:val="22"/>
              </w:rPr>
            </w:pPr>
            <w:r w:rsidRPr="00E10284">
              <w:rPr>
                <w:b/>
                <w:sz w:val="22"/>
                <w:szCs w:val="22"/>
              </w:rPr>
              <w:t>Reconhecimento de placa (LPR)</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- 26.883673, - 52.857399</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Rua sete de Setembro – Saída Linha Porto</w:t>
            </w:r>
          </w:p>
        </w:tc>
        <w:tc>
          <w:tcPr>
            <w:tcW w:w="2410" w:type="dxa"/>
          </w:tcPr>
          <w:p w:rsidR="009253BC" w:rsidRPr="00E10284" w:rsidRDefault="009253BC" w:rsidP="00F62C5E">
            <w:pPr>
              <w:spacing w:line="360" w:lineRule="auto"/>
              <w:jc w:val="both"/>
              <w:rPr>
                <w:b/>
                <w:sz w:val="22"/>
                <w:szCs w:val="22"/>
              </w:rPr>
            </w:pPr>
            <w:r w:rsidRPr="00E10284">
              <w:rPr>
                <w:b/>
                <w:sz w:val="22"/>
                <w:szCs w:val="22"/>
              </w:rPr>
              <w:t>Reconhecimento de placa (LPR)</w:t>
            </w:r>
          </w:p>
        </w:tc>
        <w:tc>
          <w:tcPr>
            <w:tcW w:w="3538" w:type="dxa"/>
          </w:tcPr>
          <w:p w:rsidR="009253BC" w:rsidRPr="00E10284" w:rsidRDefault="009253BC" w:rsidP="00F62C5E">
            <w:pPr>
              <w:spacing w:line="360" w:lineRule="auto"/>
              <w:jc w:val="both"/>
              <w:rPr>
                <w:b/>
                <w:sz w:val="22"/>
                <w:szCs w:val="22"/>
              </w:rPr>
            </w:pPr>
            <w:r w:rsidRPr="00E10284">
              <w:rPr>
                <w:b/>
                <w:sz w:val="22"/>
                <w:szCs w:val="22"/>
              </w:rPr>
              <w:t>- 26.877180, - 52.856867</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Comunidade </w:t>
            </w:r>
            <w:proofErr w:type="spellStart"/>
            <w:r w:rsidRPr="00E10284">
              <w:rPr>
                <w:b/>
                <w:sz w:val="22"/>
                <w:szCs w:val="22"/>
              </w:rPr>
              <w:t>Tarumazinho</w:t>
            </w:r>
            <w:proofErr w:type="spellEnd"/>
            <w:r w:rsidRPr="00E10284">
              <w:rPr>
                <w:b/>
                <w:sz w:val="22"/>
                <w:szCs w:val="22"/>
              </w:rPr>
              <w:t xml:space="preserve"> – </w:t>
            </w:r>
            <w:proofErr w:type="spellStart"/>
            <w:r w:rsidRPr="00E10284">
              <w:rPr>
                <w:b/>
                <w:sz w:val="22"/>
                <w:szCs w:val="22"/>
              </w:rPr>
              <w:t>Saida</w:t>
            </w:r>
            <w:proofErr w:type="spellEnd"/>
            <w:r w:rsidRPr="00E10284">
              <w:rPr>
                <w:b/>
                <w:sz w:val="22"/>
                <w:szCs w:val="22"/>
              </w:rPr>
              <w:t xml:space="preserve"> Para Pinhalzinho</w:t>
            </w:r>
          </w:p>
        </w:tc>
        <w:tc>
          <w:tcPr>
            <w:tcW w:w="2410" w:type="dxa"/>
          </w:tcPr>
          <w:p w:rsidR="009253BC" w:rsidRPr="00E10284" w:rsidRDefault="009253BC" w:rsidP="00F62C5E">
            <w:pPr>
              <w:spacing w:line="360" w:lineRule="auto"/>
              <w:jc w:val="both"/>
              <w:rPr>
                <w:b/>
                <w:sz w:val="22"/>
                <w:szCs w:val="22"/>
              </w:rPr>
            </w:pPr>
            <w:r w:rsidRPr="00E10284">
              <w:rPr>
                <w:b/>
                <w:sz w:val="22"/>
                <w:szCs w:val="22"/>
              </w:rPr>
              <w:t>Reconhecimento de placa (LPR)</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-26.841998, -52.878243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Praça Central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-26.881473, -52.861103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Praça Central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-26.881473, -52.861103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Praça Central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-26.881473, -52.861103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Unidade Básica de </w:t>
            </w:r>
            <w:proofErr w:type="spellStart"/>
            <w:r w:rsidRPr="00E10284">
              <w:rPr>
                <w:b/>
                <w:sz w:val="22"/>
                <w:szCs w:val="22"/>
              </w:rPr>
              <w:t>Saude</w:t>
            </w:r>
            <w:proofErr w:type="spellEnd"/>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-26.879965, -52.858661</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Escola do Campo </w:t>
            </w:r>
            <w:proofErr w:type="spellStart"/>
            <w:r w:rsidRPr="00E10284">
              <w:rPr>
                <w:b/>
                <w:sz w:val="22"/>
                <w:szCs w:val="22"/>
              </w:rPr>
              <w:t>Tarumazinho</w:t>
            </w:r>
            <w:proofErr w:type="spellEnd"/>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spacing w:line="360" w:lineRule="auto"/>
              <w:jc w:val="both"/>
              <w:rPr>
                <w:b/>
                <w:sz w:val="22"/>
                <w:szCs w:val="22"/>
              </w:rPr>
            </w:pPr>
            <w:r w:rsidRPr="00E10284">
              <w:rPr>
                <w:b/>
                <w:sz w:val="22"/>
                <w:szCs w:val="22"/>
              </w:rPr>
              <w:t>-26.841612, -52.877840</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 xml:space="preserve">Escola do Campo </w:t>
            </w:r>
            <w:proofErr w:type="spellStart"/>
            <w:r w:rsidRPr="00E10284">
              <w:rPr>
                <w:b/>
                <w:sz w:val="22"/>
                <w:szCs w:val="22"/>
              </w:rPr>
              <w:t>Tarumazinho</w:t>
            </w:r>
            <w:proofErr w:type="spellEnd"/>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spacing w:line="360" w:lineRule="auto"/>
              <w:jc w:val="both"/>
              <w:rPr>
                <w:b/>
                <w:sz w:val="22"/>
                <w:szCs w:val="22"/>
              </w:rPr>
            </w:pPr>
            <w:r w:rsidRPr="00E10284">
              <w:rPr>
                <w:b/>
                <w:sz w:val="22"/>
                <w:szCs w:val="22"/>
              </w:rPr>
              <w:t>-26.841612, -52.877840</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Garagem Municipal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-26.880207, -52.866373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Garagem Municipal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b w:val="0"/>
                <w:sz w:val="22"/>
                <w:szCs w:val="22"/>
              </w:rPr>
            </w:pPr>
            <w:r w:rsidRPr="00E10284">
              <w:rPr>
                <w:color w:val="000000"/>
                <w:sz w:val="22"/>
                <w:szCs w:val="22"/>
              </w:rPr>
              <w:t>-26.880207, -52.866373</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Garagem Municipal</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-26.880207, -52.866373</w:t>
            </w:r>
          </w:p>
        </w:tc>
      </w:tr>
      <w:tr w:rsidR="009253BC" w:rsidRPr="00E10284" w:rsidTr="00F62C5E">
        <w:tc>
          <w:tcPr>
            <w:tcW w:w="3114" w:type="dxa"/>
          </w:tcPr>
          <w:p w:rsidR="009253BC" w:rsidRPr="00E10284" w:rsidRDefault="009253BC" w:rsidP="00F62C5E">
            <w:pPr>
              <w:spacing w:line="360" w:lineRule="auto"/>
              <w:jc w:val="both"/>
              <w:rPr>
                <w:b/>
                <w:sz w:val="22"/>
                <w:szCs w:val="22"/>
              </w:rPr>
            </w:pPr>
            <w:proofErr w:type="spellStart"/>
            <w:r w:rsidRPr="00E10284">
              <w:rPr>
                <w:b/>
                <w:sz w:val="22"/>
                <w:szCs w:val="22"/>
              </w:rPr>
              <w:t>Nucleo</w:t>
            </w:r>
            <w:proofErr w:type="spellEnd"/>
            <w:r w:rsidRPr="00E10284">
              <w:rPr>
                <w:b/>
                <w:sz w:val="22"/>
                <w:szCs w:val="22"/>
              </w:rPr>
              <w:t xml:space="preserve"> Ensino Irene</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spacing w:line="360" w:lineRule="auto"/>
              <w:jc w:val="both"/>
              <w:rPr>
                <w:b/>
                <w:sz w:val="22"/>
                <w:szCs w:val="22"/>
              </w:rPr>
            </w:pPr>
            <w:r w:rsidRPr="00E10284">
              <w:rPr>
                <w:b/>
                <w:sz w:val="22"/>
                <w:szCs w:val="22"/>
              </w:rPr>
              <w:t>-26.877269, -52.856778</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CEIM Aquarela</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color w:val="000000"/>
                <w:sz w:val="22"/>
                <w:szCs w:val="22"/>
              </w:rPr>
            </w:pPr>
            <w:r w:rsidRPr="00E10284">
              <w:rPr>
                <w:color w:val="000000"/>
                <w:sz w:val="22"/>
                <w:szCs w:val="22"/>
              </w:rPr>
              <w:t>-26.881260, -52.865987</w:t>
            </w:r>
          </w:p>
        </w:tc>
      </w:tr>
      <w:tr w:rsidR="009253BC" w:rsidRPr="00E10284" w:rsidTr="00F62C5E">
        <w:tc>
          <w:tcPr>
            <w:tcW w:w="3114" w:type="dxa"/>
          </w:tcPr>
          <w:p w:rsidR="009253BC" w:rsidRPr="00E10284" w:rsidRDefault="009253BC" w:rsidP="00F62C5E">
            <w:pPr>
              <w:spacing w:line="360" w:lineRule="auto"/>
              <w:jc w:val="both"/>
              <w:rPr>
                <w:b/>
                <w:sz w:val="22"/>
                <w:szCs w:val="22"/>
              </w:rPr>
            </w:pPr>
            <w:r w:rsidRPr="00E10284">
              <w:rPr>
                <w:b/>
                <w:sz w:val="22"/>
                <w:szCs w:val="22"/>
              </w:rPr>
              <w:t>CEIM Aquarela</w:t>
            </w:r>
          </w:p>
        </w:tc>
        <w:tc>
          <w:tcPr>
            <w:tcW w:w="2410" w:type="dxa"/>
          </w:tcPr>
          <w:p w:rsidR="009253BC" w:rsidRPr="00E10284" w:rsidRDefault="009253BC" w:rsidP="00F62C5E">
            <w:pPr>
              <w:spacing w:line="360" w:lineRule="auto"/>
              <w:jc w:val="both"/>
              <w:rPr>
                <w:b/>
                <w:sz w:val="22"/>
                <w:szCs w:val="22"/>
              </w:rPr>
            </w:pPr>
            <w:r w:rsidRPr="00E10284">
              <w:rPr>
                <w:b/>
                <w:sz w:val="22"/>
                <w:szCs w:val="22"/>
              </w:rPr>
              <w:t>IP</w:t>
            </w:r>
          </w:p>
        </w:tc>
        <w:tc>
          <w:tcPr>
            <w:tcW w:w="3538" w:type="dxa"/>
          </w:tcPr>
          <w:p w:rsidR="009253BC" w:rsidRPr="00E10284" w:rsidRDefault="009253BC" w:rsidP="00F62C5E">
            <w:pPr>
              <w:pStyle w:val="Ttulo2"/>
              <w:shd w:val="clear" w:color="auto" w:fill="FFFFFF"/>
              <w:spacing w:before="60"/>
              <w:jc w:val="left"/>
              <w:outlineLvl w:val="1"/>
              <w:rPr>
                <w:b w:val="0"/>
                <w:sz w:val="22"/>
                <w:szCs w:val="22"/>
              </w:rPr>
            </w:pPr>
            <w:r w:rsidRPr="00E10284">
              <w:rPr>
                <w:b w:val="0"/>
                <w:sz w:val="22"/>
                <w:szCs w:val="22"/>
              </w:rPr>
              <w:t>-</w:t>
            </w:r>
            <w:r w:rsidRPr="00E10284">
              <w:rPr>
                <w:sz w:val="22"/>
                <w:szCs w:val="22"/>
              </w:rPr>
              <w:t>26.881260, -52.865987</w:t>
            </w:r>
          </w:p>
        </w:tc>
      </w:tr>
    </w:tbl>
    <w:p w:rsidR="009253BC" w:rsidRPr="00D57366"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D57366"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57366">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SEGUNDA - DA DOCUMENTAÇÃO CONTRATUAL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w:t>
      </w:r>
      <w:r>
        <w:rPr>
          <w:rFonts w:ascii="Arial" w:eastAsia="Times New Roman" w:hAnsi="Arial" w:cs="Arial"/>
          <w:noProof/>
          <w:szCs w:val="20"/>
          <w:lang w:eastAsia="pt-BR"/>
        </w:rPr>
        <w:t>Pregão</w:t>
      </w:r>
      <w:r w:rsidRPr="00FD2D0D">
        <w:rPr>
          <w:rFonts w:ascii="Arial" w:eastAsia="Times New Roman" w:hAnsi="Arial" w:cs="Arial"/>
          <w:noProof/>
          <w:szCs w:val="20"/>
          <w:lang w:eastAsia="pt-BR"/>
        </w:rPr>
        <w:t xml:space="preserve"> nº</w:t>
      </w:r>
      <w:r>
        <w:rPr>
          <w:rFonts w:ascii="Arial" w:eastAsia="Times New Roman" w:hAnsi="Arial" w:cs="Arial"/>
          <w:noProof/>
          <w:szCs w:val="20"/>
          <w:lang w:eastAsia="pt-BR"/>
        </w:rPr>
        <w:t>20</w:t>
      </w:r>
      <w:r w:rsidRPr="00FD2D0D">
        <w:rPr>
          <w:rFonts w:ascii="Arial" w:eastAsia="Times New Roman" w:hAnsi="Arial" w:cs="Arial"/>
          <w:noProof/>
          <w:szCs w:val="20"/>
          <w:lang w:eastAsia="pt-BR"/>
        </w:rPr>
        <w:t>/</w:t>
      </w:r>
      <w:r>
        <w:rPr>
          <w:rFonts w:ascii="Arial" w:eastAsia="Times New Roman" w:hAnsi="Arial" w:cs="Arial"/>
          <w:noProof/>
          <w:szCs w:val="20"/>
          <w:lang w:eastAsia="pt-BR"/>
        </w:rPr>
        <w:t>2022</w:t>
      </w:r>
      <w:r w:rsidRPr="00FD2D0D">
        <w:rPr>
          <w:rFonts w:ascii="Arial" w:eastAsia="Times New Roman" w:hAnsi="Arial" w:cs="Arial"/>
          <w:szCs w:val="20"/>
          <w:lang w:eastAsia="pt-BR"/>
        </w:rPr>
        <w:t>, especificações complementares, além das normas e instruções legais vigentes no País, que lhe forem atinentes.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FD2D0D">
        <w:rPr>
          <w:rFonts w:ascii="Arial" w:eastAsia="Times New Roman" w:hAnsi="Arial" w:cs="Arial"/>
          <w:b/>
          <w:szCs w:val="20"/>
          <w:lang w:eastAsia="pt-BR"/>
        </w:rPr>
        <w:t xml:space="preserve">CLÁUSULA TERCEIRA - </w:t>
      </w:r>
      <w:r w:rsidRPr="00FD2D0D">
        <w:rPr>
          <w:rFonts w:ascii="Arial" w:eastAsia="Times New Roman" w:hAnsi="Arial" w:cs="Arial"/>
          <w:b/>
          <w:bCs/>
          <w:szCs w:val="20"/>
          <w:lang w:eastAsia="pt-BR"/>
        </w:rPr>
        <w:t xml:space="preserve"> DOS CASOS OMISSOS</w:t>
      </w:r>
    </w:p>
    <w:p w:rsidR="009253BC" w:rsidRPr="00FD2D0D"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QUARTA - DO PREÇO E CONDIÇÕES DE PAGAMENTO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4.1 -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pagará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pelos serviços, o preço proposto que é </w:t>
      </w:r>
      <w:r w:rsidRPr="00FD2D0D">
        <w:rPr>
          <w:rFonts w:ascii="Arial" w:eastAsia="Times New Roman" w:hAnsi="Arial" w:cs="Arial"/>
          <w:noProof/>
          <w:szCs w:val="20"/>
          <w:lang w:eastAsia="pt-BR"/>
        </w:rPr>
        <w:t xml:space="preserve">R$ </w:t>
      </w:r>
      <w:r w:rsidR="00967E5A">
        <w:rPr>
          <w:rFonts w:ascii="Arial" w:eastAsia="Times New Roman" w:hAnsi="Arial" w:cs="Arial"/>
          <w:noProof/>
          <w:szCs w:val="20"/>
          <w:lang w:eastAsia="pt-BR"/>
        </w:rPr>
        <w:t>48.200,00( quarenta e oito mil e duzentos reais) sendo divididos em 12(doze) parcelas de R$3.600,00 (três mil e seisentos reais)</w:t>
      </w: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4.2 - Fica expressamente estabelecido que os preços constantes na proposta da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 até o 10° dia útil do mês subsequente ao da prestação dos serviços/ entr</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FD2D0D">
        <w:rPr>
          <w:rFonts w:ascii="Arial" w:eastAsia="Times New Roman" w:hAnsi="Arial" w:cs="Arial"/>
          <w:szCs w:val="20"/>
          <w:lang w:eastAsia="pt-BR"/>
        </w:rPr>
        <w:t xml:space="preserve">4.4 - </w:t>
      </w:r>
      <w:r w:rsidRPr="00FD2D0D">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b/>
          <w:szCs w:val="20"/>
          <w:lang w:eastAsia="pt-BR"/>
        </w:rPr>
        <w:t>CLÁUSULA QUINTA - DO REAJUSTAMENTO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67E5A" w:rsidRDefault="00967E5A" w:rsidP="00967E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299D">
        <w:rPr>
          <w:rFonts w:ascii="Arial" w:eastAsia="Times New Roman" w:hAnsi="Arial" w:cs="Arial"/>
          <w:szCs w:val="20"/>
          <w:lang w:eastAsia="pt-BR"/>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967E5A" w:rsidRDefault="00967E5A" w:rsidP="00967E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b/>
          <w:szCs w:val="20"/>
          <w:lang w:eastAsia="pt-BR"/>
        </w:rPr>
        <w:t>CLÁUSULA SEXTA - DOS PRAZOS DE EXECUÇÃO E VIGÊNCIA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6.1 - O prazo de execução é de </w:t>
      </w:r>
      <w:r w:rsidRPr="001671AC">
        <w:rPr>
          <w:rFonts w:ascii="Arial" w:eastAsia="Times New Roman" w:hAnsi="Arial" w:cs="Arial"/>
          <w:szCs w:val="20"/>
          <w:lang w:eastAsia="pt-BR"/>
        </w:rPr>
        <w:t>12 MESES</w:t>
      </w:r>
      <w:r w:rsidRPr="00FD2D0D">
        <w:rPr>
          <w:rFonts w:ascii="Arial" w:eastAsia="Times New Roman" w:hAnsi="Arial" w:cs="Arial"/>
          <w:szCs w:val="20"/>
          <w:lang w:eastAsia="pt-BR"/>
        </w:rPr>
        <w:t xml:space="preserve">, e terá vigência da assinatura até  </w:t>
      </w:r>
      <w:r w:rsidRPr="001671AC">
        <w:rPr>
          <w:rFonts w:ascii="Arial" w:eastAsia="Times New Roman" w:hAnsi="Arial" w:cs="Arial"/>
          <w:szCs w:val="20"/>
          <w:lang w:eastAsia="pt-BR"/>
        </w:rPr>
        <w:t>10/05/23</w:t>
      </w:r>
      <w:r w:rsidRPr="00FD2D0D">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6.2 - O início deve se dar em 5 (cinco) dias a partir da emissão da Ordem de Serviço.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6.3 - Na contagem dos prazos, excluir-se-á o dia do início e incluir-se-á o do vencimento.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6.4 - Os prazos serão em dias consecutivos, exceto quando for explicitamente disposto de forma diferente.</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6.5 - Os prazos se iniciam e vencem em dia de expediente normal.</w:t>
      </w:r>
    </w:p>
    <w:p w:rsidR="001671AC" w:rsidRPr="00FD2D0D" w:rsidRDefault="001671AC" w:rsidP="009253B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SÉTIMA - DAS DESPESAS E FONTES DOS RECURSOS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9253BC" w:rsidRPr="00FD2D0D" w:rsidRDefault="009253BC" w:rsidP="00967E5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tbl>
      <w:tblPr>
        <w:tblpPr w:leftFromText="141" w:rightFromText="141" w:vertAnchor="text" w:horzAnchor="margin" w:tblpXSpec="right" w:tblpY="-38"/>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tblGrid>
      <w:tr w:rsidR="0062758E" w:rsidRPr="00FD2D0D" w:rsidTr="0062758E">
        <w:tc>
          <w:tcPr>
            <w:tcW w:w="1134" w:type="dxa"/>
          </w:tcPr>
          <w:p w:rsidR="0062758E" w:rsidRPr="00FD2D0D" w:rsidRDefault="0062758E" w:rsidP="0062758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Destino</w:t>
            </w:r>
          </w:p>
        </w:tc>
        <w:tc>
          <w:tcPr>
            <w:tcW w:w="1843" w:type="dxa"/>
          </w:tcPr>
          <w:p w:rsidR="0062758E" w:rsidRPr="00FD2D0D" w:rsidRDefault="0062758E" w:rsidP="0062758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Projeto/Atividade</w:t>
            </w:r>
          </w:p>
        </w:tc>
        <w:tc>
          <w:tcPr>
            <w:tcW w:w="3969" w:type="dxa"/>
          </w:tcPr>
          <w:p w:rsidR="0062758E" w:rsidRPr="00FD2D0D" w:rsidRDefault="0062758E" w:rsidP="0062758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Descrição</w:t>
            </w:r>
          </w:p>
        </w:tc>
        <w:tc>
          <w:tcPr>
            <w:tcW w:w="2126" w:type="dxa"/>
          </w:tcPr>
          <w:p w:rsidR="0062758E" w:rsidRPr="00FD2D0D" w:rsidRDefault="0062758E" w:rsidP="0062758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Item Orçamentário</w:t>
            </w:r>
          </w:p>
        </w:tc>
      </w:tr>
    </w:tbl>
    <w:tbl>
      <w:tblPr>
        <w:tblW w:w="9072" w:type="dxa"/>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tblGrid>
      <w:tr w:rsidR="0062758E" w:rsidRPr="00FD2D0D" w:rsidTr="0062758E">
        <w:tc>
          <w:tcPr>
            <w:tcW w:w="1134" w:type="dxa"/>
          </w:tcPr>
          <w:p w:rsidR="0062758E" w:rsidRPr="00FD2D0D" w:rsidRDefault="0062758E" w:rsidP="00F62C5E">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62758E" w:rsidRPr="00FD2D0D" w:rsidRDefault="0062758E" w:rsidP="00F62C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62758E" w:rsidRPr="00FD2D0D" w:rsidRDefault="0062758E" w:rsidP="00F62C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62758E" w:rsidRPr="00FD2D0D" w:rsidRDefault="0062758E" w:rsidP="00F62C5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339040010000</w:t>
            </w:r>
          </w:p>
        </w:tc>
      </w:tr>
    </w:tbl>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b/>
          <w:szCs w:val="20"/>
          <w:lang w:eastAsia="pt-BR"/>
        </w:rPr>
        <w:t>CLÁUSULA OITAVA - DA ACEITAÇÃO E DO CONTROLE DE QUALIDADE</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8.1 - O material somente será considerado devidamente aceito após analisado e aprovado pelo Secretário Municipal </w:t>
      </w:r>
      <w:r w:rsidR="001671AC" w:rsidRPr="00967E5A">
        <w:rPr>
          <w:rFonts w:ascii="Arial" w:eastAsia="Times New Roman" w:hAnsi="Arial" w:cs="Arial"/>
          <w:szCs w:val="20"/>
          <w:lang w:eastAsia="pt-BR"/>
        </w:rPr>
        <w:t>de Administração, Finanças e planejamento</w:t>
      </w:r>
      <w:r w:rsidR="00967E5A" w:rsidRPr="00967E5A">
        <w:rPr>
          <w:rFonts w:ascii="Arial" w:eastAsia="Times New Roman" w:hAnsi="Arial" w:cs="Arial"/>
          <w:szCs w:val="20"/>
          <w:lang w:eastAsia="pt-BR"/>
        </w:rPr>
        <w:t xml:space="preserve"> Sr. </w:t>
      </w:r>
      <w:proofErr w:type="spellStart"/>
      <w:r w:rsidR="00967E5A" w:rsidRPr="00967E5A">
        <w:rPr>
          <w:rFonts w:ascii="Arial" w:eastAsia="Times New Roman" w:hAnsi="Arial" w:cs="Arial"/>
          <w:szCs w:val="20"/>
          <w:lang w:eastAsia="pt-BR"/>
        </w:rPr>
        <w:t>Oldair</w:t>
      </w:r>
      <w:proofErr w:type="spellEnd"/>
      <w:r w:rsidR="00967E5A" w:rsidRPr="00967E5A">
        <w:rPr>
          <w:rFonts w:ascii="Arial" w:eastAsia="Times New Roman" w:hAnsi="Arial" w:cs="Arial"/>
          <w:szCs w:val="20"/>
          <w:lang w:eastAsia="pt-BR"/>
        </w:rPr>
        <w:t xml:space="preserve"> Natal </w:t>
      </w:r>
      <w:proofErr w:type="spellStart"/>
      <w:r w:rsidR="00967E5A" w:rsidRPr="00967E5A">
        <w:rPr>
          <w:rFonts w:ascii="Arial" w:eastAsia="Times New Roman" w:hAnsi="Arial" w:cs="Arial"/>
          <w:szCs w:val="20"/>
          <w:lang w:eastAsia="pt-BR"/>
        </w:rPr>
        <w:t>Citadella</w:t>
      </w:r>
      <w:proofErr w:type="spellEnd"/>
      <w:r w:rsidR="00967E5A">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8.2 - No  caso de não aceitação do material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deverá providenciar, sem ônus para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a substituição dos materiais no prazo máximo de 15 (quinze) dias corridos, contados da notificação recebida. </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8.3 -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deverá manter preposto, aceito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no local da obra ou serviço, para representá-la na execução deste Contrato.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8.4 -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8.5 -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é responsável pelos danos causados diretamente à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ou a terceiros, decorrentes de sua culpa ou dolo na responsabilidade a fiscalização ou o acompanhamento pelo órgão interessado.</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NONA - DA ALTERAÇÃO CONTRATUAL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9.1 - Este contrato poderá ser alterado, com as devidas justificativas, nos seguintes casos: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9.1.1 - Unilateralmente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a) quando houver modificação do projeto ou das especificações para melhor adequação técnica aos seus objetivos;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9.1.2 - Por acordo das partes: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a) quando conveniente a substituição da garantia de execução;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b) quando necessária a modificação do modo de fornecimento, em face de verificação técnica da inaplicabilidade dos termos contratuais originários;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9.2 -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DÉCIMA - DAS MULTAS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FD2D0D">
        <w:rPr>
          <w:rFonts w:ascii="Arial" w:eastAsia="Times New Roman" w:hAnsi="Arial" w:cs="Arial"/>
          <w:szCs w:val="20"/>
          <w:lang w:eastAsia="pt-BR"/>
        </w:rPr>
        <w:t>repetido,o</w:t>
      </w:r>
      <w:proofErr w:type="spellEnd"/>
      <w:r w:rsidRPr="00FD2D0D">
        <w:rPr>
          <w:rFonts w:ascii="Arial" w:eastAsia="Times New Roman" w:hAnsi="Arial" w:cs="Arial"/>
          <w:szCs w:val="20"/>
          <w:lang w:eastAsia="pt-BR"/>
        </w:rPr>
        <w:t xml:space="preserve"> MUNICÍPIO</w:t>
      </w:r>
      <w:r w:rsidRPr="00FD2D0D">
        <w:rPr>
          <w:rFonts w:ascii="Arial" w:eastAsia="Times New Roman" w:hAnsi="Arial" w:cs="Arial"/>
          <w:noProof/>
          <w:szCs w:val="20"/>
          <w:lang w:eastAsia="pt-BR"/>
        </w:rPr>
        <w:t xml:space="preserve"> DE AGUAS FRIAS</w:t>
      </w:r>
      <w:r w:rsidRPr="00FD2D0D">
        <w:rPr>
          <w:rFonts w:ascii="Arial" w:eastAsia="Times New Roman" w:hAnsi="Arial" w:cs="Arial"/>
          <w:szCs w:val="20"/>
          <w:lang w:eastAsia="pt-BR"/>
        </w:rPr>
        <w:t xml:space="preserve"> poderá aplicar a multa em dobro da, forma do item 10.1.1.</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10.1.3 - Advertência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FD2D0D">
        <w:rPr>
          <w:rFonts w:ascii="Arial" w:eastAsia="Times New Roman" w:hAnsi="Arial" w:cs="Arial"/>
          <w:szCs w:val="20"/>
          <w:lang w:eastAsia="pt-BR"/>
        </w:rPr>
        <w:t>10.1.4 - Suspensão do direito de licitar, junto ao MUNICÍPIO</w:t>
      </w:r>
      <w:r w:rsidRPr="00FD2D0D">
        <w:rPr>
          <w:rFonts w:ascii="Arial" w:eastAsia="Times New Roman" w:hAnsi="Arial" w:cs="Arial"/>
          <w:noProof/>
          <w:szCs w:val="20"/>
          <w:lang w:eastAsia="pt-BR"/>
        </w:rPr>
        <w:t xml:space="preserve"> DE AGUAS FRIAS.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10.2 - O atraso para efeito de cálculo da multa prevista nos itens 10.1.1. e 10.1.2. </w:t>
      </w:r>
      <w:proofErr w:type="spellStart"/>
      <w:r w:rsidRPr="00FD2D0D">
        <w:rPr>
          <w:rFonts w:ascii="Arial" w:eastAsia="Times New Roman" w:hAnsi="Arial" w:cs="Arial"/>
          <w:szCs w:val="20"/>
          <w:lang w:eastAsia="pt-BR"/>
        </w:rPr>
        <w:t>será</w:t>
      </w:r>
      <w:proofErr w:type="spellEnd"/>
      <w:r w:rsidRPr="00FD2D0D">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10.3 - Nenhum pagamento será processado à Proponente penalizada, sem que antes, esta tenha pago ou lhe seja relevada a multa imposta.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10.5  As multas serão as seguintes: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a) 30 % (trinta por cento) sobre o saldo do contrato, no caso de desistência de Fornecimento.</w:t>
      </w:r>
    </w:p>
    <w:p w:rsidR="009253BC" w:rsidRPr="00FD2D0D"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a) Fizer declaração falsa;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b) Deixar de entregar ou apresentar documentação falsa;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c) Ensejar o retardamento da execução do objeto;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d) Não mantiver a proposta;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e) Falhar ou fraudar na execução do contrato, injustificadamente;</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f) Comportar-se de modo inidôneo ou cometer fraude fiscal;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g) Executar os projetos fora das normas técnicas;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h) Descumprir prazos e condições previstas neste instrumento.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após análise dos fatos, constatar que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praticou falta grave. </w:t>
      </w:r>
    </w:p>
    <w:p w:rsidR="009253BC" w:rsidRPr="00FD2D0D" w:rsidRDefault="009253BC" w:rsidP="009253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Parágrafo Segundo: As penalidades poderão ser aplicadas isoladamente ou cumulativamente, nos termos do art. 87 da Lei n° 8.666/93.</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Parágrafo Terceiro: Na aplicação dessas penalidades serão admitidos os recursos previstos em lei, garantido o contraditório e a ampla defesa.</w:t>
      </w:r>
    </w:p>
    <w:p w:rsidR="009253BC" w:rsidRPr="00FD2D0D" w:rsidRDefault="009253BC" w:rsidP="009253B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Parágrafo Quarto: Além das penalidades acima citadas a </w:t>
      </w:r>
      <w:r w:rsidRPr="00FD2D0D">
        <w:rPr>
          <w:rFonts w:ascii="Arial" w:eastAsia="Times New Roman" w:hAnsi="Arial" w:cs="Arial"/>
          <w:b/>
          <w:bCs/>
          <w:szCs w:val="20"/>
          <w:lang w:eastAsia="pt-BR"/>
        </w:rPr>
        <w:t xml:space="preserve">CONTRATADA </w:t>
      </w:r>
      <w:r w:rsidRPr="00FD2D0D">
        <w:rPr>
          <w:rFonts w:ascii="Arial" w:eastAsia="Times New Roman" w:hAnsi="Arial" w:cs="Arial"/>
          <w:szCs w:val="20"/>
          <w:lang w:eastAsia="pt-BR"/>
        </w:rPr>
        <w:t xml:space="preserve">ficará sujeita ao cancelamento de sua inscrição no Cadastro de Fornecedores do </w:t>
      </w:r>
      <w:r w:rsidRPr="00FD2D0D">
        <w:rPr>
          <w:rFonts w:ascii="Arial" w:eastAsia="Times New Roman" w:hAnsi="Arial" w:cs="Arial"/>
          <w:b/>
          <w:bCs/>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DÉCIMA PRIMEIRA - DA RESCISÃO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11.1 - Rescisão deste Contrato por ato unilateral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11.1.1 -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sua intenção, com antecedência mínima de 5 (cinco) dias: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a) o não cumprimento pela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das cláusulas contratuais, especificações, projetos ou prazos;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b) o cumprimento irregular pela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das cláusulas contratuais, especificações, projetos ou prazos;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c) o desatendimento pela </w:t>
      </w:r>
      <w:r w:rsidRPr="00FD2D0D">
        <w:rPr>
          <w:rFonts w:ascii="Arial" w:eastAsia="Times New Roman" w:hAnsi="Arial" w:cs="Arial"/>
          <w:b/>
          <w:szCs w:val="20"/>
          <w:lang w:eastAsia="pt-BR"/>
        </w:rPr>
        <w:t xml:space="preserve">CONTRATADA </w:t>
      </w:r>
      <w:r w:rsidRPr="00FD2D0D">
        <w:rPr>
          <w:rFonts w:ascii="Arial" w:eastAsia="Times New Roman" w:hAnsi="Arial" w:cs="Arial"/>
          <w:szCs w:val="20"/>
          <w:lang w:eastAsia="pt-BR"/>
        </w:rPr>
        <w:t>das determinações regulares da autorizada designada para acompanhar e fiscalizar a sua execução, assim como as de seus superiores;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d) razões de interesse do serviço público.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11.1.2 -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a) o atraso injustificado na entrega do material;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b) suspensão, pelas autoridades competentes, do fornecimento de materiais da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em decorrência de violação de disposições legais vigentes;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c) a paralisação do fornecimento de materiais sem justa causa e prévia comunicação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e) o cometimento reiterado de faltas no seu fornecimento de materiais;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f) a decretação de falência, o pedido de concordata ou a instauração de insolvência civil;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g) a dissolução da sociedade ou o falecimento do proprietário, em se tratando de firma individual;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h) a alteração social ou a modificação da finalidade ou da estrutura da empresa, que, a juízo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prejudique a execução do contrato;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i) o protesto de títulos ou a emissão de cheques, sem suficiente provisão, que caracterizem a insolvência do contrato.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11.1.3 - No caso de o presente Contrato ser rescindido por culpa da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serão observadas as seguintes condições: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a)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não terá direito de exigir indenização por qualquer prejuízo e será responsável pelos danos ocasionados, cabendo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aplicar as sanções contratuais e legais pertinentes;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b)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terá o direito de ser reembolsada pelos materiais já fornecidos, desde que aprovado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até a data da rescisão, deduzidos os prejuízos causados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c) em qualquer caso,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d) caso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cumpra integralmente a condição contratual infringida.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11.2 - Rescisão deste Contrato por Acordo entre as Partes ou Judicial: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11.2.1 - O presente Contrato também poderá ser rescindido quando ocorrer:</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a) a supressão, por parte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b) a suspensão de sua execução, por  ordem escrita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por prazo superior a 120 (cento e vinte) dias, salvo em caso de calamidade pública, grave perturbação da ordem interna ou guerra;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 xml:space="preserve">c) o atraso superior a 90 (noventa) dias dos pagamentos devidos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decorrentes de materiais já fornecidos, salvo em caso de calamidade pública, grave perturbação da ordem interna ou guerra;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d) a não liberação, por parte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de área, local para entrega dos materiais, nos prazos contratuais.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11.2.2 - Nestes casos,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deverá pagar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os materiais já fornecidos, de acordo com os termos deste Contrato.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szCs w:val="20"/>
          <w:lang w:eastAsia="pt-BR"/>
        </w:rPr>
        <w:t xml:space="preserve"> </w:t>
      </w:r>
      <w:r w:rsidRPr="00FD2D0D">
        <w:rPr>
          <w:rFonts w:ascii="Arial" w:eastAsia="Times New Roman" w:hAnsi="Arial" w:cs="Arial"/>
          <w:b/>
          <w:szCs w:val="20"/>
          <w:lang w:eastAsia="pt-BR"/>
        </w:rPr>
        <w:t>CLÁUSULA DÉCIMA SEGUNDA - NOVAÇÃO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12 - A não utilização por parte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FD2D0D">
        <w:rPr>
          <w:rFonts w:ascii="Arial" w:eastAsia="Times New Roman" w:hAnsi="Arial" w:cs="Arial"/>
          <w:szCs w:val="20"/>
          <w:lang w:eastAsia="pt-BR"/>
        </w:rPr>
        <w:t>a</w:t>
      </w:r>
      <w:proofErr w:type="spellEnd"/>
      <w:r w:rsidRPr="00FD2D0D">
        <w:rPr>
          <w:rFonts w:ascii="Arial" w:eastAsia="Times New Roman" w:hAnsi="Arial" w:cs="Arial"/>
          <w:szCs w:val="20"/>
          <w:lang w:eastAsia="pt-BR"/>
        </w:rPr>
        <w:t xml:space="preserve"> disposição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neste Contrato, serão considerados como cumulativos, e não alternativos, inclusive em relação a dispositivos legais.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FD2D0D">
        <w:rPr>
          <w:rFonts w:ascii="Arial" w:eastAsia="Times New Roman" w:hAnsi="Arial" w:cs="Arial"/>
          <w:b/>
          <w:szCs w:val="20"/>
          <w:lang w:eastAsia="pt-BR"/>
        </w:rPr>
        <w:t xml:space="preserve">CLÁUSULA DÉCIMA TERCEIRA - DO SEGURO E REPSONSABILIDADES DA CONTRATADA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13.1 - </w:t>
      </w:r>
      <w:r w:rsidRPr="00FD2D0D">
        <w:rPr>
          <w:rFonts w:ascii="Arial" w:eastAsia="Times New Roman" w:hAnsi="Arial" w:cs="Arial"/>
          <w:b/>
          <w:szCs w:val="20"/>
          <w:lang w:eastAsia="pt-BR"/>
        </w:rPr>
        <w:t>A CONTRATADA</w:t>
      </w:r>
      <w:r w:rsidRPr="00FD2D0D">
        <w:rPr>
          <w:rFonts w:ascii="Arial" w:eastAsia="Times New Roman" w:hAnsi="Arial" w:cs="Arial"/>
          <w:szCs w:val="20"/>
          <w:lang w:eastAsia="pt-BR"/>
        </w:rPr>
        <w:t xml:space="preserve"> é responsável pelos seguros no transporte do material até o local de destino definido pela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13.2 – </w:t>
      </w:r>
      <w:r w:rsidRPr="00FD2D0D">
        <w:rPr>
          <w:rFonts w:ascii="Arial" w:eastAsia="Times New Roman" w:hAnsi="Arial" w:cs="Arial"/>
          <w:b/>
          <w:bCs/>
          <w:szCs w:val="20"/>
          <w:lang w:eastAsia="pt-BR"/>
        </w:rPr>
        <w:t xml:space="preserve">A CONTRATADA </w:t>
      </w:r>
      <w:r w:rsidRPr="00FD2D0D">
        <w:rPr>
          <w:rFonts w:ascii="Arial" w:eastAsia="Times New Roman" w:hAnsi="Arial" w:cs="Arial"/>
          <w:szCs w:val="20"/>
          <w:lang w:eastAsia="pt-BR"/>
        </w:rPr>
        <w:t>assume, como exclusivamente seus os riscos e as despesas decorrentes do fornecimento dos serviços previstos no presente contrato.</w:t>
      </w:r>
    </w:p>
    <w:p w:rsidR="009253BC" w:rsidRPr="00FD2D0D" w:rsidRDefault="009253BC" w:rsidP="009253BC">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D2D0D">
        <w:rPr>
          <w:rFonts w:ascii="Arial" w:eastAsia="Times New Roman" w:hAnsi="Arial" w:cs="Arial"/>
          <w:szCs w:val="20"/>
          <w:lang w:eastAsia="pt-BR"/>
        </w:rPr>
        <w:t xml:space="preserve">13.3 - </w:t>
      </w:r>
      <w:r w:rsidRPr="00FD2D0D">
        <w:rPr>
          <w:rFonts w:ascii="Arial" w:eastAsia="Times New Roman" w:hAnsi="Arial" w:cs="Arial"/>
          <w:b/>
          <w:bCs/>
          <w:szCs w:val="20"/>
          <w:lang w:eastAsia="pt-BR"/>
        </w:rPr>
        <w:t xml:space="preserve">A CONTRATANTE </w:t>
      </w:r>
      <w:r w:rsidRPr="00FD2D0D">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D2D0D">
        <w:rPr>
          <w:rFonts w:ascii="Arial" w:eastAsia="Times New Roman" w:hAnsi="Arial" w:cs="Arial"/>
          <w:b/>
          <w:bCs/>
          <w:szCs w:val="20"/>
          <w:lang w:eastAsia="pt-BR"/>
        </w:rPr>
        <w:t>CONTRATADA.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bCs/>
          <w:szCs w:val="20"/>
          <w:lang w:eastAsia="pt-BR"/>
        </w:rPr>
        <w:t xml:space="preserve">13.4 – </w:t>
      </w:r>
      <w:r w:rsidRPr="00FD2D0D">
        <w:rPr>
          <w:rFonts w:ascii="Arial" w:eastAsia="Times New Roman" w:hAnsi="Arial" w:cs="Arial"/>
          <w:szCs w:val="20"/>
          <w:lang w:eastAsia="pt-BR"/>
        </w:rPr>
        <w:t xml:space="preserve">Constituirá encargos exclusivos da </w:t>
      </w:r>
      <w:r w:rsidRPr="00FD2D0D">
        <w:rPr>
          <w:rFonts w:ascii="Arial" w:eastAsia="Times New Roman" w:hAnsi="Arial" w:cs="Arial"/>
          <w:b/>
          <w:bCs/>
          <w:szCs w:val="20"/>
          <w:lang w:eastAsia="pt-BR"/>
        </w:rPr>
        <w:t>CONTRATADA</w:t>
      </w:r>
      <w:r w:rsidRPr="00FD2D0D">
        <w:rPr>
          <w:rFonts w:ascii="Arial" w:eastAsia="Times New Roman" w:hAnsi="Arial" w:cs="Arial"/>
          <w:bCs/>
          <w:szCs w:val="20"/>
          <w:lang w:eastAsia="pt-BR"/>
        </w:rPr>
        <w:t xml:space="preserve"> </w:t>
      </w:r>
      <w:r w:rsidRPr="00FD2D0D">
        <w:rPr>
          <w:rFonts w:ascii="Arial" w:eastAsia="Times New Roman" w:hAnsi="Arial" w:cs="Arial"/>
          <w:szCs w:val="20"/>
          <w:lang w:eastAsia="pt-BR"/>
        </w:rPr>
        <w:t>o pagamento de tributos, tarifas, emolumentos e despesas decorrentes da execução de seu objeto.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13.5 - Obriga-se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fica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desde já autorizada a suspender os pagamentos devidos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até que fique constatada a plena e total regularização de sua situação.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13.6 - Quaisquer alterações nos encargos ou obrigações de natureza fiscal e/ou </w:t>
      </w:r>
      <w:proofErr w:type="spellStart"/>
      <w:r w:rsidRPr="00FD2D0D">
        <w:rPr>
          <w:rFonts w:ascii="Arial" w:eastAsia="Times New Roman" w:hAnsi="Arial" w:cs="Arial"/>
          <w:szCs w:val="20"/>
          <w:lang w:eastAsia="pt-BR"/>
        </w:rPr>
        <w:t>parafiscal</w:t>
      </w:r>
      <w:proofErr w:type="spellEnd"/>
      <w:r w:rsidRPr="00FD2D0D">
        <w:rPr>
          <w:rFonts w:ascii="Arial" w:eastAsia="Times New Roman" w:hAnsi="Arial" w:cs="Arial"/>
          <w:szCs w:val="20"/>
          <w:lang w:eastAsia="pt-BR"/>
        </w:rPr>
        <w:t xml:space="preserve">, após a data limite de recebimento e abertura da proposta, será objeto de entendimento entre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e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13.7 -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xml:space="preserve"> responderá a todas as reclamatórias trabalhistas que possam ocorrer em </w:t>
      </w:r>
      <w:proofErr w:type="spellStart"/>
      <w:r w:rsidRPr="00FD2D0D">
        <w:rPr>
          <w:rFonts w:ascii="Arial" w:eastAsia="Times New Roman" w:hAnsi="Arial" w:cs="Arial"/>
          <w:szCs w:val="20"/>
          <w:lang w:eastAsia="pt-BR"/>
        </w:rPr>
        <w:t>conseqüência</w:t>
      </w:r>
      <w:proofErr w:type="spellEnd"/>
      <w:r w:rsidRPr="00FD2D0D">
        <w:rPr>
          <w:rFonts w:ascii="Arial" w:eastAsia="Times New Roman" w:hAnsi="Arial" w:cs="Arial"/>
          <w:szCs w:val="20"/>
          <w:lang w:eastAsia="pt-BR"/>
        </w:rPr>
        <w:t xml:space="preserve"> da execução dos serviços contratados, os quais não importam em vinculação laboral entre 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e o empregado envolvido, que mantém relação empregatícia com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empregadora na forma do disposto no Art. 2º da Consolidação das Leis do Trabalho.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lastRenderedPageBreak/>
        <w:t xml:space="preserve">13.8 - Caso haja condenação da </w:t>
      </w:r>
      <w:r w:rsidRPr="00FD2D0D">
        <w:rPr>
          <w:rFonts w:ascii="Arial" w:eastAsia="Times New Roman" w:hAnsi="Arial" w:cs="Arial"/>
          <w:b/>
          <w:szCs w:val="20"/>
          <w:lang w:eastAsia="pt-BR"/>
        </w:rPr>
        <w:t>CONTRATANTE</w:t>
      </w:r>
      <w:r w:rsidRPr="00FD2D0D">
        <w:rPr>
          <w:rFonts w:ascii="Arial" w:eastAsia="Times New Roman" w:hAnsi="Arial" w:cs="Arial"/>
          <w:szCs w:val="20"/>
          <w:lang w:eastAsia="pt-BR"/>
        </w:rPr>
        <w:t xml:space="preserve">, inclusive como responsável solidária, a </w:t>
      </w:r>
      <w:r w:rsidRPr="00FD2D0D">
        <w:rPr>
          <w:rFonts w:ascii="Arial" w:eastAsia="Times New Roman" w:hAnsi="Arial" w:cs="Arial"/>
          <w:b/>
          <w:szCs w:val="20"/>
          <w:lang w:eastAsia="pt-BR"/>
        </w:rPr>
        <w:t>CONTRATADA</w:t>
      </w:r>
      <w:r w:rsidRPr="00FD2D0D">
        <w:rPr>
          <w:rFonts w:ascii="Arial" w:eastAsia="Times New Roman" w:hAnsi="Arial" w:cs="Arial"/>
          <w:szCs w:val="20"/>
          <w:lang w:eastAsia="pt-BR"/>
        </w:rPr>
        <w:t>, reembolsar-lhe-á os valores pagos em decorrência da decisão judicial.</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253BC" w:rsidRPr="00FD2D0D" w:rsidRDefault="009253BC" w:rsidP="009253B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D2D0D">
        <w:rPr>
          <w:rFonts w:ascii="Arial" w:eastAsia="Times New Roman" w:hAnsi="Arial" w:cs="Arial"/>
          <w:b/>
          <w:bCs/>
          <w:szCs w:val="20"/>
          <w:lang w:eastAsia="pt-BR"/>
        </w:rPr>
        <w:t>CLAUSULA DÉCIMA QUARTA – LEI DE PROTEÇÃO DE DADOS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 xml:space="preserve">c) o tratamento de dados pessoais dar-se-á de acordo com as bases legais previstas nas hipóteses dos </w:t>
      </w:r>
      <w:proofErr w:type="spellStart"/>
      <w:r w:rsidRPr="00FD2D0D">
        <w:rPr>
          <w:rFonts w:ascii="Arial" w:eastAsia="Times New Roman" w:hAnsi="Arial" w:cs="Arial"/>
          <w:bCs/>
          <w:szCs w:val="20"/>
          <w:lang w:eastAsia="pt-BR"/>
        </w:rPr>
        <w:t>arts</w:t>
      </w:r>
      <w:proofErr w:type="spellEnd"/>
      <w:r w:rsidRPr="00FD2D0D">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e.1) eventualmente, podem as partes convencionar que o Município será responsável por obter o consentimento dos titulares;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D2D0D">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FD2D0D">
        <w:rPr>
          <w:rFonts w:ascii="Arial" w:eastAsia="Times New Roman" w:hAnsi="Arial" w:cs="Arial"/>
          <w:bCs/>
          <w:szCs w:val="20"/>
          <w:lang w:eastAsia="pt-BR"/>
        </w:rPr>
        <w:t>anonimizada</w:t>
      </w:r>
      <w:proofErr w:type="spellEnd"/>
      <w:r w:rsidRPr="00FD2D0D">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9253BC" w:rsidRPr="00FD2D0D" w:rsidRDefault="009253BC" w:rsidP="009253B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FD2D0D">
        <w:rPr>
          <w:rFonts w:ascii="Arial" w:eastAsia="Times New Roman" w:hAnsi="Arial" w:cs="Arial"/>
          <w:b/>
          <w:bCs/>
          <w:szCs w:val="20"/>
          <w:lang w:eastAsia="pt-BR"/>
        </w:rPr>
        <w:t xml:space="preserve">CLÁUSULA DÉCIMA QUINTA - DA SOLIDARIEDADE </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bCs/>
          <w:szCs w:val="20"/>
          <w:lang w:eastAsia="pt-BR"/>
        </w:rPr>
        <w:t>15</w:t>
      </w:r>
      <w:r w:rsidRPr="00FD2D0D">
        <w:rPr>
          <w:rFonts w:ascii="Arial" w:eastAsia="Times New Roman" w:hAnsi="Arial" w:cs="Arial"/>
          <w:b/>
          <w:bCs/>
          <w:szCs w:val="20"/>
          <w:lang w:eastAsia="pt-BR"/>
        </w:rPr>
        <w:t xml:space="preserve"> - A CONTRATANTE </w:t>
      </w:r>
      <w:r w:rsidRPr="00FD2D0D">
        <w:rPr>
          <w:rFonts w:ascii="Arial" w:eastAsia="Times New Roman" w:hAnsi="Arial" w:cs="Arial"/>
          <w:szCs w:val="20"/>
          <w:lang w:eastAsia="pt-BR"/>
        </w:rPr>
        <w:t xml:space="preserve">não responderá por quaisquer compromissos assumidos pela </w:t>
      </w:r>
      <w:r w:rsidRPr="00FD2D0D">
        <w:rPr>
          <w:rFonts w:ascii="Arial" w:eastAsia="Times New Roman" w:hAnsi="Arial" w:cs="Arial"/>
          <w:b/>
          <w:bCs/>
          <w:szCs w:val="20"/>
          <w:lang w:eastAsia="pt-BR"/>
        </w:rPr>
        <w:t xml:space="preserve">CONTRATADA </w:t>
      </w:r>
      <w:r w:rsidRPr="00FD2D0D">
        <w:rPr>
          <w:rFonts w:ascii="Arial" w:eastAsia="Times New Roman" w:hAnsi="Arial" w:cs="Arial"/>
          <w:szCs w:val="20"/>
          <w:lang w:eastAsia="pt-BR"/>
        </w:rPr>
        <w:t xml:space="preserve">com terceiros, ainda que vinculados à execução do presente contrato, bem como por qualquer </w:t>
      </w:r>
      <w:r w:rsidRPr="00FD2D0D">
        <w:rPr>
          <w:rFonts w:ascii="Arial" w:eastAsia="Times New Roman" w:hAnsi="Arial" w:cs="Arial"/>
          <w:szCs w:val="20"/>
          <w:lang w:eastAsia="pt-BR"/>
        </w:rPr>
        <w:lastRenderedPageBreak/>
        <w:t xml:space="preserve">dano causado a terceiros em decorrência de ato da  </w:t>
      </w:r>
      <w:r w:rsidRPr="00FD2D0D">
        <w:rPr>
          <w:rFonts w:ascii="Arial" w:eastAsia="Times New Roman" w:hAnsi="Arial" w:cs="Arial"/>
          <w:b/>
          <w:szCs w:val="20"/>
          <w:lang w:eastAsia="pt-BR"/>
        </w:rPr>
        <w:t>C</w:t>
      </w:r>
      <w:r w:rsidRPr="00FD2D0D">
        <w:rPr>
          <w:rFonts w:ascii="Arial" w:eastAsia="Times New Roman" w:hAnsi="Arial" w:cs="Arial"/>
          <w:b/>
          <w:bCs/>
          <w:szCs w:val="20"/>
          <w:lang w:eastAsia="pt-BR"/>
        </w:rPr>
        <w:t xml:space="preserve">ONTRATADA, </w:t>
      </w:r>
      <w:r w:rsidRPr="00FD2D0D">
        <w:rPr>
          <w:rFonts w:ascii="Arial" w:eastAsia="Times New Roman" w:hAnsi="Arial" w:cs="Arial"/>
          <w:szCs w:val="20"/>
          <w:lang w:eastAsia="pt-BR"/>
        </w:rPr>
        <w:t>de seus empregados, proposto ou subordinados.</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D2D0D">
        <w:rPr>
          <w:rFonts w:ascii="Arial" w:eastAsia="Times New Roman" w:hAnsi="Arial" w:cs="Arial"/>
          <w:b/>
          <w:szCs w:val="20"/>
          <w:lang w:eastAsia="pt-BR"/>
        </w:rPr>
        <w:t>CLÁUSULA DÉCIMA SEXTA - DO FORO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E, por assim estarem de acordo, assinam o presente termo os representantes das partes contratantes, juntamente com as testemunhas abaixo.</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10 de maio de 2022</w:t>
      </w:r>
      <w:r w:rsidRPr="00FD2D0D">
        <w:rPr>
          <w:rFonts w:ascii="Arial" w:eastAsia="Times New Roman" w:hAnsi="Arial" w:cs="Arial"/>
          <w:szCs w:val="20"/>
          <w:lang w:eastAsia="pt-BR"/>
        </w:rPr>
        <w:t>.</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w:t>
      </w:r>
    </w:p>
    <w:p w:rsidR="009253BC" w:rsidRPr="00FD2D0D" w:rsidRDefault="009253BC" w:rsidP="009253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szCs w:val="20"/>
          <w:lang w:eastAsia="pt-BR"/>
        </w:rPr>
        <w:t>___________________________________</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noProof/>
          <w:szCs w:val="20"/>
          <w:lang w:eastAsia="pt-BR"/>
        </w:rPr>
        <w:t xml:space="preserve">PREFEITO </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szCs w:val="20"/>
          <w:lang w:eastAsia="pt-BR"/>
        </w:rPr>
        <w:t>____________________________________</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JULIANO DELAZZERI RAMOS</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szCs w:val="20"/>
          <w:lang w:eastAsia="pt-BR"/>
        </w:rPr>
        <w:t>REPRESENTANTE LEGAL</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D2D0D">
        <w:rPr>
          <w:rFonts w:ascii="Arial" w:eastAsia="Times New Roman" w:hAnsi="Arial" w:cs="Arial"/>
          <w:szCs w:val="20"/>
          <w:lang w:eastAsia="pt-BR"/>
        </w:rPr>
        <w:t>Testemunhas:</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D2D0D">
        <w:rPr>
          <w:rFonts w:ascii="Arial" w:eastAsia="Times New Roman" w:hAnsi="Arial" w:cs="Arial"/>
          <w:szCs w:val="20"/>
          <w:lang w:eastAsia="pt-BR"/>
        </w:rPr>
        <w:t>1)_____________________________</w:t>
      </w:r>
      <w:r w:rsidRPr="00FD2D0D">
        <w:rPr>
          <w:rFonts w:ascii="Arial" w:eastAsia="Times New Roman" w:hAnsi="Arial" w:cs="Arial"/>
          <w:szCs w:val="20"/>
          <w:lang w:eastAsia="pt-BR"/>
        </w:rPr>
        <w:tab/>
      </w:r>
      <w:r w:rsidRPr="00FD2D0D">
        <w:rPr>
          <w:rFonts w:ascii="Arial" w:eastAsia="Times New Roman" w:hAnsi="Arial" w:cs="Arial"/>
          <w:szCs w:val="20"/>
          <w:lang w:eastAsia="pt-BR"/>
        </w:rPr>
        <w:tab/>
        <w:t>2)___________________________</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Cristiane </w:t>
      </w:r>
      <w:proofErr w:type="spellStart"/>
      <w:r w:rsidRPr="00FD2D0D">
        <w:rPr>
          <w:rFonts w:ascii="Arial" w:eastAsia="Times New Roman" w:hAnsi="Arial" w:cs="Arial"/>
          <w:szCs w:val="20"/>
          <w:lang w:eastAsia="pt-BR"/>
        </w:rPr>
        <w:t>Rottava</w:t>
      </w:r>
      <w:proofErr w:type="spellEnd"/>
      <w:r w:rsidRPr="00FD2D0D">
        <w:rPr>
          <w:rFonts w:ascii="Arial" w:eastAsia="Times New Roman" w:hAnsi="Arial" w:cs="Arial"/>
          <w:szCs w:val="20"/>
          <w:lang w:eastAsia="pt-BR"/>
        </w:rPr>
        <w:t xml:space="preserve"> </w:t>
      </w:r>
      <w:proofErr w:type="spellStart"/>
      <w:r w:rsidRPr="00FD2D0D">
        <w:rPr>
          <w:rFonts w:ascii="Arial" w:eastAsia="Times New Roman" w:hAnsi="Arial" w:cs="Arial"/>
          <w:szCs w:val="20"/>
          <w:lang w:eastAsia="pt-BR"/>
        </w:rPr>
        <w:t>Busatto</w:t>
      </w:r>
      <w:proofErr w:type="spellEnd"/>
      <w:r w:rsidRPr="00FD2D0D">
        <w:rPr>
          <w:rFonts w:ascii="Arial" w:eastAsia="Times New Roman" w:hAnsi="Arial" w:cs="Arial"/>
          <w:szCs w:val="20"/>
          <w:lang w:eastAsia="pt-BR"/>
        </w:rPr>
        <w:tab/>
      </w:r>
      <w:r w:rsidRPr="00FD2D0D">
        <w:rPr>
          <w:rFonts w:ascii="Arial" w:eastAsia="Times New Roman" w:hAnsi="Arial" w:cs="Arial"/>
          <w:szCs w:val="20"/>
          <w:lang w:eastAsia="pt-BR"/>
        </w:rPr>
        <w:tab/>
      </w:r>
      <w:r w:rsidRPr="00FD2D0D">
        <w:rPr>
          <w:rFonts w:ascii="Arial" w:eastAsia="Times New Roman" w:hAnsi="Arial" w:cs="Arial"/>
          <w:szCs w:val="20"/>
          <w:lang w:eastAsia="pt-BR"/>
        </w:rPr>
        <w:tab/>
        <w:t xml:space="preserve">   Jociane Maria Zucco</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D2D0D">
        <w:rPr>
          <w:rFonts w:ascii="Arial" w:eastAsia="Times New Roman" w:hAnsi="Arial" w:cs="Arial"/>
          <w:szCs w:val="20"/>
          <w:lang w:eastAsia="pt-BR"/>
        </w:rPr>
        <w:t xml:space="preserve">    CPF: 037.197.419-40</w:t>
      </w:r>
      <w:r w:rsidRPr="00FD2D0D">
        <w:rPr>
          <w:rFonts w:ascii="Arial" w:eastAsia="Times New Roman" w:hAnsi="Arial" w:cs="Arial"/>
          <w:szCs w:val="20"/>
          <w:lang w:eastAsia="pt-BR"/>
        </w:rPr>
        <w:tab/>
      </w:r>
      <w:r w:rsidRPr="00FD2D0D">
        <w:rPr>
          <w:rFonts w:ascii="Arial" w:eastAsia="Times New Roman" w:hAnsi="Arial" w:cs="Arial"/>
          <w:szCs w:val="20"/>
          <w:lang w:eastAsia="pt-BR"/>
        </w:rPr>
        <w:tab/>
      </w:r>
      <w:r w:rsidRPr="00FD2D0D">
        <w:rPr>
          <w:rFonts w:ascii="Arial" w:eastAsia="Times New Roman" w:hAnsi="Arial" w:cs="Arial"/>
          <w:szCs w:val="20"/>
          <w:lang w:eastAsia="pt-BR"/>
        </w:rPr>
        <w:tab/>
        <w:t xml:space="preserve">   CPF: 030.050.800-05</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szCs w:val="20"/>
          <w:lang w:eastAsia="pt-BR"/>
        </w:rPr>
        <w:t>JHONAS PEZZINI</w:t>
      </w:r>
    </w:p>
    <w:p w:rsidR="009253BC" w:rsidRPr="00FD2D0D" w:rsidRDefault="009253BC" w:rsidP="009253B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D2D0D">
        <w:rPr>
          <w:rFonts w:ascii="Arial" w:eastAsia="Times New Roman" w:hAnsi="Arial" w:cs="Arial"/>
          <w:szCs w:val="20"/>
          <w:lang w:eastAsia="pt-BR"/>
        </w:rPr>
        <w:t>OAB/SC 33678</w:t>
      </w:r>
    </w:p>
    <w:p w:rsidR="009253BC" w:rsidRPr="00FD2D0D" w:rsidRDefault="009253BC" w:rsidP="009253B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53BC" w:rsidRPr="00FD2D0D" w:rsidRDefault="009253BC" w:rsidP="009253BC"/>
    <w:p w:rsidR="00ED254E" w:rsidRDefault="00ED254E"/>
    <w:sectPr w:rsidR="00ED254E">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CA" w:rsidRDefault="00420DCA">
      <w:pPr>
        <w:spacing w:after="0" w:line="240" w:lineRule="auto"/>
      </w:pPr>
      <w:r>
        <w:separator/>
      </w:r>
    </w:p>
  </w:endnote>
  <w:endnote w:type="continuationSeparator" w:id="0">
    <w:p w:rsidR="00420DCA" w:rsidRDefault="0042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62758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79084E">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62758E" w:rsidP="00BE2F38">
    <w:pPr>
      <w:pStyle w:val="Rodap"/>
      <w:tabs>
        <w:tab w:val="right" w:pos="8222"/>
      </w:tabs>
      <w:jc w:val="center"/>
      <w:rPr>
        <w:rFonts w:ascii="Arial" w:hAnsi="Arial"/>
        <w:sz w:val="12"/>
      </w:rPr>
    </w:pPr>
    <w:r w:rsidRPr="00042E8E">
      <w:rPr>
        <w:rFonts w:ascii="Arial" w:hAnsi="Arial"/>
        <w:sz w:val="12"/>
      </w:rPr>
      <w:tab/>
    </w:r>
  </w:p>
  <w:p w:rsidR="002449E0" w:rsidRDefault="00420D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CA" w:rsidRDefault="00420DCA">
      <w:pPr>
        <w:spacing w:after="0" w:line="240" w:lineRule="auto"/>
      </w:pPr>
      <w:r>
        <w:separator/>
      </w:r>
    </w:p>
  </w:footnote>
  <w:footnote w:type="continuationSeparator" w:id="0">
    <w:p w:rsidR="00420DCA" w:rsidRDefault="0042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2758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0405266" wp14:editId="7EA5F475">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2758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2758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2758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20DCA"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2758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20DCA" w:rsidP="00421569">
          <w:pPr>
            <w:ind w:right="-490"/>
            <w:contextualSpacing/>
            <w:jc w:val="both"/>
            <w:rPr>
              <w:b/>
              <w:noProof/>
              <w:color w:val="000000"/>
              <w:sz w:val="24"/>
              <w:szCs w:val="24"/>
            </w:rPr>
          </w:pPr>
        </w:p>
      </w:tc>
      <w:tc>
        <w:tcPr>
          <w:tcW w:w="5078" w:type="dxa"/>
          <w:tcBorders>
            <w:left w:val="single" w:sz="4" w:space="0" w:color="auto"/>
          </w:tcBorders>
        </w:tcPr>
        <w:p w:rsidR="002449E0" w:rsidRDefault="0062758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62758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2758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20DCA" w:rsidP="00421569">
          <w:pPr>
            <w:tabs>
              <w:tab w:val="center" w:pos="4419"/>
              <w:tab w:val="right" w:pos="8838"/>
            </w:tabs>
            <w:contextualSpacing/>
            <w:jc w:val="center"/>
            <w:rPr>
              <w:rFonts w:ascii="Tahoma" w:hAnsi="Tahoma" w:cs="Tahoma"/>
              <w:b/>
              <w:bCs/>
              <w:sz w:val="16"/>
              <w:szCs w:val="16"/>
            </w:rPr>
          </w:pPr>
        </w:p>
      </w:tc>
    </w:tr>
  </w:tbl>
  <w:p w:rsidR="002449E0" w:rsidRPr="00930FFB" w:rsidRDefault="00420DCA"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BC"/>
    <w:rsid w:val="001671AC"/>
    <w:rsid w:val="00420DCA"/>
    <w:rsid w:val="0062758E"/>
    <w:rsid w:val="0079084E"/>
    <w:rsid w:val="009253BC"/>
    <w:rsid w:val="00967E5A"/>
    <w:rsid w:val="00ED2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3BD7"/>
  <w15:chartTrackingRefBased/>
  <w15:docId w15:val="{39872C86-9C07-4BED-A9B4-DB4600C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2">
    <w:name w:val="heading 2"/>
    <w:basedOn w:val="Normal"/>
    <w:next w:val="Normal"/>
    <w:link w:val="Ttulo2Char"/>
    <w:qFormat/>
    <w:rsid w:val="009253BC"/>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253B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253BC"/>
    <w:rPr>
      <w:rFonts w:ascii="Times New Roman" w:eastAsia="Times New Roman" w:hAnsi="Times New Roman" w:cs="Times New Roman"/>
      <w:sz w:val="20"/>
      <w:szCs w:val="20"/>
      <w:lang w:eastAsia="pt-BR"/>
    </w:rPr>
  </w:style>
  <w:style w:type="paragraph" w:styleId="Rodap">
    <w:name w:val="footer"/>
    <w:basedOn w:val="Normal"/>
    <w:link w:val="RodapChar"/>
    <w:rsid w:val="009253B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253BC"/>
    <w:rPr>
      <w:rFonts w:ascii="Times New Roman" w:eastAsia="Times New Roman" w:hAnsi="Times New Roman" w:cs="Times New Roman"/>
      <w:sz w:val="20"/>
      <w:szCs w:val="20"/>
      <w:lang w:eastAsia="pt-BR"/>
    </w:rPr>
  </w:style>
  <w:style w:type="character" w:styleId="Nmerodepgina">
    <w:name w:val="page number"/>
    <w:basedOn w:val="Fontepargpadro"/>
    <w:rsid w:val="009253BC"/>
  </w:style>
  <w:style w:type="character" w:customStyle="1" w:styleId="Ttulo2Char">
    <w:name w:val="Título 2 Char"/>
    <w:basedOn w:val="Fontepargpadro"/>
    <w:link w:val="Ttulo2"/>
    <w:rsid w:val="009253BC"/>
    <w:rPr>
      <w:rFonts w:ascii="Times New Roman" w:eastAsia="Times New Roman" w:hAnsi="Times New Roman" w:cs="Times New Roman"/>
      <w:b/>
      <w:sz w:val="24"/>
      <w:szCs w:val="20"/>
      <w:lang w:eastAsia="pt-BR"/>
    </w:rPr>
  </w:style>
  <w:style w:type="table" w:styleId="Tabelacomgrade">
    <w:name w:val="Table Grid"/>
    <w:basedOn w:val="Tabelanormal"/>
    <w:uiPriority w:val="39"/>
    <w:rsid w:val="009253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4844</Words>
  <Characters>26163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2022-05-10T13:09:00Z</dcterms:created>
  <dcterms:modified xsi:type="dcterms:W3CDTF">2022-05-10T16:56:00Z</dcterms:modified>
</cp:coreProperties>
</file>