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5"/>
      </w:tblGrid>
      <w:tr w:rsidR="0014273B">
        <w:trPr>
          <w:cantSplit/>
          <w:trHeight w:val="341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pStyle w:val="Ttulo9"/>
              <w:rPr>
                <w:b w:val="0"/>
              </w:rPr>
            </w:pPr>
            <w:r>
              <w:rPr>
                <w:b w:val="0"/>
              </w:rPr>
              <w:t xml:space="preserve">DEPARTAMENTO DE LICITAÇÃO </w:t>
            </w:r>
          </w:p>
        </w:tc>
      </w:tr>
    </w:tbl>
    <w:p w:rsidR="0014273B" w:rsidRDefault="0014273B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2782"/>
        <w:gridCol w:w="2782"/>
        <w:gridCol w:w="2650"/>
      </w:tblGrid>
      <w:tr w:rsidR="0014273B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/>
              <w:jc w:val="center"/>
            </w:pPr>
            <w:r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/>
              <w:jc w:val="center"/>
            </w:pPr>
            <w:proofErr w:type="spellStart"/>
            <w:r>
              <w:t>Nr</w:t>
            </w:r>
            <w:proofErr w:type="spellEnd"/>
            <w:r>
              <w:t>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pStyle w:val="Ttulo6"/>
              <w:spacing w:before="60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>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</w:tbl>
    <w:p w:rsidR="0014273B" w:rsidRDefault="0014273B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2782"/>
        <w:gridCol w:w="2782"/>
        <w:gridCol w:w="2650"/>
      </w:tblGrid>
      <w:tr w:rsidR="0014273B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08/07/22</w:t>
            </w:r>
          </w:p>
        </w:tc>
      </w:tr>
    </w:tbl>
    <w:p w:rsidR="0014273B" w:rsidRDefault="0014273B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5"/>
      </w:tblGrid>
      <w:tr w:rsidR="0014273B">
        <w:trPr>
          <w:cantSplit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FORNECEDOR</w:t>
            </w:r>
          </w:p>
        </w:tc>
      </w:tr>
    </w:tbl>
    <w:p w:rsidR="0014273B" w:rsidRDefault="0014273B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2703"/>
      </w:tblGrid>
      <w:tr w:rsidR="0014273B">
        <w:trPr>
          <w:cantSplit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FORNECEDOR: LEDOCIR CEZAR GALLON 02612738924</w:t>
            </w:r>
          </w:p>
          <w:p w:rsidR="0014273B" w:rsidRDefault="00F70B3B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ENDEREÇO: Rua Santa Rita </w:t>
            </w:r>
          </w:p>
          <w:p w:rsidR="0014273B" w:rsidRDefault="00F70B3B">
            <w:pPr>
              <w:spacing w:before="60" w:line="36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BAIRRO: Centro</w:t>
            </w:r>
          </w:p>
          <w:p w:rsidR="0014273B" w:rsidRDefault="00F70B3B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CIDADE:CHAPECÓ                                          UF:SC                        CEP:89812-429 </w:t>
            </w:r>
          </w:p>
          <w:p w:rsidR="0014273B" w:rsidRDefault="00F70B3B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CNPJ:30.638.638/0001-13                                      FONE:49 98844-4693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CÓD: 5005</w:t>
            </w:r>
          </w:p>
          <w:p w:rsidR="0014273B" w:rsidRDefault="00F70B3B">
            <w:pPr>
              <w:spacing w:before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 Corrente:</w:t>
            </w:r>
          </w:p>
          <w:p w:rsidR="0014273B" w:rsidRDefault="00F70B3B">
            <w:pPr>
              <w:spacing w:before="6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</w:rPr>
              <w:t>conta-corrente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cadastrada</w:t>
            </w:r>
          </w:p>
        </w:tc>
      </w:tr>
    </w:tbl>
    <w:p w:rsidR="0014273B" w:rsidRDefault="0014273B"/>
    <w:p w:rsidR="0014273B" w:rsidRDefault="0014273B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5"/>
      </w:tblGrid>
      <w:tr w:rsidR="0014273B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DADOS DA COMPRA</w:t>
            </w:r>
          </w:p>
        </w:tc>
      </w:tr>
    </w:tbl>
    <w:p w:rsidR="0014273B" w:rsidRDefault="0014273B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5"/>
      </w:tblGrid>
      <w:tr w:rsidR="0014273B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spacing w:before="60"/>
            </w:pPr>
            <w:r>
              <w:t>Descrição/Finalidade/Destino: Contratação de empresa especializada para Prestação de Serviço de Segurança não armada para controle, revistas pessoais e segurança preventiva a fim de garantir a incolumidade física das pessoas e a integridade do patrimônio</w:t>
            </w:r>
            <w:r>
              <w:t xml:space="preserve">, no pavilhão comunitário onde será realizado os evento da Festa do Colono e Motorista do Município de Águas Frias </w:t>
            </w:r>
          </w:p>
        </w:tc>
      </w:tr>
    </w:tbl>
    <w:p w:rsidR="0014273B" w:rsidRDefault="0014273B">
      <w:pPr>
        <w:rPr>
          <w:sz w:val="14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93"/>
        <w:gridCol w:w="850"/>
        <w:gridCol w:w="4820"/>
        <w:gridCol w:w="1984"/>
        <w:gridCol w:w="1711"/>
      </w:tblGrid>
      <w:tr w:rsidR="0014273B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PREÇO TOTAL</w:t>
            </w:r>
          </w:p>
        </w:tc>
      </w:tr>
    </w:tbl>
    <w:p w:rsidR="0014273B" w:rsidRDefault="0014273B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93"/>
        <w:gridCol w:w="850"/>
        <w:gridCol w:w="2410"/>
        <w:gridCol w:w="2410"/>
        <w:gridCol w:w="1984"/>
        <w:gridCol w:w="1711"/>
      </w:tblGrid>
      <w:tr w:rsidR="0014273B">
        <w:trPr>
          <w:cantSplit/>
          <w:trHeight w:val="1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right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 w:rsidP="00F70B3B">
            <w:pPr>
              <w:spacing w:before="60" w:line="360" w:lineRule="auto"/>
            </w:pPr>
            <w:r>
              <w:t>Serviço de Segurança</w:t>
            </w:r>
            <w:r>
              <w:t xml:space="preserve"> não armada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</w:pPr>
            <w:r>
              <w:t>P</w:t>
            </w:r>
            <w:r>
              <w:t xml:space="preserve">ara evento da Festa do Colono e Motorista do Município de Águas </w:t>
            </w:r>
            <w:proofErr w:type="gramStart"/>
            <w:r>
              <w:t>Frias,,</w:t>
            </w:r>
            <w:proofErr w:type="gramEnd"/>
            <w:r>
              <w:t xml:space="preserve"> no salão comunitário, no dia 24 de Julho de 2022, com início às 13:00 e fim previsto para as 18:30.  Com fornecimento de 5 vigilantes devidamente uniformizados, identificados e portad</w:t>
            </w:r>
            <w:r>
              <w:t xml:space="preserve">ores da CNV (Carteira Nacional de Vigilantes).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</w:pPr>
            <w:r>
              <w:t>218,00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</w:pPr>
            <w:r>
              <w:t>1.090,00</w:t>
            </w:r>
          </w:p>
        </w:tc>
      </w:tr>
    </w:tbl>
    <w:p w:rsidR="0014273B" w:rsidRDefault="0014273B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417"/>
        <w:gridCol w:w="2420"/>
      </w:tblGrid>
      <w:tr w:rsidR="0014273B">
        <w:trPr>
          <w:cantSplit/>
          <w:trHeight w:val="57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14273B">
            <w:pPr>
              <w:snapToGrid w:val="0"/>
              <w:spacing w:before="60"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pStyle w:val="Ttulo2"/>
              <w:spacing w:before="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spacing w:before="6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1.090,00</w:t>
            </w:r>
          </w:p>
        </w:tc>
      </w:tr>
    </w:tbl>
    <w:p w:rsidR="0014273B" w:rsidRDefault="0014273B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695"/>
      </w:tblGrid>
      <w:tr w:rsidR="0014273B">
        <w:trPr>
          <w:cantSplit/>
          <w:trHeight w:val="675"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F70B3B">
            <w:pPr>
              <w:spacing w:before="60"/>
            </w:pPr>
            <w:r>
              <w:t xml:space="preserve">Local de Entrega: </w:t>
            </w:r>
          </w:p>
          <w:p w:rsidR="0014273B" w:rsidRDefault="00F70B3B">
            <w:pPr>
              <w:spacing w:before="60"/>
            </w:pPr>
            <w:r>
              <w:t xml:space="preserve">Forma de Pagamento: Até 20 dias após a prestação de serviços/entrega dos materiais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14273B">
            <w:pPr>
              <w:snapToGrid w:val="0"/>
              <w:spacing w:before="60"/>
            </w:pPr>
          </w:p>
          <w:p w:rsidR="0014273B" w:rsidRDefault="0014273B">
            <w:pPr>
              <w:spacing w:before="60"/>
            </w:pPr>
          </w:p>
        </w:tc>
      </w:tr>
      <w:tr w:rsidR="0014273B">
        <w:trPr>
          <w:cantSplit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3B" w:rsidRDefault="0014273B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3B" w:rsidRDefault="00F70B3B">
            <w:pPr>
              <w:pStyle w:val="Ttulo8"/>
            </w:pPr>
            <w:r>
              <w:t>LIDO ISOTTON</w:t>
            </w:r>
          </w:p>
          <w:p w:rsidR="0014273B" w:rsidRDefault="00F70B3B">
            <w:r>
              <w:t xml:space="preserve">Sec. de Agricultura </w:t>
            </w:r>
            <w:proofErr w:type="gramStart"/>
            <w:r>
              <w:t>e  Meio</w:t>
            </w:r>
            <w:proofErr w:type="gramEnd"/>
            <w:r>
              <w:t xml:space="preserve"> Ambiente </w:t>
            </w:r>
          </w:p>
        </w:tc>
      </w:tr>
    </w:tbl>
    <w:p w:rsidR="0014273B" w:rsidRDefault="0014273B">
      <w:pPr>
        <w:pStyle w:val="DivisodeTabelas"/>
        <w:spacing w:line="240" w:lineRule="auto"/>
      </w:pPr>
    </w:p>
    <w:sectPr w:rsidR="0014273B">
      <w:pgSz w:w="11906" w:h="16838"/>
      <w:pgMar w:top="993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4807"/>
    <w:multiLevelType w:val="multilevel"/>
    <w:tmpl w:val="0CBE301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73B"/>
    <w:rsid w:val="0014273B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88F3-8E97-4C5E-A06A-0F46EC54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Recuodecorpodetexto">
    <w:name w:val="Body Text Indent"/>
    <w:basedOn w:val="Normal"/>
    <w:pPr>
      <w:ind w:left="1134" w:hanging="1134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B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B3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COLOQUE SEU BRASÃO AQUI</dc:title>
  <dc:subject/>
  <dc:creator>a</dc:creator>
  <cp:keywords/>
  <dc:description/>
  <cp:lastModifiedBy>Conta da Microsoft</cp:lastModifiedBy>
  <cp:revision>6</cp:revision>
  <cp:lastPrinted>2022-07-08T17:09:00Z</cp:lastPrinted>
  <dcterms:created xsi:type="dcterms:W3CDTF">2022-05-24T16:34:00Z</dcterms:created>
  <dcterms:modified xsi:type="dcterms:W3CDTF">2022-07-08T17:10:00Z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