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1F" w:rsidRDefault="00874C1F">
      <w:r>
        <w:t xml:space="preserve"> </w:t>
      </w:r>
      <w:bookmarkStart w:id="0" w:name="_GoBack"/>
      <w:bookmarkEnd w:id="0"/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F44D8E">
        <w:trPr>
          <w:cantSplit/>
          <w:trHeight w:val="341"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8E" w:rsidRDefault="00132F0A">
            <w:pPr>
              <w:pStyle w:val="Ttulo9"/>
              <w:rPr>
                <w:b w:val="0"/>
              </w:rPr>
            </w:pPr>
            <w:r>
              <w:rPr>
                <w:b w:val="0"/>
              </w:rPr>
              <w:t xml:space="preserve">DEPARTAMENTO DE LICITAÇÃO </w:t>
            </w:r>
          </w:p>
        </w:tc>
      </w:tr>
    </w:tbl>
    <w:p w:rsidR="00F44D8E" w:rsidRDefault="00F44D8E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50"/>
      </w:tblGrid>
      <w:tr w:rsidR="00F44D8E">
        <w:trPr>
          <w:cantSplit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D8E" w:rsidRDefault="00132F0A">
            <w:pPr>
              <w:spacing w:before="60"/>
              <w:jc w:val="center"/>
            </w:pPr>
            <w:r>
              <w:t>Modalidade de Compra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D8E" w:rsidRDefault="00132F0A">
            <w:pPr>
              <w:spacing w:before="60"/>
              <w:jc w:val="center"/>
            </w:pPr>
            <w:proofErr w:type="spellStart"/>
            <w:r>
              <w:t>Nr</w:t>
            </w:r>
            <w:proofErr w:type="spellEnd"/>
            <w:r>
              <w:t>° Modalidade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D8E" w:rsidRDefault="00132F0A">
            <w:pPr>
              <w:pStyle w:val="Ttulo6"/>
              <w:spacing w:before="60"/>
              <w:rPr>
                <w:b w:val="0"/>
              </w:rPr>
            </w:pPr>
            <w:proofErr w:type="spellStart"/>
            <w:r>
              <w:rPr>
                <w:b w:val="0"/>
              </w:rPr>
              <w:t>Nr</w:t>
            </w:r>
            <w:proofErr w:type="spellEnd"/>
            <w:r>
              <w:rPr>
                <w:b w:val="0"/>
              </w:rPr>
              <w:t>º Processo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8E" w:rsidRDefault="00132F0A">
            <w:pPr>
              <w:pStyle w:val="Ttulo6"/>
              <w:spacing w:before="60"/>
              <w:rPr>
                <w:b w:val="0"/>
              </w:rPr>
            </w:pPr>
            <w:r>
              <w:rPr>
                <w:b w:val="0"/>
              </w:rPr>
              <w:t>DATA DE EXPEDIÇÃO</w:t>
            </w:r>
          </w:p>
        </w:tc>
      </w:tr>
    </w:tbl>
    <w:p w:rsidR="00F44D8E" w:rsidRDefault="00F44D8E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50"/>
      </w:tblGrid>
      <w:tr w:rsidR="00F44D8E">
        <w:trPr>
          <w:cantSplit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D8E" w:rsidRDefault="00132F0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D8E" w:rsidRDefault="00132F0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D8E" w:rsidRDefault="00132F0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8E" w:rsidRDefault="00132F0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14/07/22</w:t>
            </w:r>
          </w:p>
        </w:tc>
      </w:tr>
    </w:tbl>
    <w:p w:rsidR="00F44D8E" w:rsidRDefault="00F44D8E">
      <w:pPr>
        <w:pStyle w:val="DivisodeTabelas"/>
        <w:spacing w:line="240" w:lineRule="auto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F44D8E">
        <w:trPr>
          <w:cantSplit/>
        </w:trPr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8E" w:rsidRDefault="00132F0A">
            <w:pPr>
              <w:pStyle w:val="Ttulo6"/>
              <w:spacing w:before="60"/>
              <w:rPr>
                <w:b w:val="0"/>
              </w:rPr>
            </w:pPr>
            <w:r>
              <w:rPr>
                <w:b w:val="0"/>
              </w:rPr>
              <w:t>FORNECEDOR</w:t>
            </w:r>
          </w:p>
        </w:tc>
      </w:tr>
    </w:tbl>
    <w:p w:rsidR="00F44D8E" w:rsidRDefault="00F44D8E">
      <w:pPr>
        <w:pStyle w:val="DivisodeTabelas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703"/>
      </w:tblGrid>
      <w:tr w:rsidR="00F44D8E">
        <w:trPr>
          <w:cantSplit/>
        </w:trPr>
        <w:tc>
          <w:tcPr>
            <w:tcW w:w="8292" w:type="dxa"/>
            <w:tcBorders>
              <w:left w:val="single" w:sz="4" w:space="0" w:color="000000"/>
              <w:bottom w:val="single" w:sz="4" w:space="0" w:color="000000"/>
            </w:tcBorders>
          </w:tcPr>
          <w:p w:rsidR="00F44D8E" w:rsidRDefault="00132F0A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>FORNECEDOR: SANESA - SANEAMENTO ENGENHARIA E SOLUÇÕES AMBIENTAIS LTDA</w:t>
            </w:r>
          </w:p>
          <w:p w:rsidR="00F44D8E" w:rsidRDefault="00132F0A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>ENDEREÇO: Rua das Américas</w:t>
            </w:r>
          </w:p>
          <w:p w:rsidR="00F44D8E" w:rsidRDefault="00132F0A">
            <w:pPr>
              <w:spacing w:before="60" w:line="360" w:lineRule="auto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BAIRRO: </w:t>
            </w:r>
            <w:r>
              <w:rPr>
                <w:rFonts w:ascii="Arial" w:hAnsi="Arial" w:cs="Arial"/>
                <w:sz w:val="16"/>
              </w:rPr>
              <w:t>Santa Tereza Alto</w:t>
            </w:r>
          </w:p>
          <w:p w:rsidR="00F44D8E" w:rsidRDefault="00132F0A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 xml:space="preserve">CIDADE:ITAPIRANGA                                          UF:SC                        CEP:89896-000 </w:t>
            </w:r>
          </w:p>
          <w:p w:rsidR="00F44D8E" w:rsidRDefault="00132F0A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 xml:space="preserve">CNPJ:31.653.412/0001-54                                      FONE:(49)99928-0052 </w:t>
            </w:r>
          </w:p>
        </w:tc>
        <w:tc>
          <w:tcPr>
            <w:tcW w:w="2703" w:type="dxa"/>
            <w:tcBorders>
              <w:bottom w:val="single" w:sz="4" w:space="0" w:color="000000"/>
              <w:right w:val="single" w:sz="4" w:space="0" w:color="000000"/>
            </w:tcBorders>
          </w:tcPr>
          <w:p w:rsidR="00F44D8E" w:rsidRDefault="00132F0A">
            <w:pPr>
              <w:spacing w:before="60" w:line="360" w:lineRule="auto"/>
            </w:pPr>
            <w:r>
              <w:rPr>
                <w:rFonts w:ascii="Arial" w:hAnsi="Arial" w:cs="Arial"/>
                <w:sz w:val="16"/>
              </w:rPr>
              <w:t>CÓD: 5271</w:t>
            </w:r>
          </w:p>
          <w:p w:rsidR="00F44D8E" w:rsidRDefault="00132F0A">
            <w:pPr>
              <w:spacing w:before="6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 Corrente:</w:t>
            </w:r>
          </w:p>
          <w:p w:rsidR="00F44D8E" w:rsidRDefault="00132F0A">
            <w:pPr>
              <w:spacing w:before="60"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Sem </w:t>
            </w:r>
            <w:proofErr w:type="spellStart"/>
            <w:r>
              <w:rPr>
                <w:rFonts w:ascii="Arial" w:hAnsi="Arial" w:cs="Arial"/>
                <w:sz w:val="16"/>
              </w:rPr>
              <w:t>conta-corrente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cadastra</w:t>
            </w:r>
            <w:r>
              <w:rPr>
                <w:rFonts w:ascii="Arial" w:hAnsi="Arial" w:cs="Arial"/>
                <w:sz w:val="16"/>
              </w:rPr>
              <w:t>da</w:t>
            </w:r>
          </w:p>
        </w:tc>
      </w:tr>
    </w:tbl>
    <w:p w:rsidR="00F44D8E" w:rsidRDefault="00F44D8E"/>
    <w:p w:rsidR="00F44D8E" w:rsidRDefault="00F44D8E">
      <w:pPr>
        <w:pStyle w:val="DivisodeTabelas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F44D8E"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8E" w:rsidRDefault="00132F0A">
            <w:pPr>
              <w:pStyle w:val="Ttulo6"/>
              <w:spacing w:before="60"/>
              <w:rPr>
                <w:b w:val="0"/>
              </w:rPr>
            </w:pPr>
            <w:r>
              <w:rPr>
                <w:b w:val="0"/>
              </w:rPr>
              <w:t>DADOS DA COMPRA</w:t>
            </w:r>
          </w:p>
        </w:tc>
      </w:tr>
    </w:tbl>
    <w:p w:rsidR="00F44D8E" w:rsidRDefault="00F44D8E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5"/>
      </w:tblGrid>
      <w:tr w:rsidR="00F44D8E">
        <w:tc>
          <w:tcPr>
            <w:tcW w:w="10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8E" w:rsidRDefault="00132F0A">
            <w:pPr>
              <w:spacing w:before="60"/>
            </w:pPr>
            <w:r>
              <w:t>Descrição/Finalidade/Destino: Contratação de empresa especializada para Prestação de serviço de Renovação</w:t>
            </w:r>
            <w:r>
              <w:t xml:space="preserve"> de Autorização Ambiental para Cemitério Municipal implantado até abril/2003 e com atividade de sepultamento em operação do Município de Águas Frias </w:t>
            </w:r>
          </w:p>
        </w:tc>
      </w:tr>
    </w:tbl>
    <w:p w:rsidR="00F44D8E" w:rsidRDefault="00F44D8E">
      <w:pPr>
        <w:rPr>
          <w:sz w:val="14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11"/>
      </w:tblGrid>
      <w:tr w:rsidR="00F44D8E">
        <w:trPr>
          <w:trHeight w:val="36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D8E" w:rsidRDefault="00132F0A">
            <w:pPr>
              <w:spacing w:before="6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ITEM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D8E" w:rsidRDefault="00132F0A">
            <w:pPr>
              <w:spacing w:before="6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D8E" w:rsidRDefault="00132F0A">
            <w:pPr>
              <w:spacing w:before="6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D8E" w:rsidRDefault="00132F0A">
            <w:pPr>
              <w:spacing w:before="6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DESCRIÇÃO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D8E" w:rsidRDefault="00132F0A">
            <w:pPr>
              <w:spacing w:before="6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PREÇO UNIT.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8E" w:rsidRDefault="00132F0A">
            <w:pPr>
              <w:spacing w:before="6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PREÇO TOTAL</w:t>
            </w:r>
          </w:p>
        </w:tc>
      </w:tr>
    </w:tbl>
    <w:p w:rsidR="00F44D8E" w:rsidRDefault="00F44D8E">
      <w:pPr>
        <w:pStyle w:val="DivisodeTabelas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2410"/>
        <w:gridCol w:w="1984"/>
        <w:gridCol w:w="1711"/>
      </w:tblGrid>
      <w:tr w:rsidR="00F44D8E">
        <w:trPr>
          <w:cantSplit/>
          <w:trHeight w:val="11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D8E" w:rsidRDefault="00132F0A">
            <w:pPr>
              <w:spacing w:before="60" w:line="360" w:lineRule="auto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D8E" w:rsidRDefault="00132F0A">
            <w:pPr>
              <w:spacing w:before="60" w:line="360" w:lineRule="auto"/>
              <w:jc w:val="right"/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D8E" w:rsidRDefault="00132F0A">
            <w:pPr>
              <w:spacing w:before="60" w:line="360" w:lineRule="auto"/>
              <w:jc w:val="center"/>
            </w:pPr>
            <w:proofErr w:type="spellStart"/>
            <w:proofErr w:type="gramStart"/>
            <w:r>
              <w:t>un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D8E" w:rsidRDefault="00132F0A">
            <w:pPr>
              <w:spacing w:before="60" w:line="360" w:lineRule="auto"/>
            </w:pPr>
            <w:r>
              <w:t xml:space="preserve">Renovação da Autorização Ambiental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D8E" w:rsidRDefault="00132F0A">
            <w:pPr>
              <w:spacing w:before="60" w:line="360" w:lineRule="auto"/>
            </w:pPr>
            <w:proofErr w:type="gramStart"/>
            <w:r>
              <w:t>para</w:t>
            </w:r>
            <w:proofErr w:type="gramEnd"/>
            <w:r>
              <w:t xml:space="preserve"> cemitério implantado até abril de 2003 e com atividade de sepultamento em operação do município de Águas Frias situado na rua </w:t>
            </w:r>
            <w:proofErr w:type="spellStart"/>
            <w:r>
              <w:t>Lodovino</w:t>
            </w:r>
            <w:proofErr w:type="spellEnd"/>
            <w:r>
              <w:t xml:space="preserve"> </w:t>
            </w:r>
            <w:proofErr w:type="spellStart"/>
            <w:r>
              <w:t>Palombit</w:t>
            </w:r>
            <w:proofErr w:type="spellEnd"/>
            <w:r>
              <w:t>. Incluindo relatório técnico do plano de monitoramento e orientações técnicas para atendimento das condicio</w:t>
            </w:r>
            <w:r>
              <w:t xml:space="preserve">nantes com pedido de renovação considerando condição adequada e </w:t>
            </w:r>
            <w:proofErr w:type="spellStart"/>
            <w:r>
              <w:t>ART’s</w:t>
            </w:r>
            <w:proofErr w:type="spellEnd"/>
            <w:r>
              <w:t xml:space="preserve"> necessárias. Nº 9677/2018, PROTOCOLO(FCEI): 505889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D8E" w:rsidRDefault="00132F0A">
            <w:pPr>
              <w:spacing w:before="60" w:line="360" w:lineRule="auto"/>
              <w:jc w:val="center"/>
            </w:pPr>
            <w:r>
              <w:t>2.750,00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8E" w:rsidRDefault="00132F0A">
            <w:pPr>
              <w:spacing w:before="60" w:line="360" w:lineRule="auto"/>
              <w:jc w:val="center"/>
            </w:pPr>
            <w:r>
              <w:t>2.750,00</w:t>
            </w:r>
          </w:p>
        </w:tc>
      </w:tr>
    </w:tbl>
    <w:p w:rsidR="00F44D8E" w:rsidRDefault="00F44D8E">
      <w:pPr>
        <w:rPr>
          <w:sz w:val="2"/>
        </w:rPr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20"/>
      </w:tblGrid>
      <w:tr w:rsidR="00F44D8E">
        <w:trPr>
          <w:cantSplit/>
          <w:trHeight w:val="570"/>
        </w:trPr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D8E" w:rsidRDefault="00F44D8E">
            <w:pPr>
              <w:snapToGrid w:val="0"/>
              <w:spacing w:before="60"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F44D8E" w:rsidRDefault="00132F0A">
            <w:pPr>
              <w:pStyle w:val="Ttulo2"/>
              <w:spacing w:before="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8E" w:rsidRDefault="00132F0A">
            <w:pPr>
              <w:spacing w:before="6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2.750,00</w:t>
            </w:r>
          </w:p>
        </w:tc>
      </w:tr>
    </w:tbl>
    <w:p w:rsidR="00F44D8E" w:rsidRDefault="00F44D8E">
      <w:pPr>
        <w:pStyle w:val="DivisodeTabelas"/>
        <w:spacing w:line="240" w:lineRule="auto"/>
      </w:pPr>
    </w:p>
    <w:tbl>
      <w:tblPr>
        <w:tblW w:w="109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95"/>
      </w:tblGrid>
      <w:tr w:rsidR="00F44D8E">
        <w:trPr>
          <w:cantSplit/>
        </w:trPr>
        <w:tc>
          <w:tcPr>
            <w:tcW w:w="7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D8E" w:rsidRDefault="00132F0A">
            <w:pPr>
              <w:spacing w:before="60"/>
            </w:pPr>
            <w:r>
              <w:t xml:space="preserve">Local de Entrega: </w:t>
            </w:r>
          </w:p>
          <w:p w:rsidR="00F44D8E" w:rsidRDefault="00132F0A">
            <w:pPr>
              <w:spacing w:before="60"/>
            </w:pPr>
            <w:r>
              <w:t xml:space="preserve">Forma de Pagamento: Até 20 dias após a prestação de serviços/entrega dos materiais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8E" w:rsidRDefault="00F44D8E">
            <w:pPr>
              <w:snapToGrid w:val="0"/>
              <w:spacing w:before="60"/>
            </w:pPr>
          </w:p>
          <w:p w:rsidR="00F44D8E" w:rsidRDefault="00F44D8E">
            <w:pPr>
              <w:spacing w:before="60"/>
            </w:pPr>
          </w:p>
          <w:p w:rsidR="00F44D8E" w:rsidRDefault="00F44D8E">
            <w:pPr>
              <w:spacing w:before="60"/>
            </w:pPr>
          </w:p>
        </w:tc>
      </w:tr>
      <w:tr w:rsidR="00F44D8E">
        <w:trPr>
          <w:cantSplit/>
        </w:trPr>
        <w:tc>
          <w:tcPr>
            <w:tcW w:w="7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4D8E" w:rsidRDefault="00F44D8E"/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8E" w:rsidRDefault="00132F0A">
            <w:pPr>
              <w:pStyle w:val="Ttulo8"/>
            </w:pPr>
            <w:r>
              <w:t>OLDAIR NATAL CITADELLA</w:t>
            </w:r>
          </w:p>
          <w:p w:rsidR="00F44D8E" w:rsidRDefault="00132F0A">
            <w:r>
              <w:t>Sec. de Administração Finanças e Planej.</w:t>
            </w:r>
          </w:p>
        </w:tc>
      </w:tr>
    </w:tbl>
    <w:p w:rsidR="00F44D8E" w:rsidRDefault="00F44D8E">
      <w:pPr>
        <w:pStyle w:val="DivisodeTabelas"/>
        <w:spacing w:line="240" w:lineRule="auto"/>
      </w:pPr>
    </w:p>
    <w:sectPr w:rsidR="00F44D8E">
      <w:pgSz w:w="11906" w:h="16838"/>
      <w:pgMar w:top="993" w:right="567" w:bottom="28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76F0"/>
    <w:multiLevelType w:val="multilevel"/>
    <w:tmpl w:val="67B64F6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4D8E"/>
    <w:rsid w:val="00132F0A"/>
    <w:rsid w:val="00874C1F"/>
    <w:rsid w:val="00F4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66B2D-3951-47C8-9979-97DE25CA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60"/>
      <w:jc w:val="center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ivisodeTabelas">
    <w:name w:val="Divisão de Tabelas"/>
    <w:basedOn w:val="Normal"/>
    <w:qFormat/>
    <w:pPr>
      <w:spacing w:line="20" w:lineRule="exact"/>
    </w:pPr>
  </w:style>
  <w:style w:type="paragraph" w:styleId="Recuodecorpodetexto">
    <w:name w:val="Body Text Indent"/>
    <w:basedOn w:val="Normal"/>
    <w:pPr>
      <w:ind w:left="1134" w:hanging="1134"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C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C1F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COLOQUE SEU BRASÃO AQUI</vt:lpstr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COLOQUE SEU BRASÃO AQUI</dc:title>
  <dc:subject/>
  <dc:creator>a</dc:creator>
  <cp:keywords/>
  <dc:description/>
  <cp:lastModifiedBy>Conta da Microsoft</cp:lastModifiedBy>
  <cp:revision>7</cp:revision>
  <cp:lastPrinted>2022-07-14T16:22:00Z</cp:lastPrinted>
  <dcterms:created xsi:type="dcterms:W3CDTF">2022-05-24T16:34:00Z</dcterms:created>
  <dcterms:modified xsi:type="dcterms:W3CDTF">2022-07-14T16:50:00Z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