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117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Inexigibilidade Nº. 1</w:t>
      </w:r>
      <w:r>
        <w:rPr>
          <w:rFonts w:cs="Tahoma" w:ascii="Tahoma" w:hAnsi="Tahoma"/>
          <w:b/>
        </w:rPr>
        <w:t>5/2022 Chamada Pública nº2/2022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gêneros alimentícios da Agricultura Familiar e do Empreendedor Familiar Rural, para o atendimento ao Programa Nacional de Alimentação Escolar - PNAE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95"/>
        <w:gridCol w:w="1140"/>
        <w:gridCol w:w="4020"/>
        <w:gridCol w:w="960"/>
        <w:gridCol w:w="1020"/>
        <w:gridCol w:w="1485"/>
      </w:tblGrid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Abobora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Cabotiá Tipo abóbora redonda da casca verde escura. Limpa, madura, firme, com pedúnculo, sem rachaduras, sem mofo, sem podridão. Tamanho pequeno, com peso entre 1 a 3 quilos. Com aspecto, consistência e coloração característicos da espécie, isentos de umidade exterior anormal, de cheiro e/ou sabor anormal, de contusões e lesões, de insetos, bolores e/ou parasitas, bem como de danos por estes provocados. Devidamente acondicionada em quantidade conforme solicitação.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3,5400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354,0000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ALHO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novo, tipo especial, sem réstia, aspecto físico em cabeça com gomos íntegros, sem partes murchas, boa qualidade, firme e intacto, sem lesões de origem física ou mecânica, tamanho e coloração uniforme, devendo ser bem desenvolvido, isento de sujidades, fungos, parasitas e larvas, sem podridão, tipo branco ou rosa, devidamente acondicionado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38,1600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1.908,0000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BANANA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1ª qualidade, grau médio de amadurecimento, cascas sãs, sem rupturas, isentas de sujidades, não estar danificadas, limpas, devidamente acondicionadas. Não serão permitidos manchas ou defeitos na casca.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4,7800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1.912,0000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BATATA DOCE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1º qualidade, desenvolvidas com o tamanho médio, aroma, sabor e cor próprios da espécie, sem ferimentos ou defeitos, tenras, sem manchas, livres de sujidades e corpos estranhos aderidos à superfície externa. Acondicionadas em caixas plásticas vazadas, adequadamente higienizadas ou embalagens plásticas.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4,6400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696,0000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FEIJÃO PRETO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tipo 1, novo, de 1ª qualidade, constituído de no mínimo 90 a 98% de grãos inteiros e íntegros, sem a presença de grãos mofados ou cartuchos, na cor característica e variedade correspondente de tamanho e formato naturais, maduros, limpos e secos, não contendo glúten, acondicionado em embalagem plástica de polipropileno, transparente e resistente, de 1 kg, com especificações do produto, data de fabricação e prazo de validade mínima de 06 meses a partir da data de entrega.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7,6500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1.224,0000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LARANJA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boa qualidade, destinado ao consumo “in natura”, devendo se apresentar fresca, grau de amadurecimento máximo, ter atingido o grau ideal no tamanho, aroma, cor e sabor próprios da variedade, grau de maturação tal que lhe permita suportar a manipulação, o transporte e a conservação em condições adequadas para o consumo mediato e imediato. Não estarem danificadas por quaisquer lesões de origem mecânica ou por insetos que afetem suas características, não conter substância terrosa, sujidades, produtos químicos ou corpos estranhos aderentes, sem aroma e sabor estranhos. Tamanho médio e uniforme.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5,2700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1.844,5000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LIMÃO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tipo tahiti/galego/comum, boa qualidade, isento de partes pútridas, sem manchas, devidamente acondicionadas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5,7500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690,0000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MELANCIA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fruta in natura, tipo melancia, espécie redonda. Características: graúda, 1ª qualidade, livre de sujidades, parasitas e larvas, tamanho e coloração uniformes, devendo ser bem desenvolvida, com polpa firme e intacta, pesando entre 8 a 12kg cada unidade.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2,8500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712,5000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MELÃO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1ª qualidade, amarelo, casca sã, firme, sem rachaduras, sem danos físicos ou mecânicos. Devendo estar bem desenvolvidos e maduros, devendo apresentar 80 a 90% de maturação. Embalagem: em sacos plásticos resistentes, conforme quantidade solicitada.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8,1500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815,0000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Milho verde em espiga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unidade com no minimo 150 gramas, sem lesões de origem física ou mecânica oriundas do manuseio e transporte ,maturação adequada para o consumo, com todas as partes comestíveis aproveitáveis, ter aroma e cor da espécie, estar livre de enfermidades, insetos e sujidades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2,2300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2.230,0000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TANGERINA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espécie: Poncã/morgota/tangerina/bergamota, de primeira qualidade, frescas e sãs, no ponto maturação adequados para consumo; intactos com todas as partes comestíveis aproveitáveis, cor e sabor característicos. Não deverão estar danificados por lesões que afetem sua aparência e utilização. Isento de pontos amarelados ou apodrecidos, livre de sujidades, parasitas e larvas.  devidamente acondicionada em quantidade conforme solicitação em embalagem de polietileno atóxico/ ou a granel.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5,2300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2.092,0000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VAGEM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boa qualidade, sem lesões de origem física ou mecânica oriundas do manuseio e transporte (rachaduras e cortes), maturação adequada para o consumo, com todas as partes comestíveis aproveitáveis, ter aroma e cor da espécie, estar livre de enfermidades, insetos e sujidades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16,1900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971,4000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ALFACE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verde/roxa, espécie americana/crespa/lisa, nova, fresca, firme, intacta, 1° qualidade, folhas sãs, sem rupturas, livre de sujidades e insetos, acondicionada em embalagens plásticos transparentes ou a granel, desde que convenientemente protegidas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5,1000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3.060,0000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Alho Poró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boa qualidade, unidade de 100g , bem formada, com coloração própria livre de danos mecânicos, pragas e doenças estar em perfeitas condições de conservação e maturação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6,5900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659,0000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BETERRABA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inteira, limpa, de tamanho médio, de 1° qualidade, sem folhas e ferimentos ou defeitos, tenras, sem manchas e coloração uniforme, livres de sujidades e corpos estranhos aderidos à superfície externa. Acondicionadas em caixas plásticas vazadas, adequadamente higienizadas ou embalagens plásticas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4,4800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448,0000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BROCOLIS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novo, de 1ª qualidade, sã, sem fungos, tamanho médio, flores de colorações verdes, sem manchas, limpos devidamente acondicionados 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6,3800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446,6000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CHEIRO VERDE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 natura. Composição: salsa e cebolinha, novo, de primeira qualidade, folhas sã, limpos, peso médio de 200g por maço.  Devidamente acondicionada em quantidade conforme solicitação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4,9000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735,0000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CHUCHU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boa qualidade - bem formados, deve apresentar as características do cultivar bem formadas, limpas, com coloração própria, livre de danos mecânicos ou pragas e sujidades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4,5800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687,0000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COUVE-FLOR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unidade de aproximadamente 700 gramas, couve-flor de primeira qualidade, frescas e saudável.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Acondicionadas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8,4300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421,5000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Couve Folha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primeira qualidade, com textura e consistência fresca, sã, folhas verdes, isenta de folhas pútridas, limpas, devidamente acondicionadas. Peso médio de 200g por maço.  Devidamente acondicionada em quantidade conforme solicitação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6,1900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928,5000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PEPINO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Legume in natura, tipo pepino, espécie comum deverão ser de primeira qualidade, de tamanho médio, liso, com polpa intacta e limpa, suficientemente desenvolvidos, apresentando grau médio de maturação que lhe permita suportar a manipulação, o transporte a conservação em condições adequadas para o consumo mediato e imediato, sem manchas e bolores, sujidades, sem lesões de origem física ou mecânica (rachaduras, machucados, perfurações e cortes na casca) ou outros defeitos que possam alterar sua aparência.  Devidamente acondicionada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4,0200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603,0000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REPOLHO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branco Legume in natura, tipo repolho, espécie comum. De primeira qualidade, fresco, compacto e firme, isento de enfermidades, material terroso e umidade externa anormal, tamanho médio e coloração uniformes, devendo ser bem desenvolvido, devidamente acondicionada em quantidade conforme solicitação.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330,00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4,8700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1.607,1000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BOLACHA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caseira ou fubá  com 10 a 20g cada unidade, só serão aceitas bolachas com boa aparecia de massa. Serão rejeitadas bolachas mal assadas,  endurecidas, queimadas,  amassadas,  achatadas e “embatumados” aspecto massa pesada  e  de  características organolépticas anormais. Os mesmos deverão  estar livres de  sujidades  ou quaisquer outros tipos de contaminantes como  fungos e bolores. Devem estar acondicionado em embalagens de 1 kg com rotulagem, lote e data de validade.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27,6200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2.762,0000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FILÉ DE TILÁPIA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peixe de boa qualidade, tipo tilápia, em corte v, filé congelado de acordo com as especificações da legislação, com peso de 400 g até 1 kg , com coloração e odor característicos, sem espinho e sem pele, embalado a vácuo, lacrada e atóxica. com rotulagem contendo informações conforme legislação vigente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56,4000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8.460,0000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Macarrão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caseiro tipo espaguete,  penne ou talharim,  deverão ser entregues conforme o pedido de solicitação, o macarrão deve ser produzido somente com os seguintes ingredientes: farinha de trigo, ovos e sal,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16,3000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1.630,0000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MANDIOCA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descascada, nova de primeira qualidade, tamanho médio, isenta de partes pútridas, livre de sujidades, congelado, acondicionado em embalagem plástica transparente atóxica contendo 1kg.  No rótulo deve conter: informações do fabricante, especificações do produto data de fabricação e prazo de validade.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12,2000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3.050,0000</w:t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OVO DE GALINHA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tipo "grande", casca lisa, limpos, não trincados, acondicionados em embalagens de papelão ou de plástico resistente, com especificações do produto, informações do fabricante, data de fabricação e prazo de validade, registro de inspeção federal, estadual ou municipal.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9,4400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1.888,0000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LUIZ FRANCISCO DA SILVA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15.449,4000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EUNICE INÊS WIECZYNSKI SANTIN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9.595,7000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COOPERATIVA CENTRAL SABOR COLONIAL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17.790,0000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42.835,10 (</w:t>
      </w:r>
      <w:r>
        <w:rPr>
          <w:rFonts w:cs="Tahoma" w:ascii="Tahoma" w:hAnsi="Tahoma"/>
        </w:rPr>
        <w:t>Quarenta e dois mil oitocentos e trinta e cinco reais e dez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28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4</Pages>
  <Words>1672</Words>
  <Characters>10022</Characters>
  <CharactersWithSpaces>11553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2022-09-28T10:45:45Z</cp:lastPrinted>
  <dcterms:modified xsi:type="dcterms:W3CDTF">2022-09-28T10:52:08Z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