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01" w:rsidRDefault="00BD714D">
      <w:pPr>
        <w:jc w:val="center"/>
        <w:rPr>
          <w:rFonts w:ascii="Arial" w:hAnsi="Arial" w:cs="Arial"/>
          <w:b/>
        </w:rPr>
      </w:pPr>
      <w:r>
        <w:rPr>
          <w:rFonts w:ascii="Arial" w:hAnsi="Arial" w:cs="Arial"/>
          <w:b/>
        </w:rPr>
        <w:t>EDITAL DE LICITAÇÃO</w:t>
      </w:r>
    </w:p>
    <w:p w:rsidR="00891101" w:rsidRDefault="00BD714D">
      <w:pPr>
        <w:jc w:val="center"/>
      </w:pPr>
      <w:r>
        <w:rPr>
          <w:rFonts w:ascii="Arial" w:eastAsia="Arial" w:hAnsi="Arial" w:cs="Arial"/>
          <w:b/>
        </w:rPr>
        <w:t xml:space="preserve"> PREGÃO</w:t>
      </w:r>
      <w:r>
        <w:rPr>
          <w:rFonts w:ascii="Arial" w:hAnsi="Arial" w:cs="Arial"/>
          <w:b/>
        </w:rPr>
        <w:t xml:space="preserve"> PRESENCIAL PARA REGISTRO DE PREÇOS Nº 48/2022</w:t>
      </w:r>
    </w:p>
    <w:p w:rsidR="00891101" w:rsidRDefault="00891101">
      <w:pPr>
        <w:jc w:val="center"/>
        <w:rPr>
          <w:rFonts w:ascii="Arial" w:hAnsi="Arial" w:cs="Arial"/>
          <w:b/>
        </w:rPr>
      </w:pPr>
    </w:p>
    <w:p w:rsidR="00891101" w:rsidRDefault="00891101">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891101">
        <w:trPr>
          <w:trHeight w:val="508"/>
        </w:trPr>
        <w:tc>
          <w:tcPr>
            <w:tcW w:w="4201" w:type="dxa"/>
            <w:tcBorders>
              <w:top w:val="double" w:sz="6" w:space="0" w:color="000000"/>
              <w:left w:val="double" w:sz="6" w:space="0" w:color="000000"/>
              <w:bottom w:val="double" w:sz="6" w:space="0" w:color="000000"/>
            </w:tcBorders>
          </w:tcPr>
          <w:p w:rsidR="00891101" w:rsidRDefault="00BD714D">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121/ 2022</w:t>
            </w:r>
          </w:p>
        </w:tc>
        <w:tc>
          <w:tcPr>
            <w:tcW w:w="4389" w:type="dxa"/>
            <w:tcBorders>
              <w:top w:val="double" w:sz="6" w:space="0" w:color="000000"/>
              <w:left w:val="double" w:sz="6" w:space="0" w:color="000000"/>
              <w:bottom w:val="double" w:sz="6" w:space="0" w:color="000000"/>
              <w:right w:val="double" w:sz="6" w:space="0" w:color="000000"/>
            </w:tcBorders>
          </w:tcPr>
          <w:p w:rsidR="00891101" w:rsidRDefault="00BD714D">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48/2022 </w:t>
            </w:r>
          </w:p>
        </w:tc>
      </w:tr>
    </w:tbl>
    <w:p w:rsidR="00891101" w:rsidRDefault="00891101">
      <w:pPr>
        <w:pStyle w:val="DivisodeTabelas"/>
        <w:rPr>
          <w:rFonts w:ascii="Arial" w:hAnsi="Arial" w:cs="Arial"/>
        </w:rPr>
      </w:pPr>
    </w:p>
    <w:p w:rsidR="00891101" w:rsidRDefault="00891101">
      <w:pPr>
        <w:pStyle w:val="DivisodeTabelas"/>
        <w:rPr>
          <w:rFonts w:ascii="Arial" w:hAnsi="Arial" w:cs="Arial"/>
        </w:rPr>
      </w:pPr>
    </w:p>
    <w:p w:rsidR="00891101" w:rsidRDefault="00891101">
      <w:pPr>
        <w:rPr>
          <w:rFonts w:ascii="Arial" w:hAnsi="Arial" w:cs="Arial"/>
        </w:rPr>
      </w:pPr>
    </w:p>
    <w:p w:rsidR="00891101" w:rsidRDefault="00891101">
      <w:pPr>
        <w:rPr>
          <w:rFonts w:ascii="Arial" w:hAnsi="Arial" w:cs="Arial"/>
        </w:rPr>
      </w:pPr>
    </w:p>
    <w:p w:rsidR="00891101" w:rsidRDefault="00BD714D">
      <w:pPr>
        <w:rPr>
          <w:rFonts w:ascii="Arial" w:hAnsi="Arial" w:cs="Arial"/>
          <w:b/>
        </w:rPr>
      </w:pPr>
      <w:r>
        <w:rPr>
          <w:rFonts w:ascii="Arial" w:hAnsi="Arial" w:cs="Arial"/>
          <w:b/>
        </w:rPr>
        <w:t>1 - DA LICITAÇÃO</w:t>
      </w:r>
    </w:p>
    <w:p w:rsidR="00891101" w:rsidRDefault="00891101">
      <w:pPr>
        <w:rPr>
          <w:rFonts w:ascii="Arial" w:hAnsi="Arial" w:cs="Arial"/>
        </w:rPr>
      </w:pPr>
    </w:p>
    <w:p w:rsidR="00891101" w:rsidRDefault="00BD714D">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121/2022, na modalidade </w:t>
      </w:r>
      <w:r>
        <w:rPr>
          <w:b/>
          <w:sz w:val="20"/>
          <w:szCs w:val="20"/>
        </w:rPr>
        <w:t>Pregão Presencial para Registro de Preços Nº 48</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891101" w:rsidRDefault="00891101">
      <w:pPr>
        <w:pStyle w:val="Default"/>
        <w:jc w:val="both"/>
        <w:rPr>
          <w:sz w:val="23"/>
          <w:szCs w:val="23"/>
        </w:rPr>
      </w:pPr>
    </w:p>
    <w:p w:rsidR="00891101" w:rsidRDefault="00891101">
      <w:pPr>
        <w:overflowPunct/>
        <w:textAlignment w:val="auto"/>
        <w:rPr>
          <w:color w:val="000000"/>
          <w:sz w:val="24"/>
          <w:szCs w:val="24"/>
        </w:rPr>
      </w:pPr>
    </w:p>
    <w:p w:rsidR="00891101" w:rsidRDefault="00BD714D">
      <w:pPr>
        <w:pStyle w:val="Default"/>
        <w:jc w:val="both"/>
        <w:rPr>
          <w:b/>
          <w:sz w:val="20"/>
          <w:szCs w:val="20"/>
        </w:rPr>
      </w:pPr>
      <w:r>
        <w:rPr>
          <w:b/>
          <w:sz w:val="20"/>
          <w:szCs w:val="20"/>
        </w:rPr>
        <w:t>Credenciamento e recebimento dos envelopes nº1 (proposta) e envelope nº2 (habilitação):</w:t>
      </w:r>
    </w:p>
    <w:p w:rsidR="00891101" w:rsidRDefault="00891101">
      <w:pPr>
        <w:pStyle w:val="Default"/>
        <w:jc w:val="both"/>
        <w:rPr>
          <w:b/>
          <w:sz w:val="20"/>
          <w:szCs w:val="20"/>
        </w:rPr>
      </w:pPr>
    </w:p>
    <w:p w:rsidR="00891101" w:rsidRDefault="00BD714D">
      <w:pPr>
        <w:pStyle w:val="Default"/>
        <w:jc w:val="both"/>
      </w:pPr>
      <w:r>
        <w:rPr>
          <w:b/>
          <w:sz w:val="20"/>
          <w:szCs w:val="20"/>
          <w:highlight w:val="darkGray"/>
        </w:rPr>
        <w:t>Até o dia 22/09/22, até às 08:00 horas</w:t>
      </w:r>
    </w:p>
    <w:p w:rsidR="00891101" w:rsidRDefault="00891101">
      <w:pPr>
        <w:pStyle w:val="Default"/>
        <w:jc w:val="both"/>
        <w:rPr>
          <w:b/>
          <w:sz w:val="20"/>
          <w:szCs w:val="20"/>
        </w:rPr>
      </w:pPr>
    </w:p>
    <w:p w:rsidR="00891101" w:rsidRDefault="00BD714D">
      <w:pPr>
        <w:pStyle w:val="Default"/>
        <w:jc w:val="both"/>
        <w:rPr>
          <w:b/>
          <w:sz w:val="20"/>
          <w:szCs w:val="20"/>
        </w:rPr>
      </w:pPr>
      <w:r>
        <w:rPr>
          <w:b/>
          <w:sz w:val="20"/>
          <w:szCs w:val="20"/>
        </w:rPr>
        <w:t xml:space="preserve">Início da sessão pública: </w:t>
      </w:r>
    </w:p>
    <w:p w:rsidR="00891101" w:rsidRDefault="00891101">
      <w:pPr>
        <w:pStyle w:val="Default"/>
        <w:jc w:val="both"/>
        <w:rPr>
          <w:b/>
          <w:sz w:val="20"/>
          <w:szCs w:val="20"/>
        </w:rPr>
      </w:pPr>
    </w:p>
    <w:p w:rsidR="00891101" w:rsidRDefault="00BD714D">
      <w:pPr>
        <w:pStyle w:val="Default"/>
        <w:jc w:val="both"/>
      </w:pPr>
      <w:r>
        <w:rPr>
          <w:b/>
          <w:sz w:val="20"/>
          <w:szCs w:val="20"/>
          <w:highlight w:val="darkGray"/>
        </w:rPr>
        <w:t>No dia 22 de setembro de 2022 às 08:30 horas</w:t>
      </w:r>
    </w:p>
    <w:p w:rsidR="00891101" w:rsidRDefault="00891101">
      <w:pPr>
        <w:pStyle w:val="Default"/>
        <w:jc w:val="both"/>
        <w:rPr>
          <w:b/>
          <w:sz w:val="20"/>
          <w:szCs w:val="20"/>
        </w:rPr>
      </w:pPr>
    </w:p>
    <w:p w:rsidR="00891101" w:rsidRDefault="00BD714D">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891101" w:rsidRDefault="00891101">
      <w:pPr>
        <w:tabs>
          <w:tab w:val="left" w:pos="536"/>
          <w:tab w:val="left" w:pos="2270"/>
          <w:tab w:val="left" w:pos="4294"/>
        </w:tabs>
        <w:jc w:val="both"/>
        <w:rPr>
          <w:rFonts w:ascii="Arial" w:hAnsi="Arial" w:cs="Arial"/>
          <w:b/>
        </w:rPr>
      </w:pPr>
    </w:p>
    <w:p w:rsidR="00891101" w:rsidRDefault="00BD714D">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b/>
        </w:rPr>
      </w:pPr>
      <w:r>
        <w:rPr>
          <w:rFonts w:ascii="Arial" w:hAnsi="Arial" w:cs="Arial"/>
          <w:b/>
        </w:rPr>
        <w:t>2 - DO OBJETO</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Aquisição Troféus e Medalhas para atender a demanda da Secretaria Municipal de Educação, Cultura, Esporte e Turismo., relacionadas no Anexo I, observadas as especificações ali estabelecidas, visando possíveis aquisições futuras.</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891101" w:rsidRDefault="00891101">
      <w:pPr>
        <w:tabs>
          <w:tab w:val="left" w:pos="536"/>
          <w:tab w:val="left" w:pos="2270"/>
          <w:tab w:val="left" w:pos="4294"/>
        </w:tabs>
        <w:jc w:val="both"/>
        <w:rPr>
          <w:rFonts w:ascii="Arial" w:hAnsi="Arial" w:cs="Arial"/>
          <w:color w:val="333333"/>
        </w:rPr>
      </w:pPr>
    </w:p>
    <w:p w:rsidR="00891101" w:rsidRDefault="00BD714D">
      <w:pPr>
        <w:rPr>
          <w:rFonts w:ascii="Arial" w:hAnsi="Arial" w:cs="Arial"/>
        </w:rPr>
      </w:pPr>
      <w:r>
        <w:rPr>
          <w:rFonts w:ascii="Arial" w:hAnsi="Arial" w:cs="Arial"/>
        </w:rPr>
        <w:t>2.4. A participação na presente licitação implica na aceitação plena das condições expressas neste Edital e em seus anexos.</w:t>
      </w:r>
    </w:p>
    <w:p w:rsidR="00891101" w:rsidRDefault="00891101">
      <w:pPr>
        <w:tabs>
          <w:tab w:val="left" w:pos="536"/>
          <w:tab w:val="left" w:pos="2270"/>
          <w:tab w:val="left" w:pos="4294"/>
        </w:tabs>
        <w:jc w:val="both"/>
        <w:rPr>
          <w:rFonts w:ascii="Arial" w:hAnsi="Arial" w:cs="Arial"/>
        </w:rPr>
      </w:pPr>
    </w:p>
    <w:p w:rsidR="00891101" w:rsidRDefault="00891101">
      <w:pPr>
        <w:tabs>
          <w:tab w:val="left" w:pos="536"/>
          <w:tab w:val="left" w:pos="2270"/>
          <w:tab w:val="left" w:pos="4294"/>
        </w:tabs>
        <w:jc w:val="both"/>
        <w:rPr>
          <w:rFonts w:ascii="Arial" w:hAnsi="Arial" w:cs="Arial"/>
          <w:b/>
          <w:highlight w:val="red"/>
        </w:rPr>
      </w:pPr>
    </w:p>
    <w:p w:rsidR="00891101" w:rsidRDefault="00BD714D">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22/09/2022.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pPr>
      <w:r>
        <w:rPr>
          <w:rFonts w:ascii="Arial" w:hAnsi="Arial" w:cs="Arial"/>
          <w:b/>
        </w:rPr>
        <w:t xml:space="preserve">2.6. A </w:t>
      </w:r>
      <w:r w:rsidRPr="00BD714D">
        <w:rPr>
          <w:rFonts w:ascii="Arial" w:hAnsi="Arial" w:cs="Arial"/>
          <w:b/>
        </w:rPr>
        <w:t>proposta poderá ser</w:t>
      </w:r>
      <w:r>
        <w:rPr>
          <w:rFonts w:ascii="Arial" w:hAnsi="Arial" w:cs="Arial"/>
          <w:b/>
        </w:rPr>
        <w:t xml:space="preserve"> realizada no arquivo cotação do </w:t>
      </w:r>
      <w:proofErr w:type="gramStart"/>
      <w:r>
        <w:rPr>
          <w:rFonts w:ascii="Arial" w:hAnsi="Arial" w:cs="Arial"/>
          <w:b/>
        </w:rPr>
        <w:t>sistema .</w:t>
      </w:r>
      <w:proofErr w:type="gramEnd"/>
      <w:r>
        <w:rPr>
          <w:rFonts w:ascii="Arial" w:hAnsi="Arial" w:cs="Arial"/>
          <w:b/>
        </w:rPr>
        <w:t xml:space="preserve">  O kit auto cotação está disponível no site www.aguasfrias.sc.gov.br ou poderá ser solicitado no e-mail licitações@aguasfrias.sc.gov.br </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891101" w:rsidRDefault="00891101">
      <w:pPr>
        <w:tabs>
          <w:tab w:val="left" w:pos="536"/>
          <w:tab w:val="left" w:pos="2270"/>
          <w:tab w:val="left" w:pos="4294"/>
        </w:tabs>
        <w:jc w:val="both"/>
        <w:rPr>
          <w:rFonts w:ascii="Arial" w:hAnsi="Arial" w:cs="Arial"/>
          <w:b/>
        </w:rPr>
      </w:pP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891101" w:rsidRDefault="00891101">
      <w:pPr>
        <w:tabs>
          <w:tab w:val="left" w:pos="536"/>
          <w:tab w:val="left" w:pos="2270"/>
          <w:tab w:val="left" w:pos="4294"/>
        </w:tabs>
        <w:jc w:val="both"/>
        <w:rPr>
          <w:rFonts w:ascii="Arial" w:hAnsi="Arial" w:cs="Arial"/>
          <w:b/>
          <w:bCs/>
        </w:rPr>
      </w:pPr>
    </w:p>
    <w:p w:rsidR="00891101" w:rsidRDefault="00BD714D">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891101" w:rsidRDefault="00891101">
      <w:pPr>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891101" w:rsidRDefault="00891101">
      <w:pPr>
        <w:tabs>
          <w:tab w:val="left" w:pos="536"/>
          <w:tab w:val="left" w:pos="2270"/>
          <w:tab w:val="left" w:pos="4294"/>
        </w:tabs>
        <w:jc w:val="both"/>
        <w:rPr>
          <w:rFonts w:ascii="Arial" w:hAnsi="Arial" w:cs="Arial"/>
        </w:rPr>
      </w:pPr>
    </w:p>
    <w:p w:rsidR="00891101" w:rsidRDefault="00BD714D">
      <w:pPr>
        <w:jc w:val="both"/>
        <w:rPr>
          <w:rFonts w:ascii="Arial" w:hAnsi="Arial" w:cs="Arial"/>
        </w:rPr>
      </w:pPr>
      <w:r>
        <w:rPr>
          <w:rFonts w:ascii="Arial" w:hAnsi="Arial" w:cs="Arial"/>
        </w:rPr>
        <w:t>3.3. O credenciamento dos participantes deverá ser feito mediante a apresentação dos seguintes documentos:</w:t>
      </w:r>
    </w:p>
    <w:p w:rsidR="00891101" w:rsidRDefault="00891101">
      <w:pPr>
        <w:jc w:val="both"/>
        <w:rPr>
          <w:rFonts w:ascii="Arial" w:hAnsi="Arial" w:cs="Arial"/>
        </w:rPr>
      </w:pPr>
    </w:p>
    <w:tbl>
      <w:tblPr>
        <w:tblW w:w="9222" w:type="dxa"/>
        <w:tblInd w:w="-5" w:type="dxa"/>
        <w:tblLook w:val="04A0" w:firstRow="1" w:lastRow="0" w:firstColumn="1" w:lastColumn="0" w:noHBand="0" w:noVBand="1"/>
      </w:tblPr>
      <w:tblGrid>
        <w:gridCol w:w="9222"/>
      </w:tblGrid>
      <w:tr w:rsidR="00891101">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891101">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891101">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891101" w:rsidRDefault="00891101">
            <w:pPr>
              <w:jc w:val="both"/>
              <w:rPr>
                <w:rFonts w:ascii="Arial" w:hAnsi="Arial" w:cs="Arial"/>
              </w:rPr>
            </w:pPr>
          </w:p>
        </w:tc>
      </w:tr>
      <w:tr w:rsidR="00891101">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891101">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891101" w:rsidRDefault="00891101">
            <w:pPr>
              <w:jc w:val="both"/>
              <w:rPr>
                <w:rFonts w:ascii="Arial" w:hAnsi="Arial" w:cs="Arial"/>
                <w:b/>
              </w:rPr>
            </w:pPr>
          </w:p>
        </w:tc>
      </w:tr>
    </w:tbl>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891101" w:rsidRDefault="00891101">
      <w:pPr>
        <w:jc w:val="both"/>
        <w:rPr>
          <w:rFonts w:ascii="Arial" w:hAnsi="Arial" w:cs="Arial"/>
          <w:color w:val="000000"/>
        </w:rPr>
      </w:pPr>
    </w:p>
    <w:p w:rsidR="00891101" w:rsidRDefault="00BD714D">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891101" w:rsidRDefault="00891101">
      <w:pPr>
        <w:tabs>
          <w:tab w:val="left" w:pos="536"/>
          <w:tab w:val="left" w:pos="2270"/>
          <w:tab w:val="left" w:pos="4294"/>
        </w:tabs>
        <w:jc w:val="both"/>
        <w:rPr>
          <w:rFonts w:ascii="Arial" w:hAnsi="Arial" w:cs="Arial"/>
        </w:rPr>
      </w:pPr>
    </w:p>
    <w:p w:rsidR="00891101" w:rsidRDefault="00BD714D">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3.8. Cada representante poderá representar um único licitante.</w:t>
      </w:r>
    </w:p>
    <w:p w:rsidR="00891101" w:rsidRDefault="00891101">
      <w:pPr>
        <w:tabs>
          <w:tab w:val="left" w:pos="536"/>
          <w:tab w:val="left" w:pos="2270"/>
          <w:tab w:val="left" w:pos="4294"/>
        </w:tabs>
        <w:jc w:val="both"/>
        <w:rPr>
          <w:rFonts w:ascii="Arial" w:hAnsi="Arial" w:cs="Arial"/>
        </w:rPr>
      </w:pPr>
    </w:p>
    <w:p w:rsidR="00891101" w:rsidRDefault="00BD714D">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891101" w:rsidRDefault="00BD714D">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891101" w:rsidRDefault="00BD714D">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891101" w:rsidRDefault="00891101">
      <w:pPr>
        <w:jc w:val="both"/>
        <w:rPr>
          <w:rFonts w:ascii="Arial" w:hAnsi="Arial" w:cs="Arial"/>
        </w:rPr>
      </w:pPr>
    </w:p>
    <w:p w:rsidR="00891101" w:rsidRDefault="00BD714D">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891101" w:rsidRDefault="00891101">
      <w:pPr>
        <w:tabs>
          <w:tab w:val="left" w:pos="536"/>
          <w:tab w:val="left" w:pos="2270"/>
          <w:tab w:val="left" w:pos="4294"/>
        </w:tabs>
        <w:jc w:val="both"/>
        <w:rPr>
          <w:rFonts w:ascii="Arial" w:hAnsi="Arial" w:cs="Arial"/>
          <w:b/>
        </w:rPr>
      </w:pPr>
    </w:p>
    <w:p w:rsidR="00891101" w:rsidRDefault="00BD714D">
      <w:pPr>
        <w:jc w:val="both"/>
      </w:pPr>
      <w:r>
        <w:rPr>
          <w:rFonts w:ascii="Arial" w:hAnsi="Arial" w:cs="Arial"/>
          <w:b/>
          <w:bCs/>
        </w:rPr>
        <w:t xml:space="preserve">OBSERVAÇÃO: </w:t>
      </w:r>
      <w:r>
        <w:rPr>
          <w:rFonts w:ascii="Arial" w:hAnsi="Arial" w:cs="Arial"/>
          <w:b/>
        </w:rPr>
        <w:t>A documentação do item 3 deverá estar fora dos envelopes 01 e 02.</w:t>
      </w:r>
    </w:p>
    <w:p w:rsidR="00891101" w:rsidRDefault="00891101">
      <w:pPr>
        <w:tabs>
          <w:tab w:val="left" w:pos="536"/>
          <w:tab w:val="left" w:pos="2270"/>
          <w:tab w:val="left" w:pos="4294"/>
        </w:tabs>
        <w:jc w:val="both"/>
        <w:rPr>
          <w:rFonts w:ascii="Arial" w:hAnsi="Arial" w:cs="Arial"/>
          <w:b/>
        </w:rPr>
      </w:pPr>
    </w:p>
    <w:p w:rsidR="00891101" w:rsidRDefault="00BD714D">
      <w:pPr>
        <w:pStyle w:val="SemEspaamento"/>
        <w:jc w:val="both"/>
        <w:rPr>
          <w:rFonts w:ascii="Arial" w:hAnsi="Arial" w:cs="Arial"/>
          <w:b/>
          <w:sz w:val="20"/>
          <w:szCs w:val="20"/>
        </w:rPr>
      </w:pPr>
      <w:r>
        <w:rPr>
          <w:rFonts w:ascii="Arial" w:hAnsi="Arial" w:cs="Arial"/>
          <w:b/>
          <w:sz w:val="20"/>
          <w:szCs w:val="20"/>
        </w:rPr>
        <w:t>3.13 - CONDIÇÕES DE PARTICIPAÇÃO</w:t>
      </w:r>
    </w:p>
    <w:p w:rsidR="00891101" w:rsidRDefault="00BD714D">
      <w:pPr>
        <w:pStyle w:val="SemEspaamento"/>
        <w:jc w:val="both"/>
        <w:rPr>
          <w:rFonts w:ascii="Arial" w:hAnsi="Arial" w:cs="Arial"/>
          <w:sz w:val="20"/>
          <w:szCs w:val="20"/>
        </w:rPr>
      </w:pPr>
      <w:r>
        <w:rPr>
          <w:rFonts w:ascii="Arial" w:hAnsi="Arial" w:cs="Arial"/>
          <w:sz w:val="20"/>
          <w:szCs w:val="20"/>
        </w:rPr>
        <w:t xml:space="preserve">3.13.1-Poderão participar do certame todos os interessados que atenderem as exigências do presente edital, do ramo de atividade pertinente ao objeto da contratação e preencherem as </w:t>
      </w:r>
      <w:r>
        <w:rPr>
          <w:rFonts w:ascii="Arial" w:hAnsi="Arial" w:cs="Arial"/>
          <w:sz w:val="20"/>
          <w:szCs w:val="20"/>
        </w:rPr>
        <w:lastRenderedPageBreak/>
        <w:t>condições de credenciamento constantes deste Edital, inscritas ou não no Registro Central de Fornecedores do órgão licitante, devendo também atender as exigências da Lei Complementar 123/2006 de 14 de dezembro de 2006.</w:t>
      </w:r>
    </w:p>
    <w:p w:rsidR="00891101" w:rsidRDefault="00891101">
      <w:pPr>
        <w:pStyle w:val="SemEspaamento"/>
        <w:jc w:val="both"/>
        <w:rPr>
          <w:rFonts w:ascii="Arial" w:hAnsi="Arial" w:cs="Arial"/>
          <w:sz w:val="20"/>
          <w:szCs w:val="20"/>
        </w:rPr>
      </w:pPr>
    </w:p>
    <w:p w:rsidR="00891101" w:rsidRDefault="00BD714D">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891101" w:rsidRDefault="00891101">
      <w:pPr>
        <w:pStyle w:val="SemEspaamento"/>
        <w:jc w:val="both"/>
        <w:rPr>
          <w:rFonts w:ascii="Arial" w:hAnsi="Arial" w:cs="Arial"/>
          <w:sz w:val="20"/>
          <w:szCs w:val="20"/>
        </w:rPr>
      </w:pPr>
    </w:p>
    <w:p w:rsidR="00891101" w:rsidRDefault="00BD714D">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891101" w:rsidRDefault="00891101">
      <w:pPr>
        <w:pStyle w:val="SemEspaamento"/>
        <w:jc w:val="both"/>
        <w:rPr>
          <w:rFonts w:ascii="Arial" w:hAnsi="Arial" w:cs="Arial"/>
          <w:sz w:val="20"/>
          <w:szCs w:val="20"/>
        </w:rPr>
      </w:pPr>
    </w:p>
    <w:p w:rsidR="00891101" w:rsidRDefault="00BD714D">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b/>
        </w:rPr>
      </w:pPr>
      <w:r>
        <w:rPr>
          <w:rFonts w:ascii="Arial" w:hAnsi="Arial" w:cs="Arial"/>
          <w:b/>
        </w:rPr>
        <w:t>4 - DA PROPOSTA (ENVELOPE N°01)</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91101" w:rsidRDefault="00891101">
      <w:pPr>
        <w:tabs>
          <w:tab w:val="left" w:pos="536"/>
          <w:tab w:val="left" w:pos="2270"/>
          <w:tab w:val="left" w:pos="4294"/>
        </w:tabs>
        <w:ind w:left="536"/>
        <w:jc w:val="both"/>
        <w:rPr>
          <w:rFonts w:ascii="Arial" w:hAnsi="Arial" w:cs="Arial"/>
          <w:b/>
        </w:rPr>
      </w:pPr>
    </w:p>
    <w:p w:rsidR="00891101" w:rsidRDefault="00BD714D">
      <w:pPr>
        <w:tabs>
          <w:tab w:val="left" w:pos="536"/>
          <w:tab w:val="left" w:pos="2270"/>
          <w:tab w:val="left" w:pos="4294"/>
        </w:tabs>
        <w:ind w:left="536"/>
        <w:jc w:val="both"/>
        <w:rPr>
          <w:rFonts w:ascii="Arial" w:hAnsi="Arial" w:cs="Arial"/>
          <w:b/>
        </w:rPr>
      </w:pPr>
      <w:r>
        <w:rPr>
          <w:rFonts w:ascii="Arial" w:hAnsi="Arial" w:cs="Arial"/>
          <w:b/>
        </w:rPr>
        <w:t>ENVELOPE N°. 01</w:t>
      </w:r>
    </w:p>
    <w:p w:rsidR="00891101" w:rsidRDefault="00BD714D">
      <w:pPr>
        <w:tabs>
          <w:tab w:val="left" w:pos="536"/>
          <w:tab w:val="left" w:pos="2270"/>
          <w:tab w:val="left" w:pos="4294"/>
        </w:tabs>
        <w:ind w:left="536"/>
        <w:jc w:val="both"/>
        <w:rPr>
          <w:rFonts w:ascii="Arial" w:hAnsi="Arial" w:cs="Arial"/>
          <w:b/>
        </w:rPr>
      </w:pPr>
      <w:r>
        <w:rPr>
          <w:rFonts w:ascii="Arial" w:hAnsi="Arial" w:cs="Arial"/>
          <w:b/>
        </w:rPr>
        <w:t>DA: (EMPRESA)</w:t>
      </w:r>
    </w:p>
    <w:p w:rsidR="00891101" w:rsidRDefault="00BD714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891101" w:rsidRDefault="00BD714D">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891101" w:rsidRDefault="00BD714D">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121/2022 - LICITAÇÃO Pregão Nº.: 48/2022 </w:t>
      </w:r>
    </w:p>
    <w:p w:rsidR="00891101" w:rsidRDefault="00BD714D">
      <w:pPr>
        <w:tabs>
          <w:tab w:val="left" w:pos="536"/>
          <w:tab w:val="left" w:pos="2270"/>
          <w:tab w:val="left" w:pos="4294"/>
        </w:tabs>
        <w:ind w:left="536"/>
        <w:jc w:val="both"/>
      </w:pPr>
      <w:r>
        <w:rPr>
          <w:rFonts w:ascii="Arial" w:hAnsi="Arial" w:cs="Arial"/>
          <w:b/>
        </w:rPr>
        <w:t>ABERTURA: às 08:30 HORAS DO DIA 22/09/22</w:t>
      </w:r>
    </w:p>
    <w:p w:rsidR="00891101" w:rsidRDefault="00BD714D">
      <w:pPr>
        <w:tabs>
          <w:tab w:val="left" w:pos="536"/>
          <w:tab w:val="left" w:pos="2270"/>
          <w:tab w:val="left" w:pos="4294"/>
        </w:tabs>
        <w:ind w:left="536"/>
        <w:jc w:val="both"/>
        <w:rPr>
          <w:rFonts w:ascii="Arial" w:hAnsi="Arial" w:cs="Arial"/>
          <w:b/>
        </w:rPr>
      </w:pPr>
      <w:r>
        <w:rPr>
          <w:rFonts w:ascii="Arial" w:hAnsi="Arial" w:cs="Arial"/>
          <w:b/>
        </w:rPr>
        <w:t>ENVELOPE “PROPOSTA”</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pPr>
      <w:r w:rsidRPr="00BD714D">
        <w:rPr>
          <w:rFonts w:ascii="Arial" w:hAnsi="Arial" w:cs="Arial"/>
        </w:rPr>
        <w:t xml:space="preserve">4.2. A proposta deverá ser feita por item, indicando valores unitários e total conforme discriminado na Lista de Itens (ANEXO I) deste Edital, ficando facultado ao licitante apresentar proposta somente para os </w:t>
      </w:r>
      <w:proofErr w:type="gramStart"/>
      <w:r>
        <w:rPr>
          <w:rFonts w:ascii="Arial" w:hAnsi="Arial" w:cs="Arial"/>
        </w:rPr>
        <w:t>itens</w:t>
      </w:r>
      <w:r w:rsidRPr="00BD714D">
        <w:rPr>
          <w:rFonts w:ascii="Arial" w:hAnsi="Arial" w:cs="Arial"/>
        </w:rPr>
        <w:t xml:space="preserve">  que</w:t>
      </w:r>
      <w:proofErr w:type="gramEnd"/>
      <w:r w:rsidRPr="00BD714D">
        <w:rPr>
          <w:rFonts w:ascii="Arial" w:hAnsi="Arial" w:cs="Arial"/>
        </w:rPr>
        <w:t xml:space="preserve"> tiver interesse.</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4.5. O preço deverá ser cotado em moeda nacional.</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891101" w:rsidRDefault="00891101">
      <w:pPr>
        <w:tabs>
          <w:tab w:val="left" w:pos="536"/>
          <w:tab w:val="left" w:pos="2270"/>
          <w:tab w:val="left" w:pos="4294"/>
        </w:tabs>
        <w:jc w:val="both"/>
        <w:rPr>
          <w:rFonts w:ascii="Arial" w:hAnsi="Arial" w:cs="Arial"/>
        </w:rPr>
      </w:pPr>
    </w:p>
    <w:p w:rsidR="00891101" w:rsidRDefault="00BD714D">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891101" w:rsidRDefault="00891101">
      <w:pPr>
        <w:tabs>
          <w:tab w:val="left" w:pos="536"/>
          <w:tab w:val="left" w:pos="2270"/>
          <w:tab w:val="left" w:pos="4294"/>
        </w:tabs>
        <w:jc w:val="both"/>
        <w:rPr>
          <w:rFonts w:ascii="Arial" w:hAnsi="Arial" w:cs="Arial"/>
        </w:rPr>
      </w:pPr>
    </w:p>
    <w:p w:rsidR="00891101" w:rsidRDefault="00BD714D">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891101" w:rsidRDefault="00BD714D">
      <w:pPr>
        <w:jc w:val="both"/>
        <w:rPr>
          <w:rFonts w:ascii="Arial" w:hAnsi="Arial" w:cs="Arial"/>
        </w:rPr>
      </w:pPr>
      <w:r>
        <w:rPr>
          <w:rFonts w:ascii="Arial" w:hAnsi="Arial" w:cs="Arial"/>
        </w:rPr>
        <w:lastRenderedPageBreak/>
        <w:t>a) nos casos em que houver discrepância entre os valores grafados em algarismos numéricos e por extenso, o valor grafado por extenso prevalecerá;</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891101" w:rsidRDefault="00891101">
      <w:pPr>
        <w:tabs>
          <w:tab w:val="left" w:pos="536"/>
          <w:tab w:val="left" w:pos="2270"/>
          <w:tab w:val="left" w:pos="4294"/>
        </w:tabs>
        <w:jc w:val="both"/>
        <w:rPr>
          <w:rFonts w:ascii="Arial" w:hAnsi="Arial" w:cs="Arial"/>
        </w:rPr>
      </w:pP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b/>
        </w:rPr>
      </w:pPr>
      <w:r>
        <w:rPr>
          <w:rFonts w:ascii="Arial" w:hAnsi="Arial" w:cs="Arial"/>
          <w:b/>
        </w:rPr>
        <w:t>5 - DA HABILITAÇÃO (ENVELOPE N°2)</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891101" w:rsidRDefault="00891101">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891101">
        <w:trPr>
          <w:trHeight w:val="325"/>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FGTS</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DECLARAÇÃO</w:t>
            </w:r>
            <w:r w:rsidRPr="00BD714D">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DECLARAÇÃO de Inexistência de Vínculo</w:t>
            </w:r>
            <w:r w:rsidRPr="00BD714D">
              <w:rPr>
                <w:rFonts w:ascii="Arial" w:hAnsi="Arial" w:cs="Arial"/>
              </w:rPr>
              <w:t xml:space="preserve"> (anexo VII)</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CERTIDÃO NEGATIVA DE PEDIDOS DE FALÊNCIA, CONCORDATA E RECUPERAÇÃO JUDICIAL OU EXTRAJUDICIAL</w:t>
            </w:r>
            <w:r w:rsidRPr="00BD714D">
              <w:rPr>
                <w:rFonts w:ascii="Arial" w:hAnsi="Arial" w:cs="Arial"/>
              </w:rPr>
              <w:t xml:space="preserve"> emitidas pelo Tribunal de Justiça do Estado. Para empresas do Estado de Santa Catarina deverá ser apresentada a CND emitida pelo sistema </w:t>
            </w:r>
            <w:proofErr w:type="spellStart"/>
            <w:r w:rsidRPr="00BD714D">
              <w:rPr>
                <w:rFonts w:ascii="Arial" w:hAnsi="Arial" w:cs="Arial"/>
              </w:rPr>
              <w:t>e-SAJ</w:t>
            </w:r>
            <w:proofErr w:type="spellEnd"/>
            <w:r w:rsidRPr="00BD714D">
              <w:rPr>
                <w:rFonts w:ascii="Arial" w:hAnsi="Arial" w:cs="Arial"/>
              </w:rPr>
              <w:t xml:space="preserve"> e também pelo sistema e-Proc. Para as empresas de outros estados estas poderão apresentar as CND expedidas pelo respectivo Tribunal de Justiça, na forma e condições legais;</w:t>
            </w:r>
          </w:p>
        </w:tc>
      </w:tr>
    </w:tbl>
    <w:p w:rsidR="00891101" w:rsidRPr="00BD714D" w:rsidRDefault="00891101">
      <w:pPr>
        <w:jc w:val="both"/>
        <w:rPr>
          <w:rFonts w:ascii="Arial" w:hAnsi="Arial" w:cs="Arial"/>
          <w:i/>
        </w:rPr>
      </w:pPr>
    </w:p>
    <w:p w:rsidR="00891101" w:rsidRPr="00BD714D" w:rsidRDefault="00BD714D">
      <w:pPr>
        <w:jc w:val="both"/>
        <w:rPr>
          <w:rFonts w:ascii="Arial" w:hAnsi="Arial" w:cs="Arial"/>
          <w:b/>
          <w:i/>
        </w:rPr>
      </w:pPr>
      <w:r w:rsidRPr="00BD714D">
        <w:rPr>
          <w:rFonts w:ascii="Arial" w:hAnsi="Arial" w:cs="Arial"/>
          <w:b/>
          <w:i/>
        </w:rPr>
        <w:t xml:space="preserve">Observações: </w:t>
      </w:r>
    </w:p>
    <w:p w:rsidR="00891101" w:rsidRDefault="00BD714D">
      <w:pPr>
        <w:jc w:val="both"/>
        <w:rPr>
          <w:rFonts w:ascii="Arial" w:hAnsi="Arial" w:cs="Arial"/>
          <w:b/>
        </w:rPr>
      </w:pPr>
      <w:r w:rsidRPr="00BD714D">
        <w:rPr>
          <w:rFonts w:ascii="Arial" w:hAnsi="Arial" w:cs="Arial"/>
          <w:b/>
        </w:rPr>
        <w:t>-Todas as Certidões e Provas devem ter validade que não seja inferior a data limite prevista para o recebimento</w:t>
      </w:r>
      <w:r>
        <w:rPr>
          <w:rFonts w:ascii="Arial" w:hAnsi="Arial" w:cs="Arial"/>
          <w:b/>
        </w:rPr>
        <w:t xml:space="preserve"> da documentação e das propostas.</w:t>
      </w:r>
    </w:p>
    <w:p w:rsidR="00891101" w:rsidRDefault="00BD714D">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891101" w:rsidRDefault="00BD714D">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891101" w:rsidRDefault="00BD714D">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ind w:left="536"/>
        <w:jc w:val="both"/>
        <w:rPr>
          <w:rFonts w:ascii="Arial" w:hAnsi="Arial" w:cs="Arial"/>
          <w:b/>
        </w:rPr>
      </w:pPr>
      <w:r>
        <w:rPr>
          <w:rFonts w:ascii="Arial" w:hAnsi="Arial" w:cs="Arial"/>
          <w:b/>
        </w:rPr>
        <w:lastRenderedPageBreak/>
        <w:t>ENVELOPE N°. 02</w:t>
      </w:r>
    </w:p>
    <w:p w:rsidR="00891101" w:rsidRDefault="00BD714D">
      <w:pPr>
        <w:tabs>
          <w:tab w:val="left" w:pos="536"/>
          <w:tab w:val="left" w:pos="2270"/>
          <w:tab w:val="left" w:pos="4294"/>
        </w:tabs>
        <w:ind w:left="536"/>
        <w:jc w:val="both"/>
        <w:rPr>
          <w:rFonts w:ascii="Arial" w:hAnsi="Arial" w:cs="Arial"/>
          <w:b/>
        </w:rPr>
      </w:pPr>
      <w:r>
        <w:rPr>
          <w:rFonts w:ascii="Arial" w:hAnsi="Arial" w:cs="Arial"/>
          <w:b/>
        </w:rPr>
        <w:t>DA: (EMPRESA)</w:t>
      </w:r>
    </w:p>
    <w:p w:rsidR="00891101" w:rsidRDefault="00BD714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891101" w:rsidRDefault="00BD714D">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891101" w:rsidRDefault="00BD714D">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121/2022 - LICITAÇÃO Pregão Nº.: 48/2022 </w:t>
      </w:r>
    </w:p>
    <w:p w:rsidR="00891101" w:rsidRDefault="00BD714D">
      <w:pPr>
        <w:tabs>
          <w:tab w:val="left" w:pos="536"/>
          <w:tab w:val="left" w:pos="2270"/>
          <w:tab w:val="left" w:pos="4294"/>
        </w:tabs>
        <w:ind w:left="536"/>
        <w:jc w:val="both"/>
      </w:pPr>
      <w:r>
        <w:rPr>
          <w:rFonts w:ascii="Arial" w:hAnsi="Arial" w:cs="Arial"/>
          <w:b/>
        </w:rPr>
        <w:t>ABERTURA: às 08:30 HORAS DO DIA 22/09/22</w:t>
      </w:r>
    </w:p>
    <w:p w:rsidR="00891101" w:rsidRDefault="00BD714D">
      <w:pPr>
        <w:tabs>
          <w:tab w:val="left" w:pos="536"/>
          <w:tab w:val="left" w:pos="2270"/>
          <w:tab w:val="left" w:pos="4294"/>
        </w:tabs>
        <w:ind w:left="536"/>
        <w:jc w:val="both"/>
        <w:rPr>
          <w:rFonts w:ascii="Arial" w:hAnsi="Arial" w:cs="Arial"/>
          <w:b/>
        </w:rPr>
      </w:pPr>
      <w:r>
        <w:rPr>
          <w:rFonts w:ascii="Arial" w:hAnsi="Arial" w:cs="Arial"/>
          <w:b/>
        </w:rPr>
        <w:t>ENVELOPE “HABILITAÇÃO”</w:t>
      </w:r>
    </w:p>
    <w:p w:rsidR="00891101" w:rsidRDefault="00891101">
      <w:pPr>
        <w:tabs>
          <w:tab w:val="left" w:pos="536"/>
          <w:tab w:val="left" w:pos="2270"/>
          <w:tab w:val="left" w:pos="4294"/>
        </w:tabs>
        <w:jc w:val="both"/>
        <w:rPr>
          <w:rFonts w:ascii="Arial" w:hAnsi="Arial" w:cs="Arial"/>
          <w:b/>
        </w:rPr>
      </w:pPr>
    </w:p>
    <w:p w:rsidR="00891101" w:rsidRDefault="00BD714D">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891101" w:rsidRDefault="00891101">
      <w:pPr>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891101" w:rsidRDefault="00891101">
      <w:pPr>
        <w:tabs>
          <w:tab w:val="left" w:pos="536"/>
          <w:tab w:val="left" w:pos="2270"/>
          <w:tab w:val="left" w:pos="4294"/>
        </w:tabs>
        <w:jc w:val="both"/>
        <w:rPr>
          <w:rFonts w:ascii="Arial" w:hAnsi="Arial" w:cs="Arial"/>
          <w:b/>
          <w:bCs/>
        </w:rPr>
      </w:pPr>
    </w:p>
    <w:p w:rsidR="00891101" w:rsidRDefault="00BD714D">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91101" w:rsidRDefault="00891101">
      <w:pPr>
        <w:tabs>
          <w:tab w:val="left" w:pos="536"/>
          <w:tab w:val="left" w:pos="2270"/>
          <w:tab w:val="left" w:pos="4294"/>
        </w:tabs>
        <w:jc w:val="both"/>
        <w:rPr>
          <w:rFonts w:ascii="Arial" w:hAnsi="Arial" w:cs="Arial"/>
          <w:b/>
          <w:bCs/>
        </w:rPr>
      </w:pP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891101" w:rsidRDefault="00891101">
      <w:pPr>
        <w:tabs>
          <w:tab w:val="left" w:pos="536"/>
          <w:tab w:val="left" w:pos="2270"/>
          <w:tab w:val="left" w:pos="4294"/>
        </w:tabs>
        <w:jc w:val="both"/>
        <w:rPr>
          <w:rFonts w:ascii="Arial" w:hAnsi="Arial" w:cs="Arial"/>
          <w:b/>
        </w:rPr>
      </w:pPr>
    </w:p>
    <w:p w:rsidR="00891101" w:rsidRPr="00BD714D" w:rsidRDefault="00BD714D">
      <w:pPr>
        <w:tabs>
          <w:tab w:val="left" w:pos="536"/>
          <w:tab w:val="left" w:pos="2270"/>
          <w:tab w:val="left" w:pos="4294"/>
        </w:tabs>
        <w:jc w:val="both"/>
      </w:pPr>
      <w:r>
        <w:rPr>
          <w:rFonts w:ascii="Arial" w:hAnsi="Arial" w:cs="Arial"/>
        </w:rPr>
        <w:t>6.1. Declarada a abertura da Sessão pelo Pregoeiro (a) e concluída a fase de credenciamento dos licitantes, proceder-</w:t>
      </w:r>
      <w:r w:rsidRPr="00BD714D">
        <w:rPr>
          <w:rFonts w:ascii="Arial" w:hAnsi="Arial" w:cs="Arial"/>
        </w:rPr>
        <w:t>se-á ao encaminhamento dos envelopes de propostas e documentação às mãos dos licitantes presentes, a fim de que constatem a inviolabilidade dos mesmos, para posterior abertura</w:t>
      </w:r>
      <w:r w:rsidRPr="00BD714D">
        <w:rPr>
          <w:rFonts w:ascii="Arial" w:hAnsi="Arial" w:cs="Arial"/>
          <w:color w:val="FF0000"/>
        </w:rPr>
        <w:t>.</w:t>
      </w:r>
    </w:p>
    <w:p w:rsidR="00891101" w:rsidRPr="00BD714D" w:rsidRDefault="00891101">
      <w:pPr>
        <w:tabs>
          <w:tab w:val="left" w:pos="536"/>
          <w:tab w:val="left" w:pos="2270"/>
          <w:tab w:val="left" w:pos="4294"/>
        </w:tabs>
        <w:jc w:val="both"/>
        <w:rPr>
          <w:rFonts w:ascii="Arial" w:hAnsi="Arial" w:cs="Arial"/>
          <w:color w:val="FF0000"/>
        </w:rPr>
      </w:pPr>
    </w:p>
    <w:p w:rsidR="00891101" w:rsidRPr="00BD714D" w:rsidRDefault="00BD714D">
      <w:pPr>
        <w:tabs>
          <w:tab w:val="left" w:pos="536"/>
          <w:tab w:val="left" w:pos="2270"/>
          <w:tab w:val="left" w:pos="4294"/>
        </w:tabs>
        <w:jc w:val="both"/>
      </w:pPr>
      <w:r w:rsidRPr="00BD714D">
        <w:rPr>
          <w:rFonts w:ascii="Arial" w:hAnsi="Arial" w:cs="Arial"/>
        </w:rPr>
        <w:t>6.2</w:t>
      </w:r>
      <w:r w:rsidRPr="00BD714D">
        <w:rPr>
          <w:rFonts w:ascii="Arial" w:hAnsi="Arial" w:cs="Arial"/>
          <w:b/>
          <w:i/>
        </w:rPr>
        <w:t xml:space="preserve">. </w:t>
      </w:r>
      <w:r w:rsidRPr="00BD714D">
        <w:rPr>
          <w:rFonts w:ascii="Arial" w:hAnsi="Arial" w:cs="Arial"/>
          <w:bCs/>
          <w:iCs/>
        </w:rPr>
        <w:t xml:space="preserve">O critério de julgamento deste pregão será o de </w:t>
      </w:r>
      <w:r w:rsidRPr="00BD714D">
        <w:rPr>
          <w:rFonts w:ascii="Arial" w:hAnsi="Arial" w:cs="Arial"/>
          <w:b/>
          <w:bCs/>
          <w:iCs/>
        </w:rPr>
        <w:t>Menor preço - Unitário</w:t>
      </w:r>
      <w:r w:rsidRPr="00BD714D">
        <w:rPr>
          <w:rFonts w:ascii="Arial" w:hAnsi="Arial" w:cs="Arial"/>
          <w:bCs/>
          <w:iCs/>
        </w:rPr>
        <w:t xml:space="preserve">. </w:t>
      </w:r>
    </w:p>
    <w:p w:rsidR="00891101" w:rsidRPr="00BD714D" w:rsidRDefault="00891101">
      <w:pPr>
        <w:tabs>
          <w:tab w:val="left" w:pos="536"/>
          <w:tab w:val="left" w:pos="2270"/>
          <w:tab w:val="left" w:pos="4294"/>
        </w:tabs>
        <w:jc w:val="both"/>
        <w:rPr>
          <w:rFonts w:ascii="Arial" w:hAnsi="Arial" w:cs="Arial"/>
          <w:bCs/>
          <w:iCs/>
        </w:rPr>
      </w:pPr>
    </w:p>
    <w:p w:rsidR="00891101" w:rsidRPr="00BD714D" w:rsidRDefault="00BD714D">
      <w:pPr>
        <w:tabs>
          <w:tab w:val="left" w:pos="536"/>
          <w:tab w:val="left" w:pos="2270"/>
          <w:tab w:val="left" w:pos="4294"/>
        </w:tabs>
        <w:jc w:val="both"/>
        <w:rPr>
          <w:rFonts w:ascii="Arial" w:hAnsi="Arial" w:cs="Arial"/>
          <w:bCs/>
          <w:iCs/>
        </w:rPr>
      </w:pPr>
      <w:r w:rsidRPr="00BD714D">
        <w:rPr>
          <w:rFonts w:ascii="Arial" w:hAnsi="Arial" w:cs="Arial"/>
          <w:bCs/>
          <w:iCs/>
        </w:rPr>
        <w:t xml:space="preserve">6.2.1. O pregoeiro analisará a aceitabilidade das propostas. </w:t>
      </w:r>
    </w:p>
    <w:p w:rsidR="00891101" w:rsidRPr="00BD714D" w:rsidRDefault="00891101">
      <w:pPr>
        <w:tabs>
          <w:tab w:val="left" w:pos="536"/>
          <w:tab w:val="left" w:pos="2270"/>
          <w:tab w:val="left" w:pos="4294"/>
        </w:tabs>
        <w:jc w:val="both"/>
        <w:rPr>
          <w:rFonts w:ascii="Arial" w:hAnsi="Arial" w:cs="Arial"/>
          <w:bCs/>
          <w:iCs/>
        </w:rPr>
      </w:pPr>
    </w:p>
    <w:p w:rsidR="00891101" w:rsidRPr="00BD714D" w:rsidRDefault="00BD714D">
      <w:pPr>
        <w:tabs>
          <w:tab w:val="left" w:pos="536"/>
          <w:tab w:val="left" w:pos="2270"/>
          <w:tab w:val="left" w:pos="4294"/>
        </w:tabs>
        <w:jc w:val="both"/>
      </w:pPr>
      <w:r w:rsidRPr="00BD714D">
        <w:rPr>
          <w:rFonts w:ascii="Arial" w:hAnsi="Arial" w:cs="Arial"/>
          <w:bCs/>
          <w:iCs/>
        </w:rPr>
        <w:t xml:space="preserve">6.2.2. Serão desclassificadas as propostas que não atenderem as exigências deste Edital e que forem superiores aos valores máximos de mercado admitidos por item. </w:t>
      </w:r>
    </w:p>
    <w:p w:rsidR="00891101" w:rsidRPr="00BD714D" w:rsidRDefault="00BD714D">
      <w:pPr>
        <w:tabs>
          <w:tab w:val="left" w:pos="536"/>
          <w:tab w:val="left" w:pos="2270"/>
          <w:tab w:val="left" w:pos="4294"/>
        </w:tabs>
        <w:jc w:val="both"/>
        <w:rPr>
          <w:rFonts w:ascii="Arial" w:eastAsia="Arial" w:hAnsi="Arial" w:cs="Arial"/>
          <w:bCs/>
          <w:iCs/>
        </w:rPr>
      </w:pPr>
      <w:r w:rsidRPr="00BD714D">
        <w:rPr>
          <w:rFonts w:ascii="Arial" w:eastAsia="Arial" w:hAnsi="Arial" w:cs="Arial"/>
          <w:bCs/>
          <w:iCs/>
        </w:rPr>
        <w:t xml:space="preserve"> </w:t>
      </w:r>
    </w:p>
    <w:p w:rsidR="00891101" w:rsidRDefault="00BD714D">
      <w:pPr>
        <w:tabs>
          <w:tab w:val="left" w:pos="536"/>
          <w:tab w:val="left" w:pos="2270"/>
          <w:tab w:val="left" w:pos="4294"/>
        </w:tabs>
        <w:jc w:val="both"/>
        <w:rPr>
          <w:rFonts w:ascii="Arial" w:hAnsi="Arial" w:cs="Arial"/>
          <w:bCs/>
          <w:iCs/>
        </w:rPr>
      </w:pPr>
      <w:r w:rsidRPr="00BD714D">
        <w:rPr>
          <w:rFonts w:ascii="Arial" w:hAnsi="Arial" w:cs="Arial"/>
          <w:bCs/>
          <w:iCs/>
        </w:rPr>
        <w:t>6.3. Será classificada a proposta de menor preço e aquelas que apresentarem preços superiores em até 10% (dez por cento</w:t>
      </w:r>
      <w:r>
        <w:rPr>
          <w:rFonts w:ascii="Arial" w:hAnsi="Arial" w:cs="Arial"/>
          <w:bCs/>
          <w:iCs/>
        </w:rPr>
        <w:t xml:space="preserve">) em relação à de menor preço, para a etapa de lances verbais. </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6.4. Quando não forem verificadas, no mínimo, três propostas escritas de preços nas condições definidas no item anterior, o pregoeiro classificará as melhores propostas subsequentes, até o </w:t>
      </w:r>
      <w:r>
        <w:rPr>
          <w:rFonts w:ascii="Arial" w:hAnsi="Arial" w:cs="Arial"/>
          <w:bCs/>
          <w:iCs/>
        </w:rPr>
        <w:lastRenderedPageBreak/>
        <w:t>máximo de três, para que seus autores participem dos lances verbais, quaisquer que sejam os preços oferecidos nas propostas escritas. No caso de empate no preço, serão admitidas todas as propostas empatadas, independentemente do número de licitantes.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891101" w:rsidRDefault="00BD714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891101" w:rsidRDefault="00BD714D">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891101" w:rsidRDefault="00891101">
      <w:pPr>
        <w:tabs>
          <w:tab w:val="left" w:pos="536"/>
          <w:tab w:val="left" w:pos="2270"/>
          <w:tab w:val="left" w:pos="4294"/>
        </w:tabs>
        <w:jc w:val="both"/>
        <w:rPr>
          <w:rFonts w:ascii="Arial" w:hAnsi="Arial" w:cs="Arial"/>
          <w:bCs/>
          <w:iCs/>
        </w:rPr>
      </w:pPr>
    </w:p>
    <w:p w:rsidR="00891101" w:rsidRDefault="00BD714D">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891101" w:rsidRDefault="00BD714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891101" w:rsidRDefault="00891101">
      <w:pPr>
        <w:tabs>
          <w:tab w:val="left" w:pos="536"/>
          <w:tab w:val="left" w:pos="2270"/>
          <w:tab w:val="left" w:pos="4294"/>
        </w:tabs>
        <w:jc w:val="both"/>
        <w:rPr>
          <w:rFonts w:ascii="Arial" w:hAnsi="Arial" w:cs="Arial"/>
          <w:bCs/>
          <w:iCs/>
        </w:rPr>
      </w:pPr>
    </w:p>
    <w:p w:rsidR="00891101" w:rsidRDefault="00BD714D">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891101" w:rsidRDefault="00BD714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891101" w:rsidRDefault="00BD714D">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891101" w:rsidRDefault="00891101">
      <w:pPr>
        <w:tabs>
          <w:tab w:val="left" w:pos="536"/>
          <w:tab w:val="left" w:pos="2270"/>
          <w:tab w:val="left" w:pos="4294"/>
        </w:tabs>
        <w:jc w:val="both"/>
        <w:rPr>
          <w:rFonts w:ascii="Arial" w:hAnsi="Arial" w:cs="Arial"/>
          <w:bCs/>
          <w:iCs/>
        </w:rPr>
      </w:pPr>
    </w:p>
    <w:p w:rsidR="00891101" w:rsidRDefault="00891101">
      <w:pPr>
        <w:tabs>
          <w:tab w:val="left" w:pos="536"/>
          <w:tab w:val="left" w:pos="2270"/>
          <w:tab w:val="left" w:pos="4294"/>
        </w:tabs>
        <w:jc w:val="both"/>
        <w:rPr>
          <w:rFonts w:ascii="Arial" w:hAnsi="Arial" w:cs="Arial"/>
          <w:bCs/>
          <w:iCs/>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7. DOS RECURSOS ADMINISTRATIVOS</w:t>
      </w:r>
    </w:p>
    <w:p w:rsidR="00891101" w:rsidRDefault="00891101">
      <w:pPr>
        <w:tabs>
          <w:tab w:val="left" w:pos="536"/>
          <w:tab w:val="left" w:pos="2270"/>
          <w:tab w:val="left" w:pos="4294"/>
        </w:tabs>
        <w:jc w:val="both"/>
        <w:rPr>
          <w:rFonts w:ascii="Arial" w:hAnsi="Arial" w:cs="Arial"/>
          <w:b/>
          <w:bCs/>
        </w:rPr>
      </w:pPr>
    </w:p>
    <w:p w:rsidR="00891101" w:rsidRDefault="00BD714D">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7.2. A manifestação na Sessão Pública e a motivação, no caso de recurso, são pressupostos de admissibilidade dos recursos.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91101" w:rsidRDefault="00891101">
      <w:pPr>
        <w:jc w:val="both"/>
        <w:rPr>
          <w:rFonts w:ascii="Arial" w:hAnsi="Arial" w:cs="Arial"/>
        </w:rPr>
      </w:pPr>
    </w:p>
    <w:p w:rsidR="00891101" w:rsidRDefault="00BD714D">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891101" w:rsidRDefault="00891101">
      <w:pPr>
        <w:tabs>
          <w:tab w:val="left" w:pos="536"/>
          <w:tab w:val="left" w:pos="2270"/>
          <w:tab w:val="left" w:pos="4294"/>
        </w:tabs>
        <w:jc w:val="both"/>
        <w:rPr>
          <w:rFonts w:ascii="Arial" w:hAnsi="Arial" w:cs="Arial"/>
          <w:b/>
          <w:bCs/>
        </w:rPr>
      </w:pPr>
    </w:p>
    <w:p w:rsidR="00891101" w:rsidRPr="00BD714D" w:rsidRDefault="00BD714D">
      <w:pPr>
        <w:tabs>
          <w:tab w:val="left" w:pos="536"/>
          <w:tab w:val="left" w:pos="2270"/>
          <w:tab w:val="left" w:pos="4294"/>
        </w:tabs>
        <w:jc w:val="both"/>
        <w:rPr>
          <w:rFonts w:ascii="Arial" w:hAnsi="Arial" w:cs="Arial"/>
          <w:b/>
          <w:bCs/>
        </w:rPr>
      </w:pPr>
      <w:r w:rsidRPr="00BD714D">
        <w:rPr>
          <w:rFonts w:ascii="Arial" w:hAnsi="Arial" w:cs="Arial"/>
          <w:b/>
          <w:bCs/>
        </w:rPr>
        <w:t xml:space="preserve">8. DA HOMOLOGAÇÃO, ADJUDICAÇÃO E ENTREGA </w:t>
      </w:r>
    </w:p>
    <w:p w:rsidR="00891101" w:rsidRPr="00BD714D" w:rsidRDefault="00891101">
      <w:pPr>
        <w:tabs>
          <w:tab w:val="left" w:pos="536"/>
          <w:tab w:val="left" w:pos="2270"/>
          <w:tab w:val="left" w:pos="4294"/>
        </w:tabs>
        <w:jc w:val="both"/>
        <w:rPr>
          <w:rFonts w:ascii="Arial" w:hAnsi="Arial" w:cs="Arial"/>
          <w:b/>
          <w:bCs/>
        </w:rPr>
      </w:pPr>
    </w:p>
    <w:p w:rsidR="00891101" w:rsidRPr="00BD714D" w:rsidRDefault="00BD714D">
      <w:pPr>
        <w:rPr>
          <w:rFonts w:ascii="Arial" w:hAnsi="Arial" w:cs="Arial"/>
        </w:rPr>
      </w:pPr>
      <w:r w:rsidRPr="00BD714D">
        <w:rPr>
          <w:rFonts w:ascii="Arial" w:hAnsi="Arial" w:cs="Arial"/>
        </w:rPr>
        <w:t>8.1.  Decididos os recursos e constatada a regularidade dos atos praticados, a autoridade competente adjudicará o objeto do certame ao licitante vencedor, e homologará o procedimento.</w:t>
      </w:r>
    </w:p>
    <w:p w:rsidR="00891101" w:rsidRPr="00BD714D" w:rsidRDefault="00891101">
      <w:pPr>
        <w:rPr>
          <w:rFonts w:ascii="Arial" w:hAnsi="Arial" w:cs="Arial"/>
        </w:rPr>
      </w:pPr>
    </w:p>
    <w:p w:rsidR="00891101" w:rsidRPr="00BD714D" w:rsidRDefault="00BD714D">
      <w:pPr>
        <w:jc w:val="both"/>
        <w:rPr>
          <w:rFonts w:ascii="Arial" w:hAnsi="Arial" w:cs="Arial"/>
        </w:rPr>
      </w:pPr>
      <w:r w:rsidRPr="00BD714D">
        <w:rPr>
          <w:rFonts w:ascii="Arial" w:hAnsi="Arial" w:cs="Arial"/>
        </w:rPr>
        <w:t>8.2. A entrega do objeto licitado deverá ser efetuada em até 20 dias após a solicitação do Departamento responsável pela solicitação do objeto nas dependências da Prefeitura Municipal de Águas Frias.</w:t>
      </w:r>
    </w:p>
    <w:p w:rsidR="00891101" w:rsidRPr="00BD714D" w:rsidRDefault="00891101">
      <w:pPr>
        <w:rPr>
          <w:rFonts w:ascii="Arial" w:hAnsi="Arial" w:cs="Arial"/>
        </w:rPr>
      </w:pPr>
    </w:p>
    <w:p w:rsidR="00891101" w:rsidRPr="00BD714D" w:rsidRDefault="00BD714D">
      <w:r w:rsidRPr="00BD714D">
        <w:rPr>
          <w:rFonts w:ascii="Arial" w:hAnsi="Arial" w:cs="Arial"/>
          <w:b/>
        </w:rPr>
        <w:t>9. DA</w:t>
      </w:r>
      <w:r w:rsidRPr="00BD714D">
        <w:rPr>
          <w:rFonts w:ascii="Arial" w:hAnsi="Arial" w:cs="Arial"/>
        </w:rPr>
        <w:t xml:space="preserve"> </w:t>
      </w:r>
      <w:r w:rsidRPr="00BD714D">
        <w:rPr>
          <w:rFonts w:ascii="Arial" w:hAnsi="Arial" w:cs="Arial"/>
          <w:b/>
          <w:bCs/>
        </w:rPr>
        <w:t>ATA DE REGISTRO DE PREÇOS</w:t>
      </w:r>
    </w:p>
    <w:p w:rsidR="00891101" w:rsidRPr="00BD714D" w:rsidRDefault="00891101">
      <w:pPr>
        <w:rPr>
          <w:rFonts w:ascii="Arial" w:hAnsi="Arial" w:cs="Arial"/>
          <w:b/>
          <w:bCs/>
        </w:rPr>
      </w:pPr>
    </w:p>
    <w:p w:rsidR="00891101" w:rsidRPr="00BD714D" w:rsidRDefault="00BD714D">
      <w:pPr>
        <w:pStyle w:val="Corpodetexto"/>
        <w:tabs>
          <w:tab w:val="left" w:pos="709"/>
        </w:tabs>
      </w:pPr>
      <w:r w:rsidRPr="00BD714D">
        <w:rPr>
          <w:rFonts w:ascii="Arial" w:hAnsi="Arial" w:cs="Arial"/>
          <w:sz w:val="20"/>
          <w:szCs w:val="20"/>
        </w:rPr>
        <w:t>9.1. A Ata de Registro de Preço a ser firmada com o licitante vencedor, será formalizada de acordo com o ANEXO IV e terá validade de 12 MESES, a partir da data de sua publicação.</w:t>
      </w:r>
    </w:p>
    <w:p w:rsidR="00891101" w:rsidRPr="00BD714D" w:rsidRDefault="00891101">
      <w:pPr>
        <w:pStyle w:val="Normal2"/>
        <w:widowControl w:val="0"/>
        <w:rPr>
          <w:sz w:val="20"/>
        </w:rPr>
      </w:pPr>
    </w:p>
    <w:p w:rsidR="00891101" w:rsidRPr="00BD714D" w:rsidRDefault="00BD714D">
      <w:pPr>
        <w:pStyle w:val="Normal2"/>
        <w:widowControl w:val="0"/>
        <w:rPr>
          <w:sz w:val="20"/>
        </w:rPr>
      </w:pPr>
      <w:r w:rsidRPr="00BD714D">
        <w:rPr>
          <w:sz w:val="20"/>
        </w:rPr>
        <w:t>9.2. A Administração Municipal convocará o licitante vencedor, para assinar a Ata de Registro de Preços, no prazo de 05 (cinco) dias úteis, contados do recebimento da convocação.</w:t>
      </w:r>
    </w:p>
    <w:p w:rsidR="00891101" w:rsidRPr="00BD714D" w:rsidRDefault="00891101">
      <w:pPr>
        <w:pStyle w:val="BodyText31"/>
        <w:tabs>
          <w:tab w:val="left" w:pos="709"/>
        </w:tabs>
        <w:rPr>
          <w:rFonts w:ascii="Arial" w:hAnsi="Arial" w:cs="Arial"/>
          <w:sz w:val="20"/>
        </w:rPr>
      </w:pPr>
    </w:p>
    <w:p w:rsidR="00891101" w:rsidRDefault="00BD714D">
      <w:pPr>
        <w:pStyle w:val="BodyText31"/>
        <w:tabs>
          <w:tab w:val="left" w:pos="709"/>
        </w:tabs>
        <w:rPr>
          <w:rFonts w:ascii="Arial" w:hAnsi="Arial" w:cs="Arial"/>
          <w:sz w:val="20"/>
        </w:rPr>
      </w:pPr>
      <w:r w:rsidRPr="00BD714D">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91101" w:rsidRDefault="00891101">
      <w:pPr>
        <w:pStyle w:val="BodyText31"/>
        <w:tabs>
          <w:tab w:val="left" w:pos="709"/>
        </w:tabs>
        <w:rPr>
          <w:rFonts w:ascii="Arial" w:hAnsi="Arial" w:cs="Arial"/>
          <w:sz w:val="20"/>
        </w:rPr>
      </w:pPr>
    </w:p>
    <w:p w:rsidR="00891101" w:rsidRDefault="00BD714D">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891101" w:rsidRDefault="00891101">
      <w:pPr>
        <w:jc w:val="both"/>
        <w:rPr>
          <w:rFonts w:ascii="Arial" w:hAnsi="Arial" w:cs="Arial"/>
        </w:rPr>
      </w:pPr>
    </w:p>
    <w:p w:rsidR="00891101" w:rsidRDefault="00BD714D">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891101" w:rsidRDefault="00891101">
      <w:pPr>
        <w:rPr>
          <w:rFonts w:ascii="Arial" w:hAnsi="Arial" w:cs="Arial"/>
          <w:b/>
          <w:bCs/>
        </w:rPr>
      </w:pPr>
    </w:p>
    <w:p w:rsidR="00891101" w:rsidRDefault="00BD714D">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891101" w:rsidRDefault="00891101">
      <w:pPr>
        <w:rPr>
          <w:rFonts w:ascii="Arial" w:hAnsi="Arial" w:cs="Arial"/>
        </w:rPr>
      </w:pPr>
    </w:p>
    <w:p w:rsidR="00891101" w:rsidRDefault="00BD714D">
      <w:pPr>
        <w:rPr>
          <w:rFonts w:ascii="Arial" w:hAnsi="Arial" w:cs="Arial"/>
        </w:rPr>
      </w:pPr>
      <w:r>
        <w:rPr>
          <w:rFonts w:ascii="Arial" w:hAnsi="Arial" w:cs="Arial"/>
        </w:rPr>
        <w:t>10.1.1. Quando o fornecedor:</w:t>
      </w:r>
    </w:p>
    <w:p w:rsidR="00891101" w:rsidRDefault="00BD714D">
      <w:pPr>
        <w:rPr>
          <w:rFonts w:ascii="Arial" w:hAnsi="Arial" w:cs="Arial"/>
        </w:rPr>
      </w:pPr>
      <w:r>
        <w:rPr>
          <w:rFonts w:ascii="Arial" w:hAnsi="Arial" w:cs="Arial"/>
        </w:rPr>
        <w:t>I - descumprir as condições da Ata de Registro de Preços;</w:t>
      </w:r>
    </w:p>
    <w:p w:rsidR="00891101" w:rsidRDefault="00BD714D">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891101" w:rsidRDefault="00BD714D">
      <w:pPr>
        <w:rPr>
          <w:rFonts w:ascii="Arial" w:hAnsi="Arial" w:cs="Arial"/>
        </w:rPr>
      </w:pPr>
      <w:r>
        <w:rPr>
          <w:rFonts w:ascii="Arial" w:hAnsi="Arial" w:cs="Arial"/>
        </w:rPr>
        <w:t>III - não aceitar reduzir o seu preço registrado, na hipótese de este se tornar superior àqueles praticados no mercado; e</w:t>
      </w:r>
    </w:p>
    <w:p w:rsidR="00891101" w:rsidRDefault="00BD714D">
      <w:pPr>
        <w:rPr>
          <w:rFonts w:ascii="Arial" w:hAnsi="Arial" w:cs="Arial"/>
        </w:rPr>
      </w:pPr>
      <w:r>
        <w:rPr>
          <w:rFonts w:ascii="Arial" w:hAnsi="Arial" w:cs="Arial"/>
        </w:rPr>
        <w:t>IV - existirem razões de interesse público.</w:t>
      </w:r>
    </w:p>
    <w:p w:rsidR="00891101" w:rsidRDefault="00891101">
      <w:pPr>
        <w:rPr>
          <w:rFonts w:ascii="Arial" w:hAnsi="Arial" w:cs="Arial"/>
        </w:rPr>
      </w:pPr>
    </w:p>
    <w:p w:rsidR="00891101" w:rsidRDefault="00BD714D">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891101" w:rsidRDefault="00891101">
      <w:pPr>
        <w:rPr>
          <w:rFonts w:ascii="Arial" w:hAnsi="Arial" w:cs="Arial"/>
        </w:rPr>
      </w:pPr>
    </w:p>
    <w:p w:rsidR="00891101" w:rsidRDefault="00BD714D">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11. DA CONTRATAÇÃO</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891101" w:rsidRDefault="00891101">
      <w:pPr>
        <w:tabs>
          <w:tab w:val="left" w:pos="536"/>
          <w:tab w:val="left" w:pos="2270"/>
          <w:tab w:val="left" w:pos="4294"/>
        </w:tabs>
        <w:jc w:val="both"/>
        <w:rPr>
          <w:rFonts w:ascii="Arial" w:hAnsi="Arial" w:cs="Arial"/>
          <w:bCs/>
          <w:lang w:eastAsia="pt-BR"/>
        </w:rPr>
      </w:pPr>
    </w:p>
    <w:p w:rsidR="00891101" w:rsidRDefault="00BD714D">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891101" w:rsidRDefault="00891101">
      <w:pPr>
        <w:tabs>
          <w:tab w:val="left" w:pos="536"/>
          <w:tab w:val="left" w:pos="2270"/>
          <w:tab w:val="left" w:pos="4294"/>
        </w:tabs>
        <w:jc w:val="both"/>
        <w:rPr>
          <w:rFonts w:ascii="Arial" w:hAnsi="Arial" w:cs="Arial"/>
          <w:bCs/>
          <w:lang w:eastAsia="pt-BR"/>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30 (trinta) dias, após entrega e aceitação dos equipamentos/materiais após o recebimento do objeto e   apresentação de nota fiscal, devidamente recebida e aceita pelo Município. </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pPr>
      <w:r>
        <w:rPr>
          <w:rFonts w:ascii="Arial" w:hAnsi="Arial" w:cs="Arial"/>
          <w:bCs/>
        </w:rPr>
        <w:t xml:space="preserve">12.2.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891101" w:rsidRDefault="00891101">
      <w:pPr>
        <w:tabs>
          <w:tab w:val="left" w:pos="536"/>
          <w:tab w:val="left" w:pos="2270"/>
          <w:tab w:val="left" w:pos="4294"/>
        </w:tabs>
        <w:jc w:val="both"/>
        <w:rPr>
          <w:rFonts w:ascii="Arial" w:hAnsi="Arial" w:cs="Arial"/>
          <w:b/>
          <w:sz w:val="22"/>
          <w:szCs w:val="22"/>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891101" w:rsidRDefault="00891101">
      <w:pPr>
        <w:tabs>
          <w:tab w:val="left" w:pos="536"/>
          <w:tab w:val="left" w:pos="2270"/>
          <w:tab w:val="left" w:pos="4294"/>
        </w:tabs>
        <w:jc w:val="both"/>
        <w:rPr>
          <w:rFonts w:ascii="Arial" w:hAnsi="Arial" w:cs="Arial"/>
          <w:b/>
          <w:bCs/>
          <w:lang w:eastAsia="pt-BR"/>
        </w:rPr>
      </w:pPr>
    </w:p>
    <w:p w:rsidR="00891101" w:rsidRDefault="00BD714D">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891101" w:rsidRDefault="00891101">
      <w:pPr>
        <w:tabs>
          <w:tab w:val="left" w:pos="536"/>
          <w:tab w:val="left" w:pos="2270"/>
          <w:tab w:val="left" w:pos="4294"/>
        </w:tabs>
        <w:jc w:val="both"/>
        <w:rPr>
          <w:rFonts w:ascii="Arial" w:hAnsi="Arial" w:cs="Arial"/>
          <w:b/>
          <w:bCs/>
          <w:lang w:eastAsia="pt-BR"/>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891101" w:rsidRDefault="00891101">
      <w:pPr>
        <w:tabs>
          <w:tab w:val="left" w:pos="536"/>
          <w:tab w:val="left" w:pos="2270"/>
          <w:tab w:val="left" w:pos="4294"/>
        </w:tabs>
        <w:jc w:val="both"/>
        <w:rPr>
          <w:rFonts w:ascii="Arial" w:hAnsi="Arial" w:cs="Arial"/>
          <w:bCs/>
          <w:lang w:eastAsia="pt-BR"/>
        </w:rPr>
      </w:pPr>
    </w:p>
    <w:p w:rsidR="00891101" w:rsidRDefault="00BD714D">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891101" w:rsidRDefault="00891101">
      <w:pPr>
        <w:tabs>
          <w:tab w:val="left" w:pos="536"/>
          <w:tab w:val="left" w:pos="2270"/>
          <w:tab w:val="left" w:pos="4294"/>
        </w:tabs>
        <w:jc w:val="both"/>
        <w:rPr>
          <w:rFonts w:ascii="Arial" w:hAnsi="Arial" w:cs="Arial"/>
          <w:b/>
          <w:bCs/>
          <w:lang w:eastAsia="pt-BR"/>
        </w:rPr>
      </w:pPr>
    </w:p>
    <w:p w:rsidR="00891101" w:rsidRDefault="00BD714D">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91101" w:rsidRDefault="00891101">
      <w:pPr>
        <w:pStyle w:val="Corpodetexto2"/>
        <w:tabs>
          <w:tab w:val="left" w:pos="0"/>
        </w:tabs>
        <w:rPr>
          <w:rFonts w:ascii="Arial" w:hAnsi="Arial" w:cs="Arial"/>
          <w:bCs/>
          <w:color w:val="FF0000"/>
          <w:sz w:val="20"/>
        </w:rPr>
      </w:pPr>
    </w:p>
    <w:p w:rsidR="00891101" w:rsidRDefault="00BD714D">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891101" w:rsidRDefault="00BD714D">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891101" w:rsidRDefault="00BD714D">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891101" w:rsidRDefault="00BD714D">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891101" w:rsidRDefault="00BD714D">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891101" w:rsidRDefault="00BD714D">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891101" w:rsidRDefault="00BD714D">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891101" w:rsidRDefault="00891101">
      <w:pPr>
        <w:pStyle w:val="Corpodetexto"/>
        <w:tabs>
          <w:tab w:val="left" w:pos="0"/>
        </w:tabs>
        <w:rPr>
          <w:rFonts w:ascii="Arial" w:hAnsi="Arial" w:cs="Arial"/>
          <w:color w:val="FF0000"/>
          <w:sz w:val="20"/>
          <w:szCs w:val="20"/>
        </w:rPr>
      </w:pPr>
    </w:p>
    <w:p w:rsidR="00891101" w:rsidRDefault="00BD714D">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891101" w:rsidRDefault="00891101">
      <w:pPr>
        <w:pStyle w:val="Corpodetexto"/>
        <w:tabs>
          <w:tab w:val="left" w:pos="0"/>
        </w:tabs>
        <w:rPr>
          <w:rFonts w:ascii="Arial" w:hAnsi="Arial" w:cs="Arial"/>
          <w:sz w:val="20"/>
          <w:szCs w:val="20"/>
        </w:rPr>
      </w:pPr>
    </w:p>
    <w:p w:rsidR="00891101" w:rsidRDefault="00BD714D">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891101" w:rsidRDefault="00891101">
      <w:pPr>
        <w:pStyle w:val="Corpodetexto"/>
        <w:tabs>
          <w:tab w:val="left" w:pos="0"/>
        </w:tabs>
        <w:ind w:right="-232"/>
        <w:rPr>
          <w:rFonts w:ascii="Arial" w:hAnsi="Arial" w:cs="Arial"/>
          <w:sz w:val="20"/>
          <w:szCs w:val="20"/>
        </w:rPr>
      </w:pPr>
    </w:p>
    <w:p w:rsidR="00891101" w:rsidRDefault="00BD714D">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891101" w:rsidRDefault="00891101">
      <w:pPr>
        <w:pStyle w:val="Corpodetexto"/>
        <w:tabs>
          <w:tab w:val="left" w:pos="0"/>
        </w:tabs>
        <w:ind w:right="-232"/>
        <w:rPr>
          <w:rFonts w:ascii="Arial" w:hAnsi="Arial" w:cs="Arial"/>
          <w:sz w:val="20"/>
          <w:szCs w:val="20"/>
        </w:rPr>
      </w:pPr>
    </w:p>
    <w:p w:rsidR="00891101" w:rsidRDefault="00BD714D">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891101" w:rsidRDefault="00891101">
      <w:pPr>
        <w:pStyle w:val="Corpodetexto"/>
        <w:tabs>
          <w:tab w:val="left" w:pos="0"/>
        </w:tabs>
        <w:ind w:right="-232"/>
        <w:rPr>
          <w:rFonts w:ascii="Arial" w:hAnsi="Arial" w:cs="Arial"/>
          <w:sz w:val="20"/>
          <w:szCs w:val="20"/>
        </w:rPr>
      </w:pPr>
    </w:p>
    <w:p w:rsidR="00891101" w:rsidRDefault="00BD714D">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891101" w:rsidRDefault="00891101">
      <w:pPr>
        <w:pStyle w:val="Corpodetexto"/>
        <w:tabs>
          <w:tab w:val="left" w:pos="0"/>
          <w:tab w:val="left" w:pos="2268"/>
        </w:tabs>
        <w:ind w:right="-232"/>
        <w:rPr>
          <w:rFonts w:ascii="Arial" w:hAnsi="Arial" w:cs="Arial"/>
          <w:sz w:val="20"/>
          <w:szCs w:val="20"/>
        </w:rPr>
      </w:pPr>
    </w:p>
    <w:p w:rsidR="00891101" w:rsidRDefault="00BD714D">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891101" w:rsidRDefault="00891101">
      <w:pPr>
        <w:pStyle w:val="Corpodetexto"/>
        <w:tabs>
          <w:tab w:val="left" w:pos="0"/>
        </w:tabs>
        <w:ind w:right="-232"/>
        <w:rPr>
          <w:rFonts w:ascii="Arial" w:hAnsi="Arial" w:cs="Arial"/>
          <w:sz w:val="20"/>
          <w:szCs w:val="20"/>
        </w:rPr>
      </w:pPr>
    </w:p>
    <w:p w:rsidR="00891101" w:rsidRDefault="00BD714D">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891101" w:rsidRDefault="00891101">
      <w:pPr>
        <w:pStyle w:val="Corpodetexto"/>
        <w:tabs>
          <w:tab w:val="left" w:pos="0"/>
        </w:tabs>
        <w:ind w:right="-232"/>
        <w:rPr>
          <w:rFonts w:ascii="Arial" w:hAnsi="Arial" w:cs="Arial"/>
          <w:sz w:val="20"/>
          <w:szCs w:val="20"/>
        </w:rPr>
      </w:pPr>
    </w:p>
    <w:p w:rsidR="00891101" w:rsidRDefault="00BD714D">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891101" w:rsidRDefault="00891101">
      <w:pPr>
        <w:tabs>
          <w:tab w:val="left" w:pos="536"/>
          <w:tab w:val="left" w:pos="2270"/>
          <w:tab w:val="left" w:pos="4294"/>
        </w:tabs>
        <w:jc w:val="both"/>
        <w:rPr>
          <w:rFonts w:ascii="Arial" w:hAnsi="Arial" w:cs="Arial"/>
        </w:rPr>
      </w:pP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891101" w:rsidRDefault="00891101">
      <w:pPr>
        <w:tabs>
          <w:tab w:val="left" w:pos="536"/>
          <w:tab w:val="left" w:pos="2270"/>
          <w:tab w:val="left" w:pos="4294"/>
        </w:tabs>
        <w:jc w:val="both"/>
        <w:rPr>
          <w:rFonts w:ascii="Arial" w:hAnsi="Arial" w:cs="Arial"/>
          <w:b/>
          <w:bCs/>
          <w:lang w:eastAsia="pt-BR"/>
        </w:rPr>
      </w:pPr>
    </w:p>
    <w:p w:rsidR="00891101" w:rsidRDefault="00891101">
      <w:pPr>
        <w:tabs>
          <w:tab w:val="left" w:pos="536"/>
          <w:tab w:val="left" w:pos="2270"/>
          <w:tab w:val="left" w:pos="4294"/>
        </w:tabs>
        <w:jc w:val="both"/>
        <w:rPr>
          <w:rFonts w:ascii="Arial" w:hAnsi="Arial" w:cs="Arial"/>
          <w:b/>
          <w:bCs/>
          <w:lang w:eastAsia="pt-BR"/>
        </w:rPr>
      </w:pPr>
    </w:p>
    <w:p w:rsidR="00891101" w:rsidRDefault="00BD714D">
      <w:pPr>
        <w:tabs>
          <w:tab w:val="left" w:pos="536"/>
          <w:tab w:val="left" w:pos="2270"/>
          <w:tab w:val="left" w:pos="4294"/>
        </w:tabs>
        <w:jc w:val="both"/>
        <w:rPr>
          <w:rFonts w:ascii="Arial" w:hAnsi="Arial" w:cs="Arial"/>
          <w:b/>
          <w:bCs/>
        </w:rPr>
      </w:pPr>
      <w:r>
        <w:rPr>
          <w:rFonts w:ascii="Arial" w:hAnsi="Arial" w:cs="Arial"/>
          <w:b/>
          <w:bCs/>
        </w:rPr>
        <w:t>16 - DAS DISPOSIÇÕES FINAIS</w:t>
      </w:r>
    </w:p>
    <w:p w:rsidR="00891101" w:rsidRDefault="00891101">
      <w:pPr>
        <w:tabs>
          <w:tab w:val="left" w:pos="536"/>
          <w:tab w:val="left" w:pos="2270"/>
          <w:tab w:val="left" w:pos="4294"/>
        </w:tabs>
        <w:jc w:val="both"/>
        <w:rPr>
          <w:rFonts w:ascii="Arial" w:hAnsi="Arial" w:cs="Arial"/>
          <w:b/>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891101" w:rsidRDefault="00891101">
      <w:pPr>
        <w:tabs>
          <w:tab w:val="left" w:pos="536"/>
          <w:tab w:val="left" w:pos="2270"/>
          <w:tab w:val="left" w:pos="4294"/>
        </w:tabs>
        <w:jc w:val="both"/>
        <w:rPr>
          <w:rFonts w:ascii="Arial" w:hAnsi="Arial" w:cs="Arial"/>
          <w:bCs/>
          <w:lang w:eastAsia="pt-BR"/>
        </w:rPr>
      </w:pPr>
    </w:p>
    <w:p w:rsidR="00891101" w:rsidRDefault="00BD714D">
      <w:pPr>
        <w:tabs>
          <w:tab w:val="left" w:pos="536"/>
          <w:tab w:val="left" w:pos="2270"/>
          <w:tab w:val="left" w:pos="4294"/>
        </w:tabs>
        <w:jc w:val="both"/>
        <w:rPr>
          <w:rFonts w:ascii="Arial" w:hAnsi="Arial" w:cs="Arial"/>
          <w:bCs/>
        </w:rPr>
      </w:pPr>
      <w:r>
        <w:rPr>
          <w:rFonts w:ascii="Arial" w:hAnsi="Arial" w:cs="Arial"/>
          <w:bCs/>
        </w:rPr>
        <w:t>16.4. Faz parte integrante deste Edital:</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891101" w:rsidRDefault="00BD714D">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891101" w:rsidRDefault="00BD714D">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891101" w:rsidRDefault="00BD714D">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891101" w:rsidRDefault="00891101">
      <w:pPr>
        <w:tabs>
          <w:tab w:val="left" w:pos="536"/>
          <w:tab w:val="left" w:pos="2270"/>
          <w:tab w:val="left" w:pos="4294"/>
        </w:tabs>
        <w:jc w:val="both"/>
        <w:rPr>
          <w:rFonts w:ascii="Arial" w:hAnsi="Arial" w:cs="Arial"/>
          <w:bCs/>
          <w:lang w:eastAsia="pt-BR"/>
        </w:rPr>
      </w:pPr>
    </w:p>
    <w:p w:rsidR="00891101" w:rsidRDefault="00BD714D">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891101" w:rsidRDefault="00891101">
      <w:pPr>
        <w:jc w:val="both"/>
        <w:rPr>
          <w:rFonts w:ascii="Arial" w:hAnsi="Arial" w:cs="Arial"/>
          <w:bCs/>
          <w:lang w:eastAsia="pt-BR"/>
        </w:rPr>
      </w:pPr>
    </w:p>
    <w:p w:rsidR="00891101" w:rsidRDefault="00BD714D">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891101" w:rsidRDefault="00891101">
      <w:pPr>
        <w:jc w:val="both"/>
        <w:rPr>
          <w:rFonts w:ascii="Arial" w:hAnsi="Arial" w:cs="Arial"/>
        </w:rPr>
      </w:pPr>
    </w:p>
    <w:p w:rsidR="00891101" w:rsidRDefault="00BD714D">
      <w:pPr>
        <w:jc w:val="both"/>
      </w:pPr>
      <w:r>
        <w:rPr>
          <w:rFonts w:ascii="Arial" w:hAnsi="Arial" w:cs="Arial"/>
          <w:bCs/>
        </w:rPr>
        <w:lastRenderedPageBreak/>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891101" w:rsidRDefault="00891101">
      <w:pPr>
        <w:jc w:val="both"/>
        <w:rPr>
          <w:rFonts w:ascii="Arial" w:hAnsi="Arial" w:cs="Arial"/>
        </w:rPr>
      </w:pPr>
    </w:p>
    <w:p w:rsidR="00891101" w:rsidRDefault="00BD714D">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891101" w:rsidRDefault="00891101">
      <w:pPr>
        <w:jc w:val="both"/>
        <w:rPr>
          <w:rFonts w:ascii="Arial" w:hAnsi="Arial" w:cs="Arial"/>
        </w:rPr>
      </w:pPr>
    </w:p>
    <w:p w:rsidR="00891101" w:rsidRDefault="00BD714D">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891101" w:rsidRDefault="00891101">
      <w:pPr>
        <w:jc w:val="both"/>
        <w:rPr>
          <w:rFonts w:ascii="Arial" w:hAnsi="Arial" w:cs="Arial"/>
        </w:rPr>
      </w:pPr>
    </w:p>
    <w:p w:rsidR="00891101" w:rsidRDefault="00BD714D">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891101" w:rsidRDefault="00891101">
      <w:pPr>
        <w:jc w:val="both"/>
        <w:rPr>
          <w:rFonts w:ascii="Arial" w:hAnsi="Arial" w:cs="Arial"/>
        </w:rPr>
      </w:pPr>
    </w:p>
    <w:p w:rsidR="00891101" w:rsidRDefault="00BD714D">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891101" w:rsidRDefault="00891101">
      <w:pPr>
        <w:jc w:val="both"/>
        <w:rPr>
          <w:rFonts w:ascii="Arial" w:hAnsi="Arial" w:cs="Arial"/>
        </w:rPr>
      </w:pPr>
    </w:p>
    <w:p w:rsidR="00891101" w:rsidRDefault="00BD714D">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891101" w:rsidRDefault="00891101">
      <w:pPr>
        <w:tabs>
          <w:tab w:val="left" w:pos="536"/>
          <w:tab w:val="left" w:pos="2270"/>
          <w:tab w:val="left" w:pos="4294"/>
        </w:tabs>
        <w:jc w:val="both"/>
        <w:rPr>
          <w:rFonts w:ascii="Arial" w:hAnsi="Arial" w:cs="Arial"/>
        </w:rPr>
      </w:pPr>
    </w:p>
    <w:p w:rsidR="00891101" w:rsidRDefault="00BD714D">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16.15. No interesse da Administração, e sem que caiba às participantes qualquer reclamação ou indenização, poderá ser:</w:t>
      </w:r>
    </w:p>
    <w:p w:rsidR="00891101" w:rsidRDefault="00BD714D">
      <w:pPr>
        <w:jc w:val="both"/>
        <w:rPr>
          <w:rFonts w:ascii="Arial" w:hAnsi="Arial" w:cs="Arial"/>
        </w:rPr>
      </w:pPr>
      <w:r>
        <w:rPr>
          <w:rFonts w:ascii="Arial" w:hAnsi="Arial" w:cs="Arial"/>
        </w:rPr>
        <w:t>a) adiada a abertura da licitação;</w:t>
      </w:r>
    </w:p>
    <w:p w:rsidR="00891101" w:rsidRDefault="00BD714D">
      <w:pPr>
        <w:jc w:val="both"/>
        <w:rPr>
          <w:rFonts w:ascii="Arial" w:hAnsi="Arial" w:cs="Arial"/>
        </w:rPr>
      </w:pPr>
      <w:r>
        <w:rPr>
          <w:rFonts w:ascii="Arial" w:hAnsi="Arial" w:cs="Arial"/>
        </w:rPr>
        <w:t>b) alterados os termos do Edital, obedecendo ao disposto no § 4º, do art. 21, da Lei nº8.666/93.</w:t>
      </w:r>
    </w:p>
    <w:p w:rsidR="00891101" w:rsidRDefault="00891101">
      <w:pPr>
        <w:jc w:val="both"/>
        <w:rPr>
          <w:rFonts w:ascii="Arial" w:hAnsi="Arial" w:cs="Arial"/>
        </w:rPr>
      </w:pPr>
    </w:p>
    <w:p w:rsidR="00891101" w:rsidRDefault="00891101">
      <w:pPr>
        <w:tabs>
          <w:tab w:val="left" w:pos="536"/>
          <w:tab w:val="left" w:pos="2270"/>
          <w:tab w:val="left" w:pos="4294"/>
        </w:tabs>
        <w:jc w:val="both"/>
        <w:rPr>
          <w:rFonts w:ascii="Arial" w:hAnsi="Arial" w:cs="Arial"/>
          <w:bCs/>
        </w:rPr>
      </w:pPr>
    </w:p>
    <w:p w:rsidR="00891101" w:rsidRDefault="00BD714D">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891101" w:rsidRDefault="00891101">
      <w:pPr>
        <w:tabs>
          <w:tab w:val="left" w:pos="536"/>
          <w:tab w:val="left" w:pos="2270"/>
          <w:tab w:val="left" w:pos="4294"/>
        </w:tabs>
        <w:jc w:val="both"/>
        <w:rPr>
          <w:rFonts w:ascii="Arial" w:hAnsi="Arial" w:cs="Arial"/>
          <w:bCs/>
        </w:rPr>
      </w:pPr>
    </w:p>
    <w:p w:rsidR="00891101" w:rsidRDefault="00891101">
      <w:pPr>
        <w:tabs>
          <w:tab w:val="left" w:pos="536"/>
          <w:tab w:val="left" w:pos="2270"/>
          <w:tab w:val="left" w:pos="4294"/>
        </w:tabs>
        <w:jc w:val="both"/>
        <w:rPr>
          <w:rFonts w:ascii="Arial" w:hAnsi="Arial" w:cs="Arial"/>
          <w:bCs/>
        </w:rPr>
      </w:pP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ind w:left="1416" w:firstLine="708"/>
        <w:jc w:val="both"/>
      </w:pPr>
      <w:r>
        <w:rPr>
          <w:rFonts w:ascii="Arial" w:hAnsi="Arial" w:cs="Arial"/>
        </w:rPr>
        <w:t>Águas Frias - SC, 06 de setembro de 2022</w:t>
      </w:r>
    </w:p>
    <w:p w:rsidR="00891101" w:rsidRDefault="00891101">
      <w:pPr>
        <w:tabs>
          <w:tab w:val="left" w:pos="536"/>
          <w:tab w:val="left" w:pos="2270"/>
          <w:tab w:val="left" w:pos="4294"/>
        </w:tabs>
        <w:jc w:val="both"/>
        <w:rPr>
          <w:rFonts w:ascii="Arial" w:hAnsi="Arial" w:cs="Arial"/>
        </w:rPr>
      </w:pPr>
    </w:p>
    <w:p w:rsidR="00891101" w:rsidRDefault="00891101">
      <w:pPr>
        <w:tabs>
          <w:tab w:val="left" w:pos="536"/>
          <w:tab w:val="left" w:pos="2270"/>
          <w:tab w:val="left" w:pos="4294"/>
        </w:tabs>
        <w:jc w:val="both"/>
        <w:rPr>
          <w:rFonts w:ascii="Arial" w:hAnsi="Arial" w:cs="Arial"/>
        </w:rPr>
      </w:pPr>
    </w:p>
    <w:p w:rsidR="00891101" w:rsidRDefault="00891101">
      <w:pPr>
        <w:pStyle w:val="Rodap"/>
        <w:tabs>
          <w:tab w:val="left" w:pos="708"/>
        </w:tabs>
        <w:rPr>
          <w:rFonts w:ascii="Arial" w:hAnsi="Arial" w:cs="Arial"/>
          <w:sz w:val="20"/>
        </w:rPr>
      </w:pPr>
    </w:p>
    <w:p w:rsidR="00891101" w:rsidRDefault="00891101">
      <w:pPr>
        <w:pStyle w:val="Rodap"/>
        <w:tabs>
          <w:tab w:val="left" w:pos="708"/>
        </w:tabs>
        <w:rPr>
          <w:rFonts w:ascii="Arial" w:hAnsi="Arial" w:cs="Arial"/>
          <w:sz w:val="20"/>
        </w:rPr>
      </w:pPr>
    </w:p>
    <w:p w:rsidR="00891101" w:rsidRDefault="00BD714D">
      <w:pPr>
        <w:pStyle w:val="Padro"/>
        <w:spacing w:line="200" w:lineRule="atLeast"/>
        <w:jc w:val="center"/>
        <w:rPr>
          <w:rFonts w:ascii="Arial" w:hAnsi="Arial" w:cs="Arial"/>
          <w:b/>
          <w:bCs/>
          <w:szCs w:val="20"/>
        </w:rPr>
      </w:pPr>
      <w:r>
        <w:rPr>
          <w:rFonts w:ascii="Arial" w:hAnsi="Arial" w:cs="Arial"/>
          <w:b/>
          <w:bCs/>
          <w:szCs w:val="20"/>
        </w:rPr>
        <w:t>_____________________________</w:t>
      </w:r>
    </w:p>
    <w:p w:rsidR="00891101" w:rsidRDefault="00BD714D">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891101" w:rsidRDefault="00BD714D">
      <w:pPr>
        <w:pStyle w:val="Padro"/>
        <w:spacing w:line="200" w:lineRule="atLeast"/>
        <w:jc w:val="center"/>
        <w:rPr>
          <w:rFonts w:ascii="Arial" w:hAnsi="Arial" w:cs="Arial"/>
          <w:b/>
          <w:bCs/>
          <w:szCs w:val="20"/>
        </w:rPr>
      </w:pPr>
      <w:r>
        <w:rPr>
          <w:rFonts w:ascii="Arial" w:hAnsi="Arial" w:cs="Arial"/>
          <w:b/>
          <w:bCs/>
          <w:szCs w:val="20"/>
        </w:rPr>
        <w:t xml:space="preserve">PREFEITO </w:t>
      </w:r>
    </w:p>
    <w:p w:rsidR="00891101" w:rsidRDefault="00891101">
      <w:pPr>
        <w:tabs>
          <w:tab w:val="left" w:pos="536"/>
          <w:tab w:val="left" w:pos="2270"/>
          <w:tab w:val="left" w:pos="4294"/>
        </w:tabs>
        <w:ind w:left="3540"/>
        <w:jc w:val="both"/>
        <w:rPr>
          <w:rFonts w:ascii="Arial" w:hAnsi="Arial" w:cs="Arial"/>
        </w:rPr>
      </w:pPr>
    </w:p>
    <w:p w:rsidR="00891101" w:rsidRDefault="00891101">
      <w:pPr>
        <w:tabs>
          <w:tab w:val="left" w:pos="536"/>
          <w:tab w:val="left" w:pos="2270"/>
          <w:tab w:val="left" w:pos="4294"/>
        </w:tabs>
        <w:ind w:left="3540"/>
        <w:jc w:val="both"/>
        <w:rPr>
          <w:rFonts w:ascii="Arial" w:hAnsi="Arial" w:cs="Arial"/>
        </w:rPr>
      </w:pPr>
    </w:p>
    <w:p w:rsidR="00891101" w:rsidRDefault="00BD714D">
      <w:pPr>
        <w:tabs>
          <w:tab w:val="left" w:pos="536"/>
          <w:tab w:val="left" w:pos="2270"/>
          <w:tab w:val="left" w:pos="4294"/>
        </w:tabs>
        <w:rPr>
          <w:rFonts w:ascii="Arial" w:hAnsi="Arial" w:cs="Arial"/>
          <w:b/>
        </w:rPr>
      </w:pPr>
      <w:r>
        <w:rPr>
          <w:rFonts w:ascii="Arial" w:hAnsi="Arial" w:cs="Arial"/>
          <w:b/>
        </w:rPr>
        <w:t xml:space="preserve">Analisado e Aprovado </w:t>
      </w:r>
    </w:p>
    <w:p w:rsidR="00891101" w:rsidRDefault="00891101">
      <w:pPr>
        <w:tabs>
          <w:tab w:val="left" w:pos="536"/>
          <w:tab w:val="left" w:pos="2270"/>
          <w:tab w:val="left" w:pos="4294"/>
        </w:tabs>
        <w:rPr>
          <w:rFonts w:ascii="Arial" w:hAnsi="Arial" w:cs="Arial"/>
          <w:b/>
        </w:rPr>
      </w:pPr>
    </w:p>
    <w:p w:rsidR="00891101" w:rsidRDefault="00891101">
      <w:pPr>
        <w:tabs>
          <w:tab w:val="left" w:pos="536"/>
          <w:tab w:val="left" w:pos="2270"/>
          <w:tab w:val="left" w:pos="4294"/>
        </w:tabs>
        <w:rPr>
          <w:rFonts w:ascii="Arial" w:hAnsi="Arial" w:cs="Arial"/>
          <w:b/>
        </w:rPr>
      </w:pPr>
    </w:p>
    <w:p w:rsidR="00891101" w:rsidRDefault="00BD714D">
      <w:pPr>
        <w:tabs>
          <w:tab w:val="left" w:pos="536"/>
          <w:tab w:val="left" w:pos="2270"/>
          <w:tab w:val="left" w:pos="4294"/>
        </w:tabs>
        <w:rPr>
          <w:rFonts w:ascii="Arial" w:hAnsi="Arial" w:cs="Arial"/>
          <w:b/>
        </w:rPr>
      </w:pPr>
      <w:r>
        <w:rPr>
          <w:rFonts w:ascii="Arial" w:hAnsi="Arial" w:cs="Arial"/>
          <w:b/>
        </w:rPr>
        <w:t>JHONAS PEZZINI</w:t>
      </w:r>
    </w:p>
    <w:p w:rsidR="00891101" w:rsidRDefault="00BD714D">
      <w:pPr>
        <w:tabs>
          <w:tab w:val="left" w:pos="536"/>
          <w:tab w:val="left" w:pos="2270"/>
          <w:tab w:val="left" w:pos="4294"/>
        </w:tabs>
        <w:rPr>
          <w:rFonts w:ascii="Arial" w:hAnsi="Arial" w:cs="Arial"/>
          <w:b/>
        </w:rPr>
      </w:pPr>
      <w:r>
        <w:rPr>
          <w:rFonts w:ascii="Arial" w:hAnsi="Arial" w:cs="Arial"/>
          <w:b/>
        </w:rPr>
        <w:t>OAB/SC 33678</w:t>
      </w:r>
      <w:r>
        <w:br w:type="page"/>
      </w:r>
    </w:p>
    <w:p w:rsidR="00891101" w:rsidRDefault="00BD714D">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891101" w:rsidRDefault="00891101">
      <w:pPr>
        <w:pStyle w:val="TextosemFormatao"/>
        <w:widowControl/>
        <w:jc w:val="center"/>
        <w:rPr>
          <w:rFonts w:ascii="Arial" w:hAnsi="Arial" w:cs="Arial"/>
          <w:b/>
          <w:u w:val="single"/>
        </w:rPr>
      </w:pPr>
    </w:p>
    <w:p w:rsidR="00891101" w:rsidRDefault="00BD714D">
      <w:pPr>
        <w:pStyle w:val="TextosemFormatao"/>
        <w:widowControl/>
        <w:jc w:val="center"/>
        <w:rPr>
          <w:rFonts w:ascii="Arial" w:hAnsi="Arial" w:cs="Arial"/>
          <w:b/>
          <w:caps/>
        </w:rPr>
      </w:pPr>
      <w:r>
        <w:rPr>
          <w:rFonts w:ascii="Arial" w:hAnsi="Arial" w:cs="Arial"/>
          <w:b/>
          <w:caps/>
        </w:rPr>
        <w:t xml:space="preserve">LISTA DE ITENS </w:t>
      </w:r>
    </w:p>
    <w:p w:rsidR="00891101" w:rsidRDefault="00891101">
      <w:pPr>
        <w:pStyle w:val="TextosemFormatao"/>
        <w:widowControl/>
        <w:jc w:val="center"/>
        <w:rPr>
          <w:rFonts w:ascii="Arial" w:hAnsi="Arial" w:cs="Arial"/>
          <w:b/>
          <w:caps/>
        </w:rPr>
      </w:pPr>
    </w:p>
    <w:p w:rsidR="00891101" w:rsidRDefault="00BD714D">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48/2022</w:t>
      </w:r>
    </w:p>
    <w:p w:rsidR="00891101" w:rsidRDefault="00891101">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891101">
        <w:tc>
          <w:tcPr>
            <w:tcW w:w="9789"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Nome da Empresa:</w:t>
            </w:r>
          </w:p>
        </w:tc>
      </w:tr>
      <w:tr w:rsidR="00891101">
        <w:tc>
          <w:tcPr>
            <w:tcW w:w="9789"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CNPJ:</w:t>
            </w:r>
          </w:p>
        </w:tc>
      </w:tr>
      <w:tr w:rsidR="00891101">
        <w:tc>
          <w:tcPr>
            <w:tcW w:w="9789"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Endereço:                                                                     Cidade:                             CEP:</w:t>
            </w:r>
          </w:p>
        </w:tc>
      </w:tr>
      <w:tr w:rsidR="00891101">
        <w:tc>
          <w:tcPr>
            <w:tcW w:w="9789"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Telefone:                                                                      E-mail:</w:t>
            </w:r>
          </w:p>
        </w:tc>
      </w:tr>
      <w:tr w:rsidR="00891101">
        <w:tc>
          <w:tcPr>
            <w:tcW w:w="9789"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891101" w:rsidRDefault="00BD714D">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Troféus e Medalhas para atender a demanda da Secretaria Municipal de Educação, Cultura, Esporte e </w:t>
      </w:r>
      <w:proofErr w:type="gramStart"/>
      <w:r>
        <w:rPr>
          <w:rFonts w:ascii="Arial" w:hAnsi="Arial" w:cs="Arial"/>
        </w:rPr>
        <w:t>Turismo.,</w:t>
      </w:r>
      <w:proofErr w:type="gramEnd"/>
      <w:r>
        <w:rPr>
          <w:rFonts w:ascii="Arial" w:hAnsi="Arial" w:cs="Arial"/>
        </w:rPr>
        <w:t xml:space="preserve"> modalidade </w:t>
      </w:r>
      <w:r>
        <w:rPr>
          <w:rFonts w:ascii="Arial" w:hAnsi="Arial" w:cs="Arial"/>
          <w:b/>
        </w:rPr>
        <w:t>Pregão Presencial para Registro de Preços n.º 48/2022</w:t>
      </w:r>
      <w:r>
        <w:rPr>
          <w:rFonts w:ascii="Arial" w:hAnsi="Arial" w:cs="Arial"/>
        </w:rPr>
        <w:t>, acatando todas as estipulações consignadas, conforme abaixo:</w:t>
      </w:r>
    </w:p>
    <w:p w:rsidR="00891101" w:rsidRDefault="00891101">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4A0" w:firstRow="1" w:lastRow="0" w:firstColumn="1" w:lastColumn="0" w:noHBand="0" w:noVBand="1"/>
      </w:tblPr>
      <w:tblGrid>
        <w:gridCol w:w="704"/>
        <w:gridCol w:w="704"/>
        <w:gridCol w:w="1144"/>
        <w:gridCol w:w="2784"/>
        <w:gridCol w:w="752"/>
        <w:gridCol w:w="559"/>
        <w:gridCol w:w="846"/>
        <w:gridCol w:w="1403"/>
        <w:gridCol w:w="1042"/>
      </w:tblGrid>
      <w:tr w:rsidR="00891101" w:rsidTr="00BD714D">
        <w:tc>
          <w:tcPr>
            <w:tcW w:w="704"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r>
              <w:rPr>
                <w:rFonts w:ascii="Arial" w:hAnsi="Arial" w:cs="Arial"/>
                <w:b/>
              </w:rPr>
              <w:t>Lote</w:t>
            </w:r>
          </w:p>
        </w:tc>
        <w:tc>
          <w:tcPr>
            <w:tcW w:w="704"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r>
              <w:rPr>
                <w:rFonts w:ascii="Arial" w:hAnsi="Arial" w:cs="Arial"/>
                <w:b/>
              </w:rPr>
              <w:t>Item</w:t>
            </w:r>
          </w:p>
        </w:tc>
        <w:tc>
          <w:tcPr>
            <w:tcW w:w="1144" w:type="dxa"/>
            <w:tcBorders>
              <w:top w:val="single" w:sz="6" w:space="0" w:color="000000"/>
              <w:left w:val="single" w:sz="6" w:space="0" w:color="000000"/>
              <w:bottom w:val="single" w:sz="6" w:space="0" w:color="000000"/>
            </w:tcBorders>
          </w:tcPr>
          <w:p w:rsidR="00891101" w:rsidRDefault="00BD714D">
            <w:pPr>
              <w:rPr>
                <w:rFonts w:ascii="Arial" w:hAnsi="Arial" w:cs="Arial"/>
                <w:b/>
              </w:rPr>
            </w:pPr>
            <w:r>
              <w:rPr>
                <w:rFonts w:ascii="Arial" w:hAnsi="Arial" w:cs="Arial"/>
                <w:b/>
              </w:rPr>
              <w:t>Objeto</w:t>
            </w:r>
          </w:p>
        </w:tc>
        <w:tc>
          <w:tcPr>
            <w:tcW w:w="2784"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r>
              <w:rPr>
                <w:rFonts w:ascii="Arial" w:hAnsi="Arial" w:cs="Arial"/>
                <w:b/>
              </w:rPr>
              <w:t>Descrição</w:t>
            </w:r>
          </w:p>
        </w:tc>
        <w:tc>
          <w:tcPr>
            <w:tcW w:w="752"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proofErr w:type="spellStart"/>
            <w:r>
              <w:rPr>
                <w:rFonts w:ascii="Arial" w:hAnsi="Arial" w:cs="Arial"/>
                <w:b/>
              </w:rPr>
              <w:t>Qtde</w:t>
            </w:r>
            <w:proofErr w:type="spellEnd"/>
          </w:p>
        </w:tc>
        <w:tc>
          <w:tcPr>
            <w:tcW w:w="559" w:type="dxa"/>
            <w:tcBorders>
              <w:top w:val="single" w:sz="6" w:space="0" w:color="000000"/>
              <w:left w:val="single" w:sz="6" w:space="0" w:color="000000"/>
              <w:bottom w:val="single" w:sz="6" w:space="0" w:color="000000"/>
            </w:tcBorders>
          </w:tcPr>
          <w:p w:rsidR="00891101" w:rsidRDefault="00BD714D">
            <w:pPr>
              <w:ind w:left="-70" w:right="-70"/>
              <w:jc w:val="center"/>
              <w:rPr>
                <w:rFonts w:ascii="Arial" w:hAnsi="Arial" w:cs="Arial"/>
                <w:b/>
              </w:rPr>
            </w:pPr>
            <w:r>
              <w:rPr>
                <w:rFonts w:ascii="Arial" w:hAnsi="Arial" w:cs="Arial"/>
                <w:b/>
              </w:rPr>
              <w:t>UN</w:t>
            </w:r>
          </w:p>
        </w:tc>
        <w:tc>
          <w:tcPr>
            <w:tcW w:w="846"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r>
              <w:rPr>
                <w:rFonts w:ascii="Arial" w:hAnsi="Arial" w:cs="Arial"/>
                <w:b/>
              </w:rPr>
              <w:t>Marca</w:t>
            </w:r>
          </w:p>
        </w:tc>
        <w:tc>
          <w:tcPr>
            <w:tcW w:w="1403" w:type="dxa"/>
            <w:tcBorders>
              <w:top w:val="single" w:sz="6" w:space="0" w:color="000000"/>
              <w:left w:val="single" w:sz="6" w:space="0" w:color="000000"/>
              <w:bottom w:val="single" w:sz="6" w:space="0" w:color="000000"/>
            </w:tcBorders>
          </w:tcPr>
          <w:p w:rsidR="00891101" w:rsidRDefault="00BD714D">
            <w:pPr>
              <w:jc w:val="center"/>
              <w:rPr>
                <w:rFonts w:ascii="Arial" w:hAnsi="Arial" w:cs="Arial"/>
                <w:b/>
              </w:rPr>
            </w:pPr>
            <w:r>
              <w:rPr>
                <w:rFonts w:ascii="Arial" w:hAnsi="Arial" w:cs="Arial"/>
                <w:b/>
              </w:rPr>
              <w:t>Preço Unitário</w:t>
            </w:r>
          </w:p>
        </w:tc>
        <w:tc>
          <w:tcPr>
            <w:tcW w:w="1042" w:type="dxa"/>
            <w:tcBorders>
              <w:top w:val="single" w:sz="6" w:space="0" w:color="000000"/>
              <w:left w:val="single" w:sz="6" w:space="0" w:color="000000"/>
              <w:bottom w:val="single" w:sz="6" w:space="0" w:color="000000"/>
              <w:right w:val="single" w:sz="6" w:space="0" w:color="000000"/>
            </w:tcBorders>
          </w:tcPr>
          <w:p w:rsidR="00891101" w:rsidRDefault="00BD714D">
            <w:pPr>
              <w:jc w:val="center"/>
              <w:rPr>
                <w:rFonts w:ascii="Arial" w:hAnsi="Arial" w:cs="Arial"/>
                <w:b/>
              </w:rPr>
            </w:pPr>
            <w:r>
              <w:rPr>
                <w:rFonts w:ascii="Arial" w:hAnsi="Arial" w:cs="Arial"/>
                <w:b/>
              </w:rPr>
              <w:t>Valor Item</w:t>
            </w:r>
          </w:p>
        </w:tc>
      </w:tr>
      <w:tr w:rsidR="00891101" w:rsidTr="00BD714D">
        <w:tc>
          <w:tcPr>
            <w:tcW w:w="704" w:type="dxa"/>
            <w:tcBorders>
              <w:top w:val="single" w:sz="6" w:space="0" w:color="000000"/>
              <w:left w:val="single" w:sz="6" w:space="0" w:color="000000"/>
              <w:bottom w:val="single" w:sz="6" w:space="0" w:color="000000"/>
            </w:tcBorders>
          </w:tcPr>
          <w:p w:rsidR="00891101" w:rsidRDefault="00BD714D">
            <w:pPr>
              <w:jc w:val="center"/>
              <w:rPr>
                <w:rFonts w:ascii="Arial" w:hAnsi="Arial" w:cs="Arial"/>
              </w:rPr>
            </w:pPr>
            <w:r>
              <w:rPr>
                <w:rFonts w:ascii="Arial" w:hAnsi="Arial" w:cs="Arial"/>
              </w:rPr>
              <w:t>1</w:t>
            </w:r>
          </w:p>
        </w:tc>
        <w:tc>
          <w:tcPr>
            <w:tcW w:w="704" w:type="dxa"/>
            <w:tcBorders>
              <w:top w:val="single" w:sz="6" w:space="0" w:color="000000"/>
              <w:left w:val="single" w:sz="6" w:space="0" w:color="000000"/>
              <w:bottom w:val="single" w:sz="6" w:space="0" w:color="000000"/>
            </w:tcBorders>
          </w:tcPr>
          <w:p w:rsidR="00891101" w:rsidRDefault="00BD714D">
            <w:pPr>
              <w:jc w:val="center"/>
              <w:rPr>
                <w:rFonts w:ascii="Arial" w:hAnsi="Arial" w:cs="Arial"/>
              </w:rPr>
            </w:pPr>
            <w:r>
              <w:rPr>
                <w:rFonts w:ascii="Arial" w:hAnsi="Arial" w:cs="Arial"/>
              </w:rPr>
              <w:t>1</w:t>
            </w:r>
          </w:p>
        </w:tc>
        <w:tc>
          <w:tcPr>
            <w:tcW w:w="1144" w:type="dxa"/>
            <w:tcBorders>
              <w:top w:val="single" w:sz="6" w:space="0" w:color="000000"/>
              <w:left w:val="single" w:sz="6" w:space="0" w:color="000000"/>
              <w:bottom w:val="single" w:sz="6" w:space="0" w:color="000000"/>
            </w:tcBorders>
          </w:tcPr>
          <w:p w:rsidR="00891101" w:rsidRDefault="00BD714D">
            <w:pPr>
              <w:jc w:val="both"/>
              <w:rPr>
                <w:rFonts w:ascii="Arial" w:hAnsi="Arial" w:cs="Arial"/>
              </w:rPr>
            </w:pPr>
            <w:r>
              <w:rPr>
                <w:rFonts w:ascii="Arial" w:hAnsi="Arial" w:cs="Arial"/>
              </w:rPr>
              <w:t>TROFÉU COM NO MÍNIMO 90 CM</w:t>
            </w:r>
          </w:p>
        </w:tc>
        <w:tc>
          <w:tcPr>
            <w:tcW w:w="2784" w:type="dxa"/>
            <w:tcBorders>
              <w:top w:val="single" w:sz="6" w:space="0" w:color="000000"/>
              <w:left w:val="single" w:sz="6" w:space="0" w:color="000000"/>
              <w:bottom w:val="single" w:sz="6" w:space="0" w:color="000000"/>
            </w:tcBorders>
          </w:tcPr>
          <w:p w:rsidR="00891101" w:rsidRDefault="00BD714D">
            <w:pPr>
              <w:jc w:val="both"/>
              <w:rPr>
                <w:rFonts w:ascii="Arial" w:hAnsi="Arial" w:cs="Arial"/>
              </w:rPr>
            </w:pPr>
            <w:proofErr w:type="gramStart"/>
            <w:r>
              <w:rPr>
                <w:rFonts w:ascii="Arial" w:hAnsi="Arial" w:cs="Arial"/>
              </w:rPr>
              <w:t>de</w:t>
            </w:r>
            <w:proofErr w:type="gramEnd"/>
            <w:r>
              <w:rPr>
                <w:rFonts w:ascii="Arial" w:hAnsi="Arial" w:cs="Arial"/>
              </w:rPr>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alto relevo metalizado na cor dourada e com 33 cm de largura a partir das alças. Sobre a taça uma estatueta intercambiável conforme o esporte solicitado. Na base uma placa gravada com dizeres da competição, premiação, modalidade e município de Águas Frias. </w:t>
            </w:r>
          </w:p>
        </w:tc>
        <w:tc>
          <w:tcPr>
            <w:tcW w:w="752" w:type="dxa"/>
            <w:tcBorders>
              <w:top w:val="single" w:sz="6" w:space="0" w:color="000000"/>
              <w:left w:val="single" w:sz="6" w:space="0" w:color="000000"/>
              <w:bottom w:val="single" w:sz="6" w:space="0" w:color="000000"/>
            </w:tcBorders>
          </w:tcPr>
          <w:p w:rsidR="00891101" w:rsidRDefault="00BD714D">
            <w:pPr>
              <w:jc w:val="center"/>
              <w:rPr>
                <w:rFonts w:ascii="Arial" w:hAnsi="Arial" w:cs="Arial"/>
              </w:rPr>
            </w:pPr>
            <w:r>
              <w:rPr>
                <w:rFonts w:ascii="Arial" w:hAnsi="Arial" w:cs="Arial"/>
              </w:rPr>
              <w:t>50,00</w:t>
            </w:r>
          </w:p>
        </w:tc>
        <w:tc>
          <w:tcPr>
            <w:tcW w:w="559" w:type="dxa"/>
            <w:tcBorders>
              <w:top w:val="single" w:sz="6" w:space="0" w:color="000000"/>
              <w:left w:val="single" w:sz="6" w:space="0" w:color="000000"/>
              <w:bottom w:val="single" w:sz="6" w:space="0" w:color="000000"/>
            </w:tcBorders>
          </w:tcPr>
          <w:p w:rsidR="00891101" w:rsidRDefault="00BD714D">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46" w:type="dxa"/>
            <w:tcBorders>
              <w:top w:val="single" w:sz="6" w:space="0" w:color="000000"/>
              <w:left w:val="single" w:sz="6" w:space="0" w:color="000000"/>
              <w:bottom w:val="single" w:sz="6" w:space="0" w:color="000000"/>
            </w:tcBorders>
          </w:tcPr>
          <w:p w:rsidR="00891101" w:rsidRDefault="00891101">
            <w:pPr>
              <w:snapToGrid w:val="0"/>
              <w:jc w:val="both"/>
              <w:rPr>
                <w:rFonts w:ascii="Arial" w:hAnsi="Arial" w:cs="Arial"/>
              </w:rPr>
            </w:pPr>
          </w:p>
        </w:tc>
        <w:tc>
          <w:tcPr>
            <w:tcW w:w="1403" w:type="dxa"/>
            <w:tcBorders>
              <w:top w:val="single" w:sz="6" w:space="0" w:color="000000"/>
              <w:left w:val="single" w:sz="6" w:space="0" w:color="000000"/>
              <w:bottom w:val="single" w:sz="6" w:space="0" w:color="000000"/>
            </w:tcBorders>
          </w:tcPr>
          <w:p w:rsidR="00891101" w:rsidRDefault="00891101">
            <w:pPr>
              <w:snapToGrid w:val="0"/>
              <w:jc w:val="right"/>
              <w:rPr>
                <w:rFonts w:ascii="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rsidR="00891101" w:rsidRDefault="00891101">
            <w:pPr>
              <w:snapToGrid w:val="0"/>
              <w:jc w:val="right"/>
              <w:rPr>
                <w:rFonts w:ascii="Arial" w:hAnsi="Arial" w:cs="Arial"/>
              </w:rPr>
            </w:pPr>
          </w:p>
        </w:tc>
      </w:tr>
      <w:tr w:rsidR="00891101" w:rsidTr="00BD714D">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2</w:t>
            </w:r>
          </w:p>
        </w:tc>
        <w:tc>
          <w:tcPr>
            <w:tcW w:w="1144" w:type="dxa"/>
            <w:tcBorders>
              <w:left w:val="single" w:sz="6" w:space="0" w:color="000000"/>
              <w:bottom w:val="single" w:sz="6" w:space="0" w:color="000000"/>
            </w:tcBorders>
          </w:tcPr>
          <w:p w:rsidR="00891101" w:rsidRDefault="00BD714D">
            <w:pPr>
              <w:jc w:val="both"/>
              <w:rPr>
                <w:rFonts w:ascii="Arial" w:hAnsi="Arial" w:cs="Arial"/>
              </w:rPr>
            </w:pPr>
            <w:r>
              <w:rPr>
                <w:rFonts w:ascii="Arial" w:hAnsi="Arial" w:cs="Arial"/>
              </w:rPr>
              <w:t>TROFÉU COM NO MÍNIMO 82 CM</w:t>
            </w:r>
          </w:p>
        </w:tc>
        <w:tc>
          <w:tcPr>
            <w:tcW w:w="2784" w:type="dxa"/>
            <w:tcBorders>
              <w:left w:val="single" w:sz="6" w:space="0" w:color="000000"/>
              <w:bottom w:val="single" w:sz="6" w:space="0" w:color="000000"/>
            </w:tcBorders>
          </w:tcPr>
          <w:p w:rsidR="00891101" w:rsidRDefault="00BD714D">
            <w:pPr>
              <w:jc w:val="both"/>
              <w:rPr>
                <w:rFonts w:ascii="Arial" w:hAnsi="Arial" w:cs="Arial"/>
              </w:rPr>
            </w:pPr>
            <w:proofErr w:type="gramStart"/>
            <w:r>
              <w:rPr>
                <w:rFonts w:ascii="Arial" w:hAnsi="Arial" w:cs="Arial"/>
              </w:rPr>
              <w:t>de</w:t>
            </w:r>
            <w:proofErr w:type="gramEnd"/>
            <w:r>
              <w:rPr>
                <w:rFonts w:ascii="Arial" w:hAnsi="Arial" w:cs="Arial"/>
              </w:rPr>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w:t>
            </w:r>
            <w:r>
              <w:rPr>
                <w:rFonts w:ascii="Arial" w:hAnsi="Arial" w:cs="Arial"/>
              </w:rPr>
              <w:lastRenderedPageBreak/>
              <w:t xml:space="preserve">alto relevo metalizado na cor dourada e com 32 cm de largura a partir das alças. Sobre a taça uma estatueta intercambiável conforme o esporte solicitado. Na base uma placa gravada com dizeres da competição, premiação, modalidade e município de Águas Frias. </w:t>
            </w:r>
          </w:p>
        </w:tc>
        <w:tc>
          <w:tcPr>
            <w:tcW w:w="752"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lastRenderedPageBreak/>
              <w:t>50,00</w:t>
            </w:r>
          </w:p>
        </w:tc>
        <w:tc>
          <w:tcPr>
            <w:tcW w:w="559" w:type="dxa"/>
            <w:tcBorders>
              <w:left w:val="single" w:sz="6" w:space="0" w:color="000000"/>
              <w:bottom w:val="single" w:sz="6" w:space="0" w:color="000000"/>
            </w:tcBorders>
          </w:tcPr>
          <w:p w:rsidR="00891101" w:rsidRDefault="00BD714D">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46" w:type="dxa"/>
            <w:tcBorders>
              <w:left w:val="single" w:sz="6" w:space="0" w:color="000000"/>
              <w:bottom w:val="single" w:sz="6" w:space="0" w:color="000000"/>
            </w:tcBorders>
          </w:tcPr>
          <w:p w:rsidR="00891101" w:rsidRDefault="00891101">
            <w:pPr>
              <w:snapToGrid w:val="0"/>
              <w:jc w:val="both"/>
              <w:rPr>
                <w:rFonts w:ascii="Arial" w:hAnsi="Arial" w:cs="Arial"/>
              </w:rPr>
            </w:pPr>
          </w:p>
        </w:tc>
        <w:tc>
          <w:tcPr>
            <w:tcW w:w="1403" w:type="dxa"/>
            <w:tcBorders>
              <w:left w:val="single" w:sz="6" w:space="0" w:color="000000"/>
              <w:bottom w:val="single" w:sz="6" w:space="0" w:color="000000"/>
            </w:tcBorders>
          </w:tcPr>
          <w:p w:rsidR="00891101" w:rsidRDefault="0089110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891101" w:rsidRDefault="00891101">
            <w:pPr>
              <w:snapToGrid w:val="0"/>
              <w:jc w:val="right"/>
              <w:rPr>
                <w:rFonts w:ascii="Arial" w:hAnsi="Arial" w:cs="Arial"/>
              </w:rPr>
            </w:pPr>
          </w:p>
        </w:tc>
      </w:tr>
      <w:tr w:rsidR="00891101" w:rsidTr="00BD714D">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lastRenderedPageBreak/>
              <w:t>1</w:t>
            </w:r>
          </w:p>
        </w:tc>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3</w:t>
            </w:r>
          </w:p>
        </w:tc>
        <w:tc>
          <w:tcPr>
            <w:tcW w:w="1144" w:type="dxa"/>
            <w:tcBorders>
              <w:left w:val="single" w:sz="6" w:space="0" w:color="000000"/>
              <w:bottom w:val="single" w:sz="6" w:space="0" w:color="000000"/>
            </w:tcBorders>
          </w:tcPr>
          <w:p w:rsidR="00891101" w:rsidRDefault="00BD714D">
            <w:pPr>
              <w:jc w:val="both"/>
              <w:rPr>
                <w:rFonts w:ascii="Arial" w:hAnsi="Arial" w:cs="Arial"/>
              </w:rPr>
            </w:pPr>
            <w:r>
              <w:rPr>
                <w:rFonts w:ascii="Arial" w:hAnsi="Arial" w:cs="Arial"/>
              </w:rPr>
              <w:t>TROFÉU COM NO MÍNIMO 72 CM</w:t>
            </w:r>
          </w:p>
        </w:tc>
        <w:tc>
          <w:tcPr>
            <w:tcW w:w="2784" w:type="dxa"/>
            <w:tcBorders>
              <w:left w:val="single" w:sz="6" w:space="0" w:color="000000"/>
              <w:bottom w:val="single" w:sz="6" w:space="0" w:color="000000"/>
            </w:tcBorders>
          </w:tcPr>
          <w:p w:rsidR="00891101" w:rsidRDefault="00BD714D">
            <w:pPr>
              <w:jc w:val="both"/>
              <w:rPr>
                <w:rFonts w:ascii="Arial" w:hAnsi="Arial" w:cs="Arial"/>
              </w:rPr>
            </w:pPr>
            <w:proofErr w:type="gramStart"/>
            <w:r>
              <w:rPr>
                <w:rFonts w:ascii="Arial" w:hAnsi="Arial" w:cs="Arial"/>
              </w:rPr>
              <w:t>de</w:t>
            </w:r>
            <w:proofErr w:type="gramEnd"/>
            <w:r>
              <w:rPr>
                <w:rFonts w:ascii="Arial" w:hAnsi="Arial" w:cs="Arial"/>
              </w:rPr>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alto relevo metalizado na cor dourada e com 32 cm de largura a partir das alças. Sobre a taça uma estatueta intercambiável conforme o esporte solicitado. Na base uma placa gravada com dizeres da competição, premiação, modalidade e município de Águas Frias </w:t>
            </w:r>
          </w:p>
        </w:tc>
        <w:tc>
          <w:tcPr>
            <w:tcW w:w="752"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50,00</w:t>
            </w:r>
          </w:p>
        </w:tc>
        <w:tc>
          <w:tcPr>
            <w:tcW w:w="559" w:type="dxa"/>
            <w:tcBorders>
              <w:left w:val="single" w:sz="6" w:space="0" w:color="000000"/>
              <w:bottom w:val="single" w:sz="6" w:space="0" w:color="000000"/>
            </w:tcBorders>
          </w:tcPr>
          <w:p w:rsidR="00891101" w:rsidRDefault="00BD714D">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46" w:type="dxa"/>
            <w:tcBorders>
              <w:left w:val="single" w:sz="6" w:space="0" w:color="000000"/>
              <w:bottom w:val="single" w:sz="6" w:space="0" w:color="000000"/>
            </w:tcBorders>
          </w:tcPr>
          <w:p w:rsidR="00891101" w:rsidRDefault="00891101">
            <w:pPr>
              <w:snapToGrid w:val="0"/>
              <w:jc w:val="both"/>
              <w:rPr>
                <w:rFonts w:ascii="Arial" w:hAnsi="Arial" w:cs="Arial"/>
              </w:rPr>
            </w:pPr>
          </w:p>
        </w:tc>
        <w:tc>
          <w:tcPr>
            <w:tcW w:w="1403" w:type="dxa"/>
            <w:tcBorders>
              <w:left w:val="single" w:sz="6" w:space="0" w:color="000000"/>
              <w:bottom w:val="single" w:sz="6" w:space="0" w:color="000000"/>
            </w:tcBorders>
          </w:tcPr>
          <w:p w:rsidR="00891101" w:rsidRDefault="0089110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891101" w:rsidRDefault="00891101">
            <w:pPr>
              <w:snapToGrid w:val="0"/>
              <w:jc w:val="right"/>
              <w:rPr>
                <w:rFonts w:ascii="Arial" w:hAnsi="Arial" w:cs="Arial"/>
              </w:rPr>
            </w:pPr>
          </w:p>
        </w:tc>
      </w:tr>
      <w:tr w:rsidR="00891101" w:rsidTr="00BD714D">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4</w:t>
            </w:r>
          </w:p>
        </w:tc>
        <w:tc>
          <w:tcPr>
            <w:tcW w:w="1144" w:type="dxa"/>
            <w:tcBorders>
              <w:left w:val="single" w:sz="6" w:space="0" w:color="000000"/>
              <w:bottom w:val="single" w:sz="6" w:space="0" w:color="000000"/>
            </w:tcBorders>
          </w:tcPr>
          <w:p w:rsidR="00891101" w:rsidRDefault="00BD714D">
            <w:pPr>
              <w:jc w:val="both"/>
              <w:rPr>
                <w:rFonts w:ascii="Arial" w:hAnsi="Arial" w:cs="Arial"/>
              </w:rPr>
            </w:pPr>
            <w:r>
              <w:rPr>
                <w:rFonts w:ascii="Arial" w:hAnsi="Arial" w:cs="Arial"/>
              </w:rPr>
              <w:t xml:space="preserve">MEDALHA FUNDIDA EM LIGA METÁLICA </w:t>
            </w:r>
          </w:p>
        </w:tc>
        <w:tc>
          <w:tcPr>
            <w:tcW w:w="2784" w:type="dxa"/>
            <w:tcBorders>
              <w:left w:val="single" w:sz="6" w:space="0" w:color="000000"/>
              <w:bottom w:val="single" w:sz="6" w:space="0" w:color="000000"/>
            </w:tcBorders>
          </w:tcPr>
          <w:p w:rsidR="00891101" w:rsidRDefault="00BD714D">
            <w:pPr>
              <w:jc w:val="both"/>
              <w:rPr>
                <w:rFonts w:ascii="Arial" w:hAnsi="Arial" w:cs="Arial"/>
              </w:rPr>
            </w:pPr>
            <w:proofErr w:type="gramStart"/>
            <w:r>
              <w:rPr>
                <w:rFonts w:ascii="Arial" w:hAnsi="Arial" w:cs="Arial"/>
              </w:rPr>
              <w:t>de</w:t>
            </w:r>
            <w:proofErr w:type="gramEnd"/>
            <w:r>
              <w:rPr>
                <w:rFonts w:ascii="Arial" w:hAnsi="Arial" w:cs="Arial"/>
              </w:rPr>
              <w:t xml:space="preserve"> </w:t>
            </w:r>
            <w:proofErr w:type="spellStart"/>
            <w:r>
              <w:rPr>
                <w:rFonts w:ascii="Arial" w:hAnsi="Arial" w:cs="Arial"/>
              </w:rPr>
              <w:t>zamac</w:t>
            </w:r>
            <w:proofErr w:type="spellEnd"/>
            <w:r>
              <w:rPr>
                <w:rFonts w:ascii="Arial" w:hAnsi="Arial" w:cs="Arial"/>
              </w:rPr>
              <w:t xml:space="preserve">, redonda de no mínimo 60 mm de diâmetro, com inscrição “honra ao mérito” e gravura de louros em baixo relevo. No verso adesivo com arte colorida com brasão do município, informações da competição e premiação com no mínimo 35mm de diâmetro. Espessura da medalha de no mínimo 4 mm Metalizada na cor dourada, prata e bronze. Suporte para fita com 2,5 cm de largura. A medalha vem acompanhada de fita em cetim com dimensão de no mínimo 90x1,5cm, nas cores azul, vermelho, verde, amarelo e branco. </w:t>
            </w:r>
          </w:p>
        </w:tc>
        <w:tc>
          <w:tcPr>
            <w:tcW w:w="752" w:type="dxa"/>
            <w:tcBorders>
              <w:left w:val="single" w:sz="6" w:space="0" w:color="000000"/>
              <w:bottom w:val="single" w:sz="6" w:space="0" w:color="000000"/>
            </w:tcBorders>
          </w:tcPr>
          <w:p w:rsidR="00891101" w:rsidRDefault="00BD714D">
            <w:pPr>
              <w:jc w:val="center"/>
              <w:rPr>
                <w:rFonts w:ascii="Arial" w:hAnsi="Arial" w:cs="Arial"/>
              </w:rPr>
            </w:pPr>
            <w:r>
              <w:rPr>
                <w:rFonts w:ascii="Arial" w:hAnsi="Arial" w:cs="Arial"/>
              </w:rPr>
              <w:t>500,00</w:t>
            </w:r>
          </w:p>
        </w:tc>
        <w:tc>
          <w:tcPr>
            <w:tcW w:w="559" w:type="dxa"/>
            <w:tcBorders>
              <w:left w:val="single" w:sz="6" w:space="0" w:color="000000"/>
              <w:bottom w:val="single" w:sz="6" w:space="0" w:color="000000"/>
            </w:tcBorders>
          </w:tcPr>
          <w:p w:rsidR="00891101" w:rsidRDefault="00BD714D">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46" w:type="dxa"/>
            <w:tcBorders>
              <w:left w:val="single" w:sz="6" w:space="0" w:color="000000"/>
              <w:bottom w:val="single" w:sz="6" w:space="0" w:color="000000"/>
            </w:tcBorders>
          </w:tcPr>
          <w:p w:rsidR="00891101" w:rsidRDefault="00891101">
            <w:pPr>
              <w:snapToGrid w:val="0"/>
              <w:jc w:val="both"/>
              <w:rPr>
                <w:rFonts w:ascii="Arial" w:hAnsi="Arial" w:cs="Arial"/>
              </w:rPr>
            </w:pPr>
          </w:p>
        </w:tc>
        <w:tc>
          <w:tcPr>
            <w:tcW w:w="1403" w:type="dxa"/>
            <w:tcBorders>
              <w:left w:val="single" w:sz="6" w:space="0" w:color="000000"/>
              <w:bottom w:val="single" w:sz="6" w:space="0" w:color="000000"/>
            </w:tcBorders>
          </w:tcPr>
          <w:p w:rsidR="00891101" w:rsidRDefault="00891101">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891101" w:rsidRDefault="00891101">
            <w:pPr>
              <w:snapToGrid w:val="0"/>
              <w:jc w:val="right"/>
              <w:rPr>
                <w:rFonts w:ascii="Arial" w:hAnsi="Arial" w:cs="Arial"/>
              </w:rPr>
            </w:pPr>
          </w:p>
        </w:tc>
      </w:tr>
    </w:tbl>
    <w:p w:rsidR="00891101" w:rsidRDefault="00891101">
      <w:pPr>
        <w:tabs>
          <w:tab w:val="left" w:pos="536"/>
          <w:tab w:val="left" w:pos="2270"/>
          <w:tab w:val="left" w:pos="4294"/>
        </w:tabs>
        <w:jc w:val="both"/>
        <w:rPr>
          <w:rFonts w:ascii="Arial" w:hAnsi="Arial" w:cs="Arial"/>
          <w:b/>
        </w:rPr>
      </w:pP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b/>
        </w:rPr>
      </w:pPr>
      <w:r>
        <w:rPr>
          <w:rFonts w:ascii="Arial" w:hAnsi="Arial" w:cs="Arial"/>
          <w:b/>
        </w:rPr>
        <w:lastRenderedPageBreak/>
        <w:t>Valor Total da Proposta R$______________________</w:t>
      </w:r>
      <w:proofErr w:type="gramStart"/>
      <w:r>
        <w:rPr>
          <w:rFonts w:ascii="Arial" w:hAnsi="Arial" w:cs="Arial"/>
          <w:b/>
        </w:rPr>
        <w:t>_(</w:t>
      </w:r>
      <w:proofErr w:type="gramEnd"/>
      <w:r>
        <w:rPr>
          <w:rFonts w:ascii="Arial" w:hAnsi="Arial" w:cs="Arial"/>
          <w:b/>
        </w:rPr>
        <w:t>___________________________________</w:t>
      </w:r>
    </w:p>
    <w:p w:rsidR="00891101" w:rsidRDefault="00BD714D">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891101" w:rsidRDefault="00891101">
      <w:pPr>
        <w:tabs>
          <w:tab w:val="left" w:pos="536"/>
          <w:tab w:val="left" w:pos="2270"/>
          <w:tab w:val="left" w:pos="4294"/>
        </w:tabs>
        <w:jc w:val="both"/>
        <w:rPr>
          <w:rFonts w:ascii="Arial" w:hAnsi="Arial" w:cs="Arial"/>
        </w:rPr>
      </w:pPr>
    </w:p>
    <w:p w:rsidR="00891101" w:rsidRDefault="00BD714D">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891101" w:rsidRDefault="00891101">
      <w:pPr>
        <w:tabs>
          <w:tab w:val="left" w:pos="536"/>
          <w:tab w:val="left" w:pos="2270"/>
          <w:tab w:val="left" w:pos="4294"/>
        </w:tabs>
        <w:ind w:left="3540"/>
        <w:jc w:val="both"/>
        <w:rPr>
          <w:rFonts w:ascii="Arial" w:hAnsi="Arial" w:cs="Arial"/>
          <w:b/>
        </w:rPr>
      </w:pPr>
    </w:p>
    <w:p w:rsidR="00891101" w:rsidRDefault="00891101">
      <w:pPr>
        <w:tabs>
          <w:tab w:val="left" w:pos="536"/>
          <w:tab w:val="left" w:pos="2270"/>
          <w:tab w:val="left" w:pos="4294"/>
        </w:tabs>
        <w:ind w:left="3540"/>
        <w:jc w:val="both"/>
        <w:rPr>
          <w:rFonts w:ascii="Arial" w:hAnsi="Arial" w:cs="Arial"/>
          <w:b/>
        </w:rPr>
      </w:pPr>
    </w:p>
    <w:p w:rsidR="00891101" w:rsidRDefault="00BD714D">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891101" w:rsidRDefault="00BD714D">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891101" w:rsidRDefault="00891101">
      <w:pPr>
        <w:tabs>
          <w:tab w:val="left" w:pos="536"/>
          <w:tab w:val="left" w:pos="2270"/>
          <w:tab w:val="left" w:pos="4294"/>
        </w:tabs>
        <w:jc w:val="both"/>
        <w:rPr>
          <w:rFonts w:ascii="Arial" w:hAnsi="Arial" w:cs="Arial"/>
          <w:b/>
        </w:rPr>
      </w:pPr>
    </w:p>
    <w:p w:rsidR="00891101" w:rsidRDefault="00891101">
      <w:pPr>
        <w:tabs>
          <w:tab w:val="left" w:pos="536"/>
          <w:tab w:val="left" w:pos="2270"/>
          <w:tab w:val="left" w:pos="4294"/>
        </w:tabs>
        <w:jc w:val="both"/>
        <w:rPr>
          <w:rFonts w:ascii="Arial" w:hAnsi="Arial" w:cs="Arial"/>
          <w:b/>
        </w:rPr>
      </w:pPr>
    </w:p>
    <w:p w:rsidR="00891101" w:rsidRDefault="00891101">
      <w:pPr>
        <w:tabs>
          <w:tab w:val="left" w:pos="536"/>
          <w:tab w:val="left" w:pos="2270"/>
          <w:tab w:val="left" w:pos="4294"/>
        </w:tabs>
        <w:jc w:val="both"/>
        <w:rPr>
          <w:rFonts w:ascii="Arial" w:hAnsi="Arial" w:cs="Arial"/>
          <w:b/>
        </w:rPr>
      </w:pPr>
    </w:p>
    <w:p w:rsidR="00891101" w:rsidRDefault="00891101">
      <w:pPr>
        <w:tabs>
          <w:tab w:val="left" w:pos="536"/>
          <w:tab w:val="left" w:pos="2270"/>
          <w:tab w:val="left" w:pos="4294"/>
        </w:tabs>
        <w:jc w:val="both"/>
        <w:rPr>
          <w:rFonts w:ascii="Arial" w:hAnsi="Arial" w:cs="Arial"/>
          <w:b/>
        </w:rPr>
      </w:pPr>
    </w:p>
    <w:p w:rsidR="00891101" w:rsidRDefault="00BD714D">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891101" w:rsidRDefault="00BD714D">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891101" w:rsidRDefault="00BD714D">
      <w:pPr>
        <w:jc w:val="center"/>
        <w:rPr>
          <w:rFonts w:ascii="Arial" w:hAnsi="Arial" w:cs="Arial"/>
        </w:rPr>
      </w:pPr>
      <w:r>
        <w:rPr>
          <w:rFonts w:ascii="Arial" w:hAnsi="Arial" w:cs="Arial"/>
        </w:rPr>
        <w:t>REPRESENTANTE E CARIMBO DA EMPRESA</w:t>
      </w:r>
    </w:p>
    <w:p w:rsidR="00891101" w:rsidRDefault="00BD714D">
      <w:pPr>
        <w:jc w:val="center"/>
        <w:rPr>
          <w:rFonts w:ascii="Arial" w:hAnsi="Arial" w:cs="Arial"/>
          <w:b/>
        </w:rPr>
      </w:pPr>
      <w:r>
        <w:br w:type="page"/>
      </w:r>
    </w:p>
    <w:p w:rsidR="00891101" w:rsidRDefault="00891101">
      <w:pPr>
        <w:jc w:val="both"/>
        <w:rPr>
          <w:rFonts w:ascii="Arial" w:hAnsi="Arial" w:cs="Arial"/>
        </w:rPr>
      </w:pPr>
    </w:p>
    <w:p w:rsidR="00891101" w:rsidRDefault="00891101">
      <w:pPr>
        <w:pStyle w:val="TextosemFormatao"/>
        <w:widowControl/>
        <w:jc w:val="center"/>
        <w:rPr>
          <w:rFonts w:ascii="Arial" w:hAnsi="Arial" w:cs="Arial"/>
          <w:b/>
          <w:u w:val="single"/>
        </w:rPr>
      </w:pPr>
    </w:p>
    <w:p w:rsidR="00891101" w:rsidRDefault="00BD714D">
      <w:pPr>
        <w:pStyle w:val="TextosemFormatao"/>
        <w:widowControl/>
        <w:jc w:val="center"/>
        <w:rPr>
          <w:rFonts w:ascii="Arial" w:hAnsi="Arial" w:cs="Arial"/>
          <w:b/>
          <w:u w:val="single"/>
        </w:rPr>
      </w:pPr>
      <w:r>
        <w:rPr>
          <w:rFonts w:ascii="Arial" w:hAnsi="Arial" w:cs="Arial"/>
          <w:b/>
          <w:u w:val="single"/>
        </w:rPr>
        <w:t>ANEXO II</w:t>
      </w: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BD714D">
      <w:pPr>
        <w:pStyle w:val="TextosemFormatao"/>
        <w:widowControl/>
        <w:jc w:val="center"/>
        <w:rPr>
          <w:rFonts w:ascii="Arial" w:hAnsi="Arial" w:cs="Arial"/>
          <w:b/>
          <w:caps/>
        </w:rPr>
      </w:pPr>
      <w:r>
        <w:rPr>
          <w:rFonts w:ascii="Arial" w:hAnsi="Arial" w:cs="Arial"/>
          <w:b/>
          <w:caps/>
        </w:rPr>
        <w:t>MINUTA DE CARTA DE CREDENCIAMENTO</w:t>
      </w:r>
    </w:p>
    <w:p w:rsidR="00891101" w:rsidRDefault="00891101">
      <w:pPr>
        <w:pStyle w:val="Cabealho"/>
        <w:rPr>
          <w:rFonts w:ascii="Arial" w:hAnsi="Arial" w:cs="Arial"/>
          <w:b/>
          <w:caps/>
          <w:color w:val="000000"/>
        </w:rPr>
      </w:pPr>
    </w:p>
    <w:p w:rsidR="00891101" w:rsidRDefault="00891101">
      <w:pPr>
        <w:pStyle w:val="Cabealho"/>
        <w:rPr>
          <w:rFonts w:ascii="Arial" w:hAnsi="Arial" w:cs="Arial"/>
          <w:b/>
        </w:rPr>
      </w:pPr>
    </w:p>
    <w:p w:rsidR="00891101" w:rsidRDefault="00BD714D">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48/2022</w:t>
      </w:r>
    </w:p>
    <w:p w:rsidR="00891101" w:rsidRDefault="00BD714D">
      <w:pPr>
        <w:pStyle w:val="Cabealho"/>
      </w:pPr>
      <w:r>
        <w:rPr>
          <w:rFonts w:ascii="Arial" w:hAnsi="Arial" w:cs="Arial"/>
          <w:b/>
        </w:rPr>
        <w:t>PROCESSO Nº 121/ 2022</w:t>
      </w:r>
    </w:p>
    <w:p w:rsidR="00891101" w:rsidRDefault="00BD714D">
      <w:pPr>
        <w:pStyle w:val="Cabealho"/>
      </w:pPr>
      <w:r>
        <w:rPr>
          <w:rFonts w:ascii="Arial" w:hAnsi="Arial" w:cs="Arial"/>
          <w:b/>
        </w:rPr>
        <w:t>OBJETO: Aquisição Troféus e Medalhas para atender a demanda da Secretaria Municipal de Educação, Cultura, Esporte e Turismo.</w:t>
      </w:r>
    </w:p>
    <w:p w:rsidR="00891101" w:rsidRDefault="00BD714D">
      <w:pPr>
        <w:pStyle w:val="Cabealho"/>
      </w:pPr>
      <w:r>
        <w:rPr>
          <w:rFonts w:ascii="Arial" w:hAnsi="Arial" w:cs="Arial"/>
          <w:b/>
        </w:rPr>
        <w:t>ABERTURA DIA 22/09/22</w:t>
      </w:r>
    </w:p>
    <w:p w:rsidR="00891101" w:rsidRDefault="00891101">
      <w:pPr>
        <w:pStyle w:val="Cabealho"/>
        <w:rPr>
          <w:rFonts w:ascii="Arial" w:hAnsi="Arial" w:cs="Arial"/>
          <w:b/>
        </w:rPr>
      </w:pPr>
    </w:p>
    <w:p w:rsidR="00891101" w:rsidRDefault="00891101">
      <w:pPr>
        <w:pStyle w:val="Cabealho"/>
        <w:rPr>
          <w:rFonts w:ascii="Arial" w:hAnsi="Arial" w:cs="Arial"/>
          <w:b/>
        </w:rPr>
      </w:pPr>
    </w:p>
    <w:p w:rsidR="00891101" w:rsidRDefault="00891101">
      <w:pPr>
        <w:pStyle w:val="Cabealho"/>
        <w:rPr>
          <w:rFonts w:ascii="Arial" w:hAnsi="Arial" w:cs="Arial"/>
          <w:b/>
        </w:rPr>
      </w:pPr>
    </w:p>
    <w:p w:rsidR="00891101" w:rsidRDefault="00891101">
      <w:pPr>
        <w:pStyle w:val="Cabealho"/>
        <w:rPr>
          <w:rFonts w:ascii="Arial" w:hAnsi="Arial" w:cs="Arial"/>
          <w:b/>
        </w:rPr>
      </w:pPr>
    </w:p>
    <w:p w:rsidR="00891101" w:rsidRDefault="00BD714D">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91101" w:rsidRDefault="00891101">
      <w:pPr>
        <w:pStyle w:val="A191065"/>
        <w:widowControl/>
        <w:ind w:left="0" w:right="0" w:firstLine="0"/>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BD714D">
      <w:pPr>
        <w:pStyle w:val="A191065"/>
        <w:widowControl/>
        <w:ind w:left="709" w:right="0" w:firstLine="709"/>
      </w:pPr>
      <w:r>
        <w:rPr>
          <w:rFonts w:ascii="Arial" w:hAnsi="Arial" w:cs="Arial"/>
          <w:sz w:val="20"/>
        </w:rPr>
        <w:t>_____________, em ____ de ______ 2022.</w:t>
      </w:r>
    </w:p>
    <w:p w:rsidR="00891101" w:rsidRDefault="00891101">
      <w:pPr>
        <w:pStyle w:val="A191065"/>
        <w:widowControl/>
        <w:ind w:left="709" w:right="0" w:firstLine="709"/>
        <w:rPr>
          <w:rFonts w:ascii="Arial" w:hAnsi="Arial" w:cs="Arial"/>
          <w:sz w:val="20"/>
        </w:rPr>
      </w:pPr>
    </w:p>
    <w:p w:rsidR="00891101" w:rsidRDefault="00891101">
      <w:pPr>
        <w:pStyle w:val="A191065"/>
        <w:widowControl/>
        <w:ind w:left="709" w:right="0" w:firstLine="709"/>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BD714D">
      <w:pPr>
        <w:pStyle w:val="A191065"/>
        <w:widowControl/>
        <w:ind w:left="709" w:right="0" w:firstLine="709"/>
        <w:rPr>
          <w:rFonts w:ascii="Arial" w:hAnsi="Arial" w:cs="Arial"/>
          <w:sz w:val="20"/>
        </w:rPr>
      </w:pPr>
      <w:r>
        <w:rPr>
          <w:rFonts w:ascii="Arial" w:hAnsi="Arial" w:cs="Arial"/>
          <w:sz w:val="20"/>
        </w:rPr>
        <w:t>____________________________________________</w:t>
      </w:r>
    </w:p>
    <w:p w:rsidR="00891101" w:rsidRDefault="00BD714D">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jc w:val="both"/>
        <w:rPr>
          <w:rFonts w:ascii="Arial" w:hAnsi="Arial" w:cs="Arial"/>
        </w:rPr>
      </w:pPr>
      <w:r>
        <w:br w:type="page"/>
      </w:r>
    </w:p>
    <w:p w:rsidR="00891101" w:rsidRDefault="00891101">
      <w:pPr>
        <w:jc w:val="both"/>
        <w:rPr>
          <w:rFonts w:ascii="Arial" w:hAnsi="Arial" w:cs="Arial"/>
        </w:rPr>
      </w:pPr>
    </w:p>
    <w:p w:rsidR="00891101" w:rsidRDefault="00BD714D">
      <w:pPr>
        <w:pStyle w:val="TextosemFormatao"/>
        <w:widowControl/>
        <w:jc w:val="center"/>
        <w:rPr>
          <w:rFonts w:ascii="Arial" w:hAnsi="Arial" w:cs="Arial"/>
          <w:b/>
          <w:u w:val="single"/>
        </w:rPr>
      </w:pPr>
      <w:r>
        <w:rPr>
          <w:rFonts w:ascii="Arial" w:hAnsi="Arial" w:cs="Arial"/>
          <w:b/>
          <w:u w:val="single"/>
        </w:rPr>
        <w:t>ANEXO III</w:t>
      </w: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891101">
      <w:pPr>
        <w:pStyle w:val="TextosemFormatao"/>
        <w:widowControl/>
        <w:jc w:val="center"/>
        <w:rPr>
          <w:rFonts w:ascii="Arial" w:hAnsi="Arial" w:cs="Arial"/>
          <w:b/>
          <w:u w:val="single"/>
        </w:rPr>
      </w:pPr>
    </w:p>
    <w:p w:rsidR="00891101" w:rsidRDefault="00BD714D">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891101" w:rsidRDefault="00891101">
      <w:pPr>
        <w:pStyle w:val="TextosemFormatao"/>
        <w:widowControl/>
        <w:jc w:val="center"/>
        <w:rPr>
          <w:rFonts w:ascii="Arial" w:hAnsi="Arial" w:cs="Arial"/>
          <w:b/>
          <w:u w:val="single"/>
        </w:rPr>
      </w:pPr>
    </w:p>
    <w:p w:rsidR="00891101" w:rsidRDefault="00891101">
      <w:pPr>
        <w:pStyle w:val="A252575"/>
        <w:widowControl/>
        <w:ind w:left="0" w:firstLine="0"/>
        <w:jc w:val="center"/>
        <w:rPr>
          <w:rFonts w:ascii="Arial" w:hAnsi="Arial" w:cs="Arial"/>
          <w:b/>
          <w:sz w:val="20"/>
          <w:u w:val="single"/>
        </w:rPr>
      </w:pPr>
    </w:p>
    <w:p w:rsidR="00891101" w:rsidRDefault="00BD714D">
      <w:pPr>
        <w:pStyle w:val="Cabealho"/>
      </w:pPr>
      <w:r>
        <w:rPr>
          <w:rFonts w:ascii="Arial" w:hAnsi="Arial" w:cs="Arial"/>
          <w:b/>
        </w:rPr>
        <w:t>PREGÃO Nº 48/2022</w:t>
      </w:r>
    </w:p>
    <w:p w:rsidR="00891101" w:rsidRDefault="00BD714D">
      <w:pPr>
        <w:pStyle w:val="Cabealho"/>
      </w:pPr>
      <w:r>
        <w:rPr>
          <w:rFonts w:ascii="Arial" w:hAnsi="Arial" w:cs="Arial"/>
          <w:b/>
        </w:rPr>
        <w:t>PROCESSO Nº 121/2022</w:t>
      </w:r>
    </w:p>
    <w:p w:rsidR="00891101" w:rsidRDefault="00BD714D">
      <w:pPr>
        <w:pStyle w:val="Cabealho"/>
      </w:pPr>
      <w:r>
        <w:rPr>
          <w:rFonts w:ascii="Arial" w:hAnsi="Arial" w:cs="Arial"/>
          <w:b/>
        </w:rPr>
        <w:t>OBJETO: Aquisição Troféus e Medalhas para atender a demanda da Secretaria Municipal de Educação, Cultura, Esporte e Turismo.</w:t>
      </w:r>
    </w:p>
    <w:p w:rsidR="00891101" w:rsidRDefault="00891101">
      <w:pPr>
        <w:pStyle w:val="A252575"/>
        <w:widowControl/>
        <w:ind w:left="0" w:firstLine="0"/>
        <w:rPr>
          <w:rFonts w:ascii="Arial" w:hAnsi="Arial" w:cs="Arial"/>
          <w:b/>
          <w:sz w:val="20"/>
        </w:rPr>
      </w:pPr>
    </w:p>
    <w:p w:rsidR="00891101" w:rsidRDefault="00891101">
      <w:pPr>
        <w:pStyle w:val="A252575"/>
        <w:widowControl/>
        <w:ind w:left="0" w:firstLine="0"/>
        <w:jc w:val="center"/>
        <w:rPr>
          <w:rFonts w:ascii="Arial" w:hAnsi="Arial" w:cs="Arial"/>
          <w:b/>
          <w:sz w:val="20"/>
        </w:rPr>
      </w:pPr>
    </w:p>
    <w:p w:rsidR="00891101" w:rsidRDefault="00891101">
      <w:pPr>
        <w:pStyle w:val="A252575"/>
        <w:widowControl/>
        <w:ind w:firstLine="2835"/>
        <w:rPr>
          <w:rFonts w:ascii="Arial" w:hAnsi="Arial" w:cs="Arial"/>
          <w:b/>
          <w:sz w:val="20"/>
        </w:rPr>
      </w:pPr>
    </w:p>
    <w:p w:rsidR="00891101" w:rsidRDefault="00891101">
      <w:pPr>
        <w:pStyle w:val="A252575"/>
        <w:widowControl/>
        <w:ind w:firstLine="2835"/>
        <w:rPr>
          <w:rFonts w:ascii="Arial" w:hAnsi="Arial" w:cs="Arial"/>
          <w:b/>
          <w:sz w:val="20"/>
        </w:rPr>
      </w:pPr>
    </w:p>
    <w:p w:rsidR="00891101" w:rsidRDefault="00BD714D">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91101" w:rsidRDefault="00891101">
      <w:pPr>
        <w:pStyle w:val="A191065"/>
        <w:widowControl/>
        <w:ind w:left="0" w:right="0" w:firstLine="0"/>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BD714D">
      <w:pPr>
        <w:pStyle w:val="A191065"/>
        <w:widowControl/>
        <w:ind w:left="0" w:right="0" w:firstLine="0"/>
        <w:rPr>
          <w:rFonts w:ascii="Arial" w:hAnsi="Arial" w:cs="Arial"/>
          <w:sz w:val="20"/>
        </w:rPr>
      </w:pPr>
      <w:r>
        <w:rPr>
          <w:rFonts w:ascii="Arial" w:hAnsi="Arial" w:cs="Arial"/>
          <w:sz w:val="20"/>
        </w:rPr>
        <w:tab/>
      </w:r>
    </w:p>
    <w:p w:rsidR="00891101" w:rsidRDefault="00BD714D">
      <w:pPr>
        <w:pStyle w:val="A191065"/>
        <w:widowControl/>
        <w:ind w:left="0" w:right="0" w:firstLine="0"/>
        <w:rPr>
          <w:rFonts w:ascii="Arial" w:eastAsia="Arial" w:hAnsi="Arial" w:cs="Arial"/>
          <w:sz w:val="20"/>
        </w:rPr>
      </w:pPr>
      <w:r>
        <w:rPr>
          <w:rFonts w:ascii="Arial" w:eastAsia="Arial" w:hAnsi="Arial" w:cs="Arial"/>
          <w:sz w:val="20"/>
        </w:rPr>
        <w:t xml:space="preserve"> </w:t>
      </w:r>
    </w:p>
    <w:p w:rsidR="00891101" w:rsidRDefault="00BD714D">
      <w:pPr>
        <w:pStyle w:val="A191065"/>
        <w:widowControl/>
        <w:ind w:left="709" w:right="0" w:firstLine="709"/>
      </w:pPr>
      <w:r>
        <w:rPr>
          <w:rFonts w:ascii="Arial" w:hAnsi="Arial" w:cs="Arial"/>
          <w:sz w:val="20"/>
        </w:rPr>
        <w:t>_____________, em ____ de ______ 2022.</w:t>
      </w:r>
    </w:p>
    <w:p w:rsidR="00891101" w:rsidRDefault="00891101">
      <w:pPr>
        <w:pStyle w:val="A191065"/>
        <w:widowControl/>
        <w:ind w:left="0" w:right="0" w:firstLine="0"/>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891101">
      <w:pPr>
        <w:pStyle w:val="A191065"/>
        <w:widowControl/>
        <w:ind w:left="0" w:right="0" w:firstLine="0"/>
        <w:rPr>
          <w:rFonts w:ascii="Arial" w:hAnsi="Arial" w:cs="Arial"/>
          <w:sz w:val="20"/>
        </w:rPr>
      </w:pPr>
    </w:p>
    <w:p w:rsidR="00891101" w:rsidRDefault="00BD714D">
      <w:pPr>
        <w:pStyle w:val="A191065"/>
        <w:widowControl/>
        <w:ind w:left="709" w:right="0" w:firstLine="709"/>
        <w:rPr>
          <w:rFonts w:ascii="Arial" w:hAnsi="Arial" w:cs="Arial"/>
          <w:sz w:val="20"/>
        </w:rPr>
      </w:pPr>
      <w:r>
        <w:rPr>
          <w:rFonts w:ascii="Arial" w:hAnsi="Arial" w:cs="Arial"/>
          <w:sz w:val="20"/>
        </w:rPr>
        <w:t>_______________________________________________</w:t>
      </w:r>
    </w:p>
    <w:p w:rsidR="00891101" w:rsidRDefault="00BD714D">
      <w:pPr>
        <w:jc w:val="center"/>
        <w:rPr>
          <w:rFonts w:ascii="Arial" w:hAnsi="Arial" w:cs="Arial"/>
        </w:rPr>
      </w:pPr>
      <w:r>
        <w:rPr>
          <w:rFonts w:ascii="Arial" w:hAnsi="Arial" w:cs="Arial"/>
        </w:rPr>
        <w:t>Carimbo e Assinatura do Representante Legal</w:t>
      </w:r>
    </w:p>
    <w:p w:rsidR="00891101" w:rsidRDefault="00891101">
      <w:pPr>
        <w:rPr>
          <w:rFonts w:ascii="Arial" w:hAnsi="Arial" w:cs="Arial"/>
          <w:b/>
        </w:rPr>
      </w:pPr>
    </w:p>
    <w:p w:rsidR="00891101" w:rsidRDefault="00BD714D">
      <w:pPr>
        <w:jc w:val="center"/>
        <w:rPr>
          <w:rFonts w:ascii="Arial" w:hAnsi="Arial" w:cs="Arial"/>
          <w:b/>
        </w:rPr>
      </w:pPr>
      <w:r>
        <w:br w:type="page"/>
      </w:r>
    </w:p>
    <w:p w:rsidR="00891101" w:rsidRDefault="00BD714D">
      <w:pPr>
        <w:jc w:val="center"/>
        <w:rPr>
          <w:rFonts w:ascii="Arial" w:hAnsi="Arial" w:cs="Arial"/>
          <w:b/>
          <w:u w:val="single"/>
        </w:rPr>
      </w:pPr>
      <w:r>
        <w:rPr>
          <w:rFonts w:ascii="Arial" w:hAnsi="Arial" w:cs="Arial"/>
          <w:b/>
          <w:u w:val="single"/>
        </w:rPr>
        <w:lastRenderedPageBreak/>
        <w:t>ANEXO IV</w:t>
      </w:r>
    </w:p>
    <w:p w:rsidR="00891101" w:rsidRDefault="00891101">
      <w:pPr>
        <w:rPr>
          <w:rFonts w:ascii="Arial" w:hAnsi="Arial" w:cs="Arial"/>
          <w:b/>
          <w:u w:val="single"/>
        </w:rPr>
      </w:pPr>
    </w:p>
    <w:p w:rsidR="00891101" w:rsidRDefault="00BD714D">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891101" w:rsidRDefault="00891101">
      <w:pPr>
        <w:ind w:firstLine="1134"/>
        <w:jc w:val="both"/>
        <w:rPr>
          <w:rFonts w:ascii="Arial" w:hAnsi="Arial" w:cs="Arial"/>
          <w:b/>
        </w:rPr>
      </w:pPr>
    </w:p>
    <w:p w:rsidR="00891101" w:rsidRDefault="00BD714D">
      <w:pPr>
        <w:jc w:val="center"/>
      </w:pPr>
      <w:r>
        <w:rPr>
          <w:rFonts w:ascii="Arial" w:hAnsi="Arial" w:cs="Arial"/>
          <w:b/>
          <w:bCs/>
        </w:rPr>
        <w:t xml:space="preserve">ATA DE REGISTRO DE PREÇOS Nº XXXX/2022 </w:t>
      </w:r>
    </w:p>
    <w:p w:rsidR="00891101" w:rsidRDefault="00BD714D">
      <w:pPr>
        <w:pStyle w:val="Ttulo7"/>
      </w:pPr>
      <w:r>
        <w:rPr>
          <w:rFonts w:ascii="Arial" w:hAnsi="Arial" w:cs="Arial"/>
          <w:shadow/>
          <w:sz w:val="20"/>
          <w:szCs w:val="20"/>
        </w:rPr>
        <w:t>PREGÃO Nº 48/ 2022</w:t>
      </w:r>
    </w:p>
    <w:p w:rsidR="00891101" w:rsidRDefault="00BD714D">
      <w:pPr>
        <w:jc w:val="center"/>
      </w:pPr>
      <w:r>
        <w:rPr>
          <w:rFonts w:ascii="Arial" w:hAnsi="Arial" w:cs="Arial"/>
          <w:b/>
          <w:bCs/>
        </w:rPr>
        <w:t xml:space="preserve">PROCESSO Nº 121/2022 </w:t>
      </w:r>
    </w:p>
    <w:p w:rsidR="00891101" w:rsidRDefault="00891101">
      <w:pPr>
        <w:jc w:val="center"/>
        <w:rPr>
          <w:rFonts w:ascii="Arial" w:hAnsi="Arial" w:cs="Arial"/>
          <w:b/>
          <w:bCs/>
        </w:rPr>
      </w:pPr>
    </w:p>
    <w:p w:rsidR="00891101" w:rsidRDefault="00891101">
      <w:pPr>
        <w:jc w:val="center"/>
        <w:rPr>
          <w:rFonts w:ascii="Arial" w:hAnsi="Arial" w:cs="Arial"/>
          <w:b/>
          <w:bCs/>
        </w:rPr>
      </w:pPr>
    </w:p>
    <w:p w:rsidR="00891101" w:rsidRDefault="00891101">
      <w:pPr>
        <w:jc w:val="both"/>
        <w:rPr>
          <w:rFonts w:ascii="Arial" w:hAnsi="Arial" w:cs="Arial"/>
          <w:b/>
          <w:bCs/>
        </w:rPr>
      </w:pPr>
    </w:p>
    <w:p w:rsidR="00891101" w:rsidRDefault="00BD714D">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121/2022, MODALIDADE </w:t>
      </w:r>
      <w:proofErr w:type="spellStart"/>
      <w:r>
        <w:rPr>
          <w:rFonts w:ascii="Arial" w:hAnsi="Arial" w:cs="Arial"/>
          <w:b/>
          <w:bCs/>
        </w:rPr>
        <w:t>PregãoPARA</w:t>
      </w:r>
      <w:proofErr w:type="spellEnd"/>
      <w:r>
        <w:rPr>
          <w:rFonts w:ascii="Arial" w:hAnsi="Arial" w:cs="Arial"/>
          <w:b/>
          <w:bCs/>
        </w:rPr>
        <w:t xml:space="preserve"> REGISTRO DE PREÇOS Nº 48/2022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Aquisição Troféus e Medalhas para atender a demanda da Secretaria Municipal de Educação, Cultura, Esporte e Turismo., oferecido(s) pela (s) Empresa(s), de acordo com a classificação por ela(s) alcançada(s) por item, observadas as condições do  Edital que integra este instrumento de registro :</w:t>
      </w:r>
    </w:p>
    <w:p w:rsidR="00891101" w:rsidRDefault="00891101">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891101">
        <w:tc>
          <w:tcPr>
            <w:tcW w:w="2342"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891101" w:rsidRDefault="00BD714D">
            <w:pPr>
              <w:jc w:val="both"/>
              <w:rPr>
                <w:rFonts w:ascii="Arial" w:hAnsi="Arial" w:cs="Arial"/>
              </w:rPr>
            </w:pPr>
            <w:r>
              <w:rPr>
                <w:rFonts w:ascii="Arial" w:hAnsi="Arial" w:cs="Arial"/>
              </w:rPr>
              <w:t>CEP</w:t>
            </w:r>
          </w:p>
        </w:tc>
      </w:tr>
      <w:tr w:rsidR="00891101">
        <w:tc>
          <w:tcPr>
            <w:tcW w:w="2342"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891101" w:rsidRDefault="00BD714D">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891101" w:rsidRDefault="00BD714D">
            <w:pPr>
              <w:jc w:val="both"/>
              <w:rPr>
                <w:rFonts w:ascii="Arial" w:hAnsi="Arial" w:cs="Arial"/>
              </w:rPr>
            </w:pPr>
            <w:proofErr w:type="spellStart"/>
            <w:proofErr w:type="gramStart"/>
            <w:r>
              <w:rPr>
                <w:rFonts w:ascii="Arial" w:hAnsi="Arial" w:cs="Arial"/>
              </w:rPr>
              <w:t>xxxxxx</w:t>
            </w:r>
            <w:proofErr w:type="spellEnd"/>
            <w:proofErr w:type="gramEnd"/>
          </w:p>
        </w:tc>
      </w:tr>
    </w:tbl>
    <w:p w:rsidR="00891101" w:rsidRDefault="00891101">
      <w:pPr>
        <w:jc w:val="both"/>
        <w:rPr>
          <w:rFonts w:ascii="Arial" w:hAnsi="Arial" w:cs="Arial"/>
          <w:color w:val="FF0000"/>
        </w:rPr>
      </w:pPr>
    </w:p>
    <w:p w:rsidR="00891101" w:rsidRDefault="00BD714D">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891101" w:rsidRDefault="00891101">
      <w:pPr>
        <w:jc w:val="both"/>
        <w:rPr>
          <w:rFonts w:ascii="Arial" w:hAnsi="Arial" w:cs="Arial"/>
          <w:b/>
          <w:bCs/>
        </w:rPr>
      </w:pPr>
    </w:p>
    <w:p w:rsidR="00891101" w:rsidRDefault="00BD714D">
      <w:pPr>
        <w:jc w:val="both"/>
        <w:rPr>
          <w:rFonts w:ascii="Arial" w:hAnsi="Arial" w:cs="Arial"/>
          <w:b/>
          <w:bCs/>
        </w:rPr>
      </w:pPr>
      <w:r>
        <w:rPr>
          <w:rFonts w:ascii="Arial" w:hAnsi="Arial" w:cs="Arial"/>
          <w:b/>
          <w:bCs/>
        </w:rPr>
        <w:t>1. DO OBJETO</w:t>
      </w:r>
    </w:p>
    <w:p w:rsidR="00891101" w:rsidRDefault="00891101">
      <w:pPr>
        <w:jc w:val="both"/>
        <w:rPr>
          <w:rFonts w:ascii="Arial" w:hAnsi="Arial" w:cs="Arial"/>
          <w:b/>
          <w:bCs/>
        </w:rPr>
      </w:pPr>
    </w:p>
    <w:p w:rsidR="00891101" w:rsidRDefault="00BD714D">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Aquisição</w:t>
      </w:r>
      <w:proofErr w:type="gramEnd"/>
      <w:r>
        <w:rPr>
          <w:rFonts w:ascii="Arial" w:hAnsi="Arial" w:cs="Arial"/>
        </w:rPr>
        <w:t xml:space="preserve"> Troféus e Medalhas para atender a demanda da Secretaria Municipal de Educação, Cultura, Esporte e Turismo., conforme lotes abaixo:</w:t>
      </w:r>
    </w:p>
    <w:p w:rsidR="00891101" w:rsidRDefault="00891101">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891101">
        <w:trPr>
          <w:trHeight w:val="321"/>
        </w:trPr>
        <w:tc>
          <w:tcPr>
            <w:tcW w:w="709" w:type="dxa"/>
            <w:tcBorders>
              <w:top w:val="single" w:sz="4" w:space="0" w:color="000000"/>
              <w:left w:val="single" w:sz="4" w:space="0" w:color="000000"/>
              <w:bottom w:val="single" w:sz="4" w:space="0" w:color="000000"/>
            </w:tcBorders>
          </w:tcPr>
          <w:p w:rsidR="00891101" w:rsidRDefault="00BD714D">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891101" w:rsidRDefault="00BD714D">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891101" w:rsidRDefault="00BD714D">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891101" w:rsidRDefault="00BD714D">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891101" w:rsidRDefault="00BD714D">
            <w:pPr>
              <w:rPr>
                <w:rFonts w:ascii="Arial" w:hAnsi="Arial" w:cs="Arial"/>
                <w:b/>
                <w:bCs/>
              </w:rPr>
            </w:pPr>
            <w:r>
              <w:rPr>
                <w:rFonts w:ascii="Arial" w:hAnsi="Arial" w:cs="Arial"/>
                <w:b/>
                <w:bCs/>
              </w:rPr>
              <w:t>UNITÁRIO</w:t>
            </w:r>
          </w:p>
        </w:tc>
      </w:tr>
      <w:tr w:rsidR="00891101">
        <w:trPr>
          <w:trHeight w:val="286"/>
        </w:trPr>
        <w:tc>
          <w:tcPr>
            <w:tcW w:w="709" w:type="dxa"/>
            <w:tcBorders>
              <w:top w:val="single" w:sz="4" w:space="0" w:color="000000"/>
              <w:left w:val="single" w:sz="4" w:space="0" w:color="000000"/>
              <w:bottom w:val="single" w:sz="4" w:space="0" w:color="000000"/>
            </w:tcBorders>
          </w:tcPr>
          <w:p w:rsidR="00891101" w:rsidRDefault="00BD714D">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891101" w:rsidRDefault="00BD714D">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891101" w:rsidRDefault="00BD714D">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891101" w:rsidRDefault="00BD714D">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891101" w:rsidRDefault="00BD714D">
            <w:pPr>
              <w:jc w:val="right"/>
              <w:rPr>
                <w:rFonts w:ascii="Arial" w:hAnsi="Arial" w:cs="Arial"/>
                <w:bCs/>
              </w:rPr>
            </w:pPr>
            <w:proofErr w:type="spellStart"/>
            <w:proofErr w:type="gramStart"/>
            <w:r>
              <w:rPr>
                <w:rFonts w:ascii="Arial" w:hAnsi="Arial" w:cs="Arial"/>
                <w:bCs/>
              </w:rPr>
              <w:t>xxx</w:t>
            </w:r>
            <w:proofErr w:type="spellEnd"/>
            <w:proofErr w:type="gramEnd"/>
          </w:p>
        </w:tc>
      </w:tr>
      <w:tr w:rsidR="00891101">
        <w:trPr>
          <w:trHeight w:val="286"/>
        </w:trPr>
        <w:tc>
          <w:tcPr>
            <w:tcW w:w="709" w:type="dxa"/>
            <w:tcBorders>
              <w:top w:val="single" w:sz="4" w:space="0" w:color="000000"/>
              <w:left w:val="single" w:sz="4" w:space="0" w:color="000000"/>
              <w:bottom w:val="single" w:sz="4" w:space="0" w:color="000000"/>
            </w:tcBorders>
          </w:tcPr>
          <w:p w:rsidR="00891101" w:rsidRDefault="00891101">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891101" w:rsidRDefault="00891101">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891101" w:rsidRDefault="00891101">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891101" w:rsidRDefault="00891101">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891101" w:rsidRDefault="00891101">
            <w:pPr>
              <w:snapToGrid w:val="0"/>
              <w:jc w:val="right"/>
              <w:rPr>
                <w:rFonts w:ascii="Arial" w:hAnsi="Arial" w:cs="Arial"/>
                <w:bCs/>
              </w:rPr>
            </w:pPr>
          </w:p>
        </w:tc>
      </w:tr>
    </w:tbl>
    <w:p w:rsidR="00891101" w:rsidRDefault="00891101">
      <w:pPr>
        <w:rPr>
          <w:rFonts w:ascii="Arial" w:hAnsi="Arial" w:cs="Arial"/>
        </w:rPr>
      </w:pPr>
    </w:p>
    <w:tbl>
      <w:tblPr>
        <w:tblW w:w="9649" w:type="dxa"/>
        <w:tblInd w:w="108" w:type="dxa"/>
        <w:tblLook w:val="04A0" w:firstRow="1" w:lastRow="0" w:firstColumn="1" w:lastColumn="0" w:noHBand="0" w:noVBand="1"/>
      </w:tblPr>
      <w:tblGrid>
        <w:gridCol w:w="7230"/>
        <w:gridCol w:w="2419"/>
      </w:tblGrid>
      <w:tr w:rsidR="00891101">
        <w:tc>
          <w:tcPr>
            <w:tcW w:w="7230" w:type="dxa"/>
            <w:tcBorders>
              <w:top w:val="single" w:sz="4" w:space="0" w:color="000000"/>
              <w:left w:val="single" w:sz="4" w:space="0" w:color="000000"/>
              <w:bottom w:val="single" w:sz="4" w:space="0" w:color="000000"/>
            </w:tcBorders>
          </w:tcPr>
          <w:p w:rsidR="00891101" w:rsidRDefault="00BD714D">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891101" w:rsidRDefault="00BD714D">
            <w:pPr>
              <w:jc w:val="right"/>
              <w:rPr>
                <w:rFonts w:ascii="Arial" w:hAnsi="Arial" w:cs="Arial"/>
                <w:b/>
              </w:rPr>
            </w:pPr>
            <w:proofErr w:type="spellStart"/>
            <w:proofErr w:type="gramStart"/>
            <w:r>
              <w:rPr>
                <w:rFonts w:ascii="Arial" w:hAnsi="Arial" w:cs="Arial"/>
                <w:b/>
              </w:rPr>
              <w:t>xxxx</w:t>
            </w:r>
            <w:proofErr w:type="spellEnd"/>
            <w:proofErr w:type="gramEnd"/>
          </w:p>
        </w:tc>
      </w:tr>
    </w:tbl>
    <w:p w:rsidR="00891101" w:rsidRDefault="00891101">
      <w:pPr>
        <w:jc w:val="both"/>
        <w:rPr>
          <w:rFonts w:ascii="Arial" w:hAnsi="Arial" w:cs="Arial"/>
        </w:rPr>
      </w:pPr>
    </w:p>
    <w:p w:rsidR="00891101" w:rsidRPr="00BD714D" w:rsidRDefault="00BD714D">
      <w:pPr>
        <w:jc w:val="both"/>
      </w:pPr>
      <w:r>
        <w:rPr>
          <w:rFonts w:ascii="Arial" w:hAnsi="Arial" w:cs="Arial"/>
        </w:rPr>
        <w:t xml:space="preserve">1.2. As quantidades constantes do subitem 1.1 são estimativas para o </w:t>
      </w:r>
      <w:r w:rsidRPr="00BD714D">
        <w:rPr>
          <w:rFonts w:ascii="Arial" w:hAnsi="Arial" w:cs="Arial"/>
        </w:rPr>
        <w:t xml:space="preserve">período de 12 MESES, podendo variar para mais ou para menos, de acordo com a demanda, não se obrigando a PREFEITURA à aquisição total. </w:t>
      </w:r>
    </w:p>
    <w:p w:rsidR="00891101" w:rsidRPr="00BD714D" w:rsidRDefault="00891101">
      <w:pPr>
        <w:jc w:val="both"/>
        <w:rPr>
          <w:rFonts w:ascii="Arial" w:hAnsi="Arial" w:cs="Arial"/>
        </w:rPr>
      </w:pPr>
    </w:p>
    <w:p w:rsidR="00891101" w:rsidRPr="00BD714D" w:rsidRDefault="00BD714D">
      <w:pPr>
        <w:jc w:val="both"/>
      </w:pPr>
      <w:r w:rsidRPr="00BD714D">
        <w:rPr>
          <w:rFonts w:ascii="Arial" w:hAnsi="Arial" w:cs="Arial"/>
        </w:rPr>
        <w:t xml:space="preserve">1.3 – A </w:t>
      </w:r>
      <w:r w:rsidRPr="00BD714D">
        <w:rPr>
          <w:rFonts w:ascii="Arial" w:hAnsi="Arial" w:cs="Arial"/>
          <w:b/>
        </w:rPr>
        <w:t xml:space="preserve">DETENTORA DA </w:t>
      </w:r>
      <w:proofErr w:type="gramStart"/>
      <w:r w:rsidRPr="00BD714D">
        <w:rPr>
          <w:rFonts w:ascii="Arial" w:hAnsi="Arial" w:cs="Arial"/>
          <w:b/>
        </w:rPr>
        <w:t xml:space="preserve">ATA </w:t>
      </w:r>
      <w:r w:rsidRPr="00BD714D">
        <w:rPr>
          <w:rFonts w:ascii="Arial" w:hAnsi="Arial" w:cs="Arial"/>
        </w:rPr>
        <w:t xml:space="preserve"> entregará</w:t>
      </w:r>
      <w:proofErr w:type="gramEnd"/>
      <w:r w:rsidRPr="00BD714D">
        <w:rPr>
          <w:rFonts w:ascii="Arial" w:hAnsi="Arial" w:cs="Arial"/>
        </w:rPr>
        <w:t xml:space="preserve"> os materiais devidamente instalados nos locais indicados pelas Secretarias solicitantes e fornecerá garantia dos materiais em conformidade com o Edital.</w:t>
      </w:r>
    </w:p>
    <w:p w:rsidR="00891101" w:rsidRPr="00BD714D" w:rsidRDefault="00891101">
      <w:pPr>
        <w:jc w:val="both"/>
        <w:rPr>
          <w:rFonts w:ascii="Arial" w:hAnsi="Arial" w:cs="Arial"/>
        </w:rPr>
      </w:pPr>
    </w:p>
    <w:p w:rsidR="00891101" w:rsidRDefault="00BD714D">
      <w:pPr>
        <w:jc w:val="both"/>
      </w:pPr>
      <w:r w:rsidRPr="00BD714D">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w:t>
      </w:r>
      <w:r>
        <w:rPr>
          <w:rFonts w:ascii="Arial" w:hAnsi="Arial" w:cs="Arial"/>
        </w:rPr>
        <w:t xml:space="preserve"> de execução do objeto em igualdade de condições.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lastRenderedPageBreak/>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891101" w:rsidRDefault="00891101">
      <w:pPr>
        <w:jc w:val="both"/>
        <w:rPr>
          <w:rFonts w:ascii="Arial" w:hAnsi="Arial" w:cs="Arial"/>
          <w:highlight w:val="red"/>
        </w:rPr>
      </w:pPr>
    </w:p>
    <w:p w:rsidR="00891101" w:rsidRDefault="00891101">
      <w:pPr>
        <w:jc w:val="both"/>
        <w:rPr>
          <w:rFonts w:ascii="Arial" w:eastAsia="Arial" w:hAnsi="Arial" w:cs="Arial"/>
        </w:rPr>
      </w:pPr>
    </w:p>
    <w:p w:rsidR="00891101" w:rsidRDefault="00BD714D">
      <w:pPr>
        <w:jc w:val="both"/>
        <w:rPr>
          <w:rFonts w:ascii="Arial" w:hAnsi="Arial" w:cs="Arial"/>
          <w:b/>
          <w:bCs/>
        </w:rPr>
      </w:pPr>
      <w:r>
        <w:rPr>
          <w:rFonts w:ascii="Arial" w:hAnsi="Arial" w:cs="Arial"/>
          <w:b/>
          <w:bCs/>
        </w:rPr>
        <w:t>2. DO PREÇO</w:t>
      </w:r>
    </w:p>
    <w:p w:rsidR="00891101" w:rsidRDefault="00891101">
      <w:pPr>
        <w:jc w:val="both"/>
        <w:rPr>
          <w:rFonts w:ascii="Arial" w:hAnsi="Arial" w:cs="Arial"/>
          <w:b/>
          <w:bCs/>
        </w:rPr>
      </w:pPr>
    </w:p>
    <w:p w:rsidR="00891101" w:rsidRDefault="00BD714D">
      <w:pPr>
        <w:jc w:val="both"/>
        <w:rPr>
          <w:rFonts w:ascii="Arial" w:hAnsi="Arial" w:cs="Arial"/>
        </w:rPr>
      </w:pPr>
      <w:r>
        <w:rPr>
          <w:rFonts w:ascii="Arial" w:hAnsi="Arial" w:cs="Arial"/>
        </w:rPr>
        <w:t>2.1. Os preços dos produtos serão fixos e equivalentes aos de mercado na data da proposta.</w:t>
      </w:r>
    </w:p>
    <w:p w:rsidR="00891101" w:rsidRDefault="00891101">
      <w:pPr>
        <w:jc w:val="both"/>
        <w:rPr>
          <w:rFonts w:ascii="Arial" w:hAnsi="Arial" w:cs="Arial"/>
        </w:rPr>
      </w:pPr>
    </w:p>
    <w:p w:rsidR="00891101" w:rsidRPr="00BD714D" w:rsidRDefault="00BD714D">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xml:space="preserve">), transporte </w:t>
      </w:r>
      <w:r w:rsidRPr="00BD714D">
        <w:rPr>
          <w:rFonts w:ascii="Arial" w:hAnsi="Arial" w:cs="Arial"/>
        </w:rPr>
        <w:t>de materiais, embalagens, mão-de-obra e qualquer despesa, acessória e/ou necessária, não especificada nesta Ata e no Edital.</w:t>
      </w:r>
    </w:p>
    <w:p w:rsidR="00891101" w:rsidRPr="00BD714D" w:rsidRDefault="00891101">
      <w:pPr>
        <w:jc w:val="both"/>
        <w:rPr>
          <w:rFonts w:ascii="Arial" w:hAnsi="Arial" w:cs="Arial"/>
          <w:b/>
          <w:bCs/>
        </w:rPr>
      </w:pPr>
    </w:p>
    <w:p w:rsidR="00891101" w:rsidRPr="00BD714D" w:rsidRDefault="00BD714D">
      <w:pPr>
        <w:jc w:val="both"/>
        <w:rPr>
          <w:rFonts w:ascii="Arial" w:hAnsi="Arial" w:cs="Arial"/>
          <w:b/>
          <w:bCs/>
        </w:rPr>
      </w:pPr>
      <w:r w:rsidRPr="00BD714D">
        <w:rPr>
          <w:rFonts w:ascii="Arial" w:hAnsi="Arial" w:cs="Arial"/>
          <w:b/>
          <w:bCs/>
        </w:rPr>
        <w:t>3. DA VALIDADE DO REGISTRO DE PREÇOS</w:t>
      </w:r>
    </w:p>
    <w:p w:rsidR="00891101" w:rsidRPr="00BD714D" w:rsidRDefault="00BD714D">
      <w:pPr>
        <w:jc w:val="both"/>
      </w:pPr>
      <w:r w:rsidRPr="00BD714D">
        <w:rPr>
          <w:rFonts w:ascii="Arial" w:hAnsi="Arial" w:cs="Arial"/>
        </w:rPr>
        <w:t>3.1. A PRESENTE Ata de Registro de Preços terá validade 12 MESES a partir da sua assinatura, ou até que se esgote o valor total, sendo o que ocorrer primeiro.</w:t>
      </w:r>
    </w:p>
    <w:p w:rsidR="00891101" w:rsidRPr="00BD714D" w:rsidRDefault="00891101">
      <w:pPr>
        <w:jc w:val="both"/>
        <w:rPr>
          <w:rFonts w:ascii="Arial" w:hAnsi="Arial" w:cs="Arial"/>
        </w:rPr>
      </w:pPr>
    </w:p>
    <w:p w:rsidR="00891101" w:rsidRPr="00BD714D" w:rsidRDefault="00BD714D">
      <w:pPr>
        <w:jc w:val="both"/>
      </w:pPr>
      <w:r w:rsidRPr="00BD714D">
        <w:rPr>
          <w:rFonts w:ascii="Arial" w:hAnsi="Arial" w:cs="Arial"/>
        </w:rPr>
        <w:t xml:space="preserve">3.2. A existência de preços registrados não </w:t>
      </w:r>
      <w:proofErr w:type="gramStart"/>
      <w:r w:rsidRPr="00BD714D">
        <w:rPr>
          <w:rFonts w:ascii="Arial" w:hAnsi="Arial" w:cs="Arial"/>
        </w:rPr>
        <w:t>obriga  o</w:t>
      </w:r>
      <w:proofErr w:type="gramEnd"/>
      <w:r w:rsidRPr="00BD714D">
        <w:rPr>
          <w:rFonts w:ascii="Arial" w:hAnsi="Arial" w:cs="Arial"/>
        </w:rPr>
        <w:t xml:space="preserve"> </w:t>
      </w:r>
      <w:r w:rsidRPr="00BD714D">
        <w:rPr>
          <w:rFonts w:ascii="Arial" w:hAnsi="Arial" w:cs="Arial"/>
          <w:b/>
        </w:rPr>
        <w:t xml:space="preserve">MUNICÍPIO DE ÁGUAS FRIAS </w:t>
      </w:r>
      <w:r w:rsidRPr="00BD714D">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891101" w:rsidRPr="00BD714D" w:rsidRDefault="00891101">
      <w:pPr>
        <w:jc w:val="both"/>
        <w:rPr>
          <w:rFonts w:ascii="Arial" w:hAnsi="Arial" w:cs="Arial"/>
          <w:b/>
          <w:bCs/>
        </w:rPr>
      </w:pPr>
    </w:p>
    <w:p w:rsidR="00891101" w:rsidRPr="00BD714D" w:rsidRDefault="00BD714D">
      <w:pPr>
        <w:jc w:val="both"/>
        <w:rPr>
          <w:rFonts w:ascii="Arial" w:hAnsi="Arial" w:cs="Arial"/>
          <w:b/>
          <w:bCs/>
        </w:rPr>
      </w:pPr>
      <w:r w:rsidRPr="00BD714D">
        <w:rPr>
          <w:rFonts w:ascii="Arial" w:hAnsi="Arial" w:cs="Arial"/>
          <w:b/>
          <w:bCs/>
        </w:rPr>
        <w:t>4. DA ADMINISTRAÇÃO DA ATA</w:t>
      </w:r>
    </w:p>
    <w:p w:rsidR="00891101" w:rsidRPr="00BD714D" w:rsidRDefault="00891101">
      <w:pPr>
        <w:jc w:val="both"/>
        <w:rPr>
          <w:rFonts w:ascii="Arial" w:hAnsi="Arial" w:cs="Arial"/>
          <w:b/>
          <w:bCs/>
        </w:rPr>
      </w:pPr>
    </w:p>
    <w:p w:rsidR="00891101" w:rsidRPr="00BD714D" w:rsidRDefault="00BD714D">
      <w:pPr>
        <w:jc w:val="both"/>
      </w:pPr>
      <w:r w:rsidRPr="00BD714D">
        <w:rPr>
          <w:rFonts w:ascii="Arial" w:hAnsi="Arial" w:cs="Arial"/>
        </w:rPr>
        <w:t xml:space="preserve">4.1. A administração da Ata de Registro de Preços decorrente desta licitação caberá ao Setor de Licitações do </w:t>
      </w:r>
      <w:r w:rsidRPr="00BD714D">
        <w:rPr>
          <w:rFonts w:ascii="Arial" w:hAnsi="Arial" w:cs="Arial"/>
          <w:b/>
        </w:rPr>
        <w:t>MUNICÍPIO DE ÁGUAS FRIAS</w:t>
      </w:r>
      <w:r w:rsidRPr="00BD714D">
        <w:rPr>
          <w:rFonts w:ascii="Arial" w:hAnsi="Arial" w:cs="Arial"/>
        </w:rPr>
        <w:t xml:space="preserve">. </w:t>
      </w:r>
    </w:p>
    <w:p w:rsidR="00891101" w:rsidRPr="00BD714D" w:rsidRDefault="00891101">
      <w:pPr>
        <w:jc w:val="both"/>
        <w:rPr>
          <w:rFonts w:ascii="Arial" w:hAnsi="Arial" w:cs="Arial"/>
          <w:b/>
          <w:bCs/>
        </w:rPr>
      </w:pPr>
    </w:p>
    <w:p w:rsidR="00891101" w:rsidRPr="00BD714D" w:rsidRDefault="00BD714D">
      <w:pPr>
        <w:jc w:val="both"/>
        <w:rPr>
          <w:rFonts w:ascii="Arial" w:hAnsi="Arial" w:cs="Arial"/>
          <w:b/>
          <w:bCs/>
        </w:rPr>
      </w:pPr>
      <w:r w:rsidRPr="00BD714D">
        <w:rPr>
          <w:rFonts w:ascii="Arial" w:hAnsi="Arial" w:cs="Arial"/>
          <w:b/>
          <w:bCs/>
        </w:rPr>
        <w:t>5. DAS CONDIÇÕES DE FORNECIMENTO</w:t>
      </w:r>
    </w:p>
    <w:p w:rsidR="00891101" w:rsidRPr="00BD714D" w:rsidRDefault="00891101">
      <w:pPr>
        <w:jc w:val="both"/>
        <w:rPr>
          <w:rFonts w:ascii="Arial" w:hAnsi="Arial" w:cs="Arial"/>
          <w:b/>
          <w:bCs/>
        </w:rPr>
      </w:pPr>
    </w:p>
    <w:p w:rsidR="00891101" w:rsidRPr="00BD714D" w:rsidRDefault="00BD714D">
      <w:pPr>
        <w:jc w:val="both"/>
        <w:rPr>
          <w:rFonts w:ascii="Arial" w:hAnsi="Arial" w:cs="Arial"/>
        </w:rPr>
      </w:pPr>
      <w:r w:rsidRPr="00BD714D">
        <w:rPr>
          <w:rFonts w:ascii="Arial" w:hAnsi="Arial" w:cs="Arial"/>
        </w:rPr>
        <w:t>5.1. A empresa com preços registrados, passará a ser denominada detentora da Ata de Registro de preços, após a assinatura desta;</w:t>
      </w:r>
    </w:p>
    <w:p w:rsidR="00891101" w:rsidRPr="00BD714D" w:rsidRDefault="00891101">
      <w:pPr>
        <w:jc w:val="both"/>
        <w:rPr>
          <w:rFonts w:ascii="Arial" w:hAnsi="Arial" w:cs="Arial"/>
          <w:b/>
          <w:bCs/>
        </w:rPr>
      </w:pPr>
    </w:p>
    <w:p w:rsidR="00891101" w:rsidRPr="00BD714D" w:rsidRDefault="00BD714D">
      <w:pPr>
        <w:jc w:val="both"/>
        <w:rPr>
          <w:rFonts w:ascii="Arial" w:hAnsi="Arial" w:cs="Arial"/>
        </w:rPr>
      </w:pPr>
      <w:r w:rsidRPr="00BD714D">
        <w:rPr>
          <w:rFonts w:ascii="Arial" w:hAnsi="Arial" w:cs="Arial"/>
        </w:rPr>
        <w:t>5.2. O compromisso de fornecimento será formalizado pela Ata de Registro de Preços e pela Nota de Empenho ou instrumento equivalente.</w:t>
      </w:r>
    </w:p>
    <w:p w:rsidR="00891101" w:rsidRPr="00BD714D" w:rsidRDefault="00891101">
      <w:pPr>
        <w:jc w:val="both"/>
        <w:rPr>
          <w:rFonts w:ascii="Arial" w:hAnsi="Arial" w:cs="Arial"/>
        </w:rPr>
      </w:pPr>
    </w:p>
    <w:p w:rsidR="00891101" w:rsidRPr="00BD714D" w:rsidRDefault="00BD714D">
      <w:pPr>
        <w:jc w:val="both"/>
      </w:pPr>
      <w:r w:rsidRPr="00BD714D">
        <w:rPr>
          <w:rFonts w:ascii="Arial" w:hAnsi="Arial" w:cs="Arial"/>
        </w:rPr>
        <w:t>5.2.1. A celebração do compromisso de fornecimento se dará com a assinatura da Ata e pelo recebimento ou retirada da Nota de Empenho ou instrumento equivalente pela detentora da Ata. Após a solicitação a detentora da Ata terá o prazo de 20 (Vinte) dias úteis para entregar o objeto licitado.</w:t>
      </w:r>
    </w:p>
    <w:p w:rsidR="00891101" w:rsidRPr="00BD714D" w:rsidRDefault="00891101">
      <w:pPr>
        <w:jc w:val="both"/>
        <w:rPr>
          <w:rFonts w:ascii="Arial" w:hAnsi="Arial" w:cs="Arial"/>
        </w:rPr>
      </w:pPr>
    </w:p>
    <w:p w:rsidR="00891101" w:rsidRPr="00BD714D" w:rsidRDefault="00BD714D">
      <w:pPr>
        <w:jc w:val="both"/>
      </w:pPr>
      <w:r w:rsidRPr="00BD714D">
        <w:rPr>
          <w:rFonts w:ascii="Arial" w:hAnsi="Arial" w:cs="Arial"/>
        </w:rPr>
        <w:t xml:space="preserve">5.3. A detentora será obrigada a fornecer a quantidade prevista na Ata, acrescida de até 25% (vinte e cinco por cento), se solicitado pelo </w:t>
      </w:r>
      <w:r w:rsidRPr="00BD714D">
        <w:rPr>
          <w:rFonts w:ascii="Arial" w:hAnsi="Arial" w:cs="Arial"/>
          <w:b/>
        </w:rPr>
        <w:t>MUNICÍPIO DE ÁGUAS FRIAS</w:t>
      </w:r>
      <w:r w:rsidRPr="00BD714D">
        <w:rPr>
          <w:rFonts w:ascii="Arial" w:hAnsi="Arial" w:cs="Arial"/>
        </w:rPr>
        <w:t xml:space="preserve"> e o não cumprimento desta imposição durante o prazo de vigência do Registro de Preços, acarretará sanções administrativas.</w:t>
      </w:r>
    </w:p>
    <w:p w:rsidR="00891101" w:rsidRPr="00BD714D" w:rsidRDefault="00891101">
      <w:pPr>
        <w:jc w:val="both"/>
        <w:rPr>
          <w:rFonts w:ascii="Arial" w:hAnsi="Arial" w:cs="Arial"/>
        </w:rPr>
      </w:pPr>
    </w:p>
    <w:p w:rsidR="00891101" w:rsidRDefault="00BD714D">
      <w:pPr>
        <w:jc w:val="both"/>
        <w:rPr>
          <w:rFonts w:ascii="Arial" w:hAnsi="Arial" w:cs="Arial"/>
        </w:rPr>
      </w:pPr>
      <w:r w:rsidRPr="00BD714D">
        <w:rPr>
          <w:rFonts w:ascii="Arial" w:hAnsi="Arial" w:cs="Arial"/>
        </w:rPr>
        <w:t>5.4. Cada fornecimento deverá ser efetuado mediante solicitação por escrito, através da Nota de Empenho ou Ordem de Fornecimento.</w:t>
      </w:r>
      <w:r>
        <w:rPr>
          <w:rFonts w:ascii="Arial" w:hAnsi="Arial" w:cs="Arial"/>
        </w:rPr>
        <w:t xml:space="preserve">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5.5. As quantidades solicitadas serão de acordo com as necessidades, respeitando-se o valor estimado.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891101" w:rsidRDefault="00891101">
      <w:pPr>
        <w:jc w:val="both"/>
        <w:rPr>
          <w:rFonts w:ascii="Arial" w:hAnsi="Arial" w:cs="Arial"/>
        </w:rPr>
      </w:pPr>
    </w:p>
    <w:p w:rsidR="00891101" w:rsidRDefault="00BD714D">
      <w:pPr>
        <w:jc w:val="both"/>
        <w:rPr>
          <w:rFonts w:ascii="Arial" w:hAnsi="Arial" w:cs="Arial"/>
          <w:b/>
          <w:bCs/>
        </w:rPr>
      </w:pPr>
      <w:r>
        <w:rPr>
          <w:rFonts w:ascii="Arial" w:hAnsi="Arial" w:cs="Arial"/>
          <w:b/>
          <w:bCs/>
        </w:rPr>
        <w:t>6. DOS RECURSOS ORÇAMENTÁRIOS</w:t>
      </w:r>
    </w:p>
    <w:p w:rsidR="00891101" w:rsidRDefault="00891101">
      <w:pPr>
        <w:jc w:val="both"/>
        <w:rPr>
          <w:rFonts w:ascii="Arial" w:hAnsi="Arial" w:cs="Arial"/>
          <w:b/>
          <w:bCs/>
        </w:rPr>
      </w:pPr>
    </w:p>
    <w:p w:rsidR="00891101" w:rsidRDefault="00BD714D">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891101" w:rsidRDefault="00891101">
      <w:pPr>
        <w:jc w:val="both"/>
        <w:rPr>
          <w:rFonts w:ascii="Arial" w:hAnsi="Arial" w:cs="Arial"/>
          <w:b/>
          <w:bCs/>
        </w:rPr>
      </w:pPr>
    </w:p>
    <w:p w:rsidR="00891101" w:rsidRDefault="00BD714D">
      <w:pPr>
        <w:jc w:val="both"/>
        <w:rPr>
          <w:rFonts w:ascii="Arial" w:hAnsi="Arial" w:cs="Arial"/>
          <w:b/>
          <w:bCs/>
        </w:rPr>
      </w:pPr>
      <w:r>
        <w:rPr>
          <w:rFonts w:ascii="Arial" w:hAnsi="Arial" w:cs="Arial"/>
          <w:b/>
          <w:bCs/>
        </w:rPr>
        <w:t>7. DOS PAGAMENTOS</w:t>
      </w:r>
    </w:p>
    <w:p w:rsidR="00891101" w:rsidRDefault="00891101">
      <w:pPr>
        <w:jc w:val="both"/>
        <w:rPr>
          <w:rFonts w:ascii="Arial" w:hAnsi="Arial" w:cs="Arial"/>
          <w:b/>
          <w:bCs/>
        </w:rPr>
      </w:pPr>
    </w:p>
    <w:p w:rsidR="00891101" w:rsidRPr="00BD714D" w:rsidRDefault="00BD714D">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30 (trinta) dias, após entrega e aceitação dos equipamentos/materiais e apresentação  da Nota Fiscal / Fatura contendo o número do Empenho a que se refere e o </w:t>
      </w:r>
      <w:r w:rsidRPr="00BD714D">
        <w:rPr>
          <w:rFonts w:ascii="Arial" w:hAnsi="Arial" w:cs="Arial"/>
          <w:sz w:val="20"/>
          <w:szCs w:val="20"/>
        </w:rPr>
        <w:t xml:space="preserve">termo de recebimento, ao Setor de Compras. </w:t>
      </w:r>
    </w:p>
    <w:p w:rsidR="00891101" w:rsidRPr="00BD714D" w:rsidRDefault="00891101">
      <w:pPr>
        <w:jc w:val="both"/>
        <w:rPr>
          <w:rFonts w:ascii="Arial" w:hAnsi="Arial" w:cs="Arial"/>
        </w:rPr>
      </w:pPr>
    </w:p>
    <w:p w:rsidR="00891101" w:rsidRPr="00BD714D" w:rsidRDefault="00BD714D">
      <w:pPr>
        <w:jc w:val="both"/>
        <w:rPr>
          <w:rFonts w:ascii="Arial" w:hAnsi="Arial" w:cs="Arial"/>
        </w:rPr>
      </w:pPr>
      <w:r w:rsidRPr="00BD714D">
        <w:rPr>
          <w:rFonts w:ascii="Arial" w:hAnsi="Arial" w:cs="Arial"/>
        </w:rPr>
        <w:t>7.2. A Nota Fiscal / Fatura que for apresentada com erro será devolvida ao detentor, para retificação ou substituição, contando-se o prazo estabelecido no subitem 7.1, a partir da data de sua reapresentação.</w:t>
      </w:r>
    </w:p>
    <w:p w:rsidR="00891101" w:rsidRPr="00BD714D" w:rsidRDefault="00891101">
      <w:pPr>
        <w:jc w:val="both"/>
        <w:rPr>
          <w:rFonts w:ascii="Arial" w:hAnsi="Arial" w:cs="Arial"/>
        </w:rPr>
      </w:pPr>
    </w:p>
    <w:p w:rsidR="00891101" w:rsidRPr="00BD714D" w:rsidRDefault="00BD714D">
      <w:pPr>
        <w:tabs>
          <w:tab w:val="left" w:pos="536"/>
          <w:tab w:val="left" w:pos="2270"/>
          <w:tab w:val="left" w:pos="4294"/>
        </w:tabs>
        <w:jc w:val="both"/>
      </w:pPr>
      <w:r w:rsidRPr="00BD714D">
        <w:rPr>
          <w:rFonts w:ascii="Arial" w:hAnsi="Arial" w:cs="Arial"/>
        </w:rPr>
        <w:t xml:space="preserve">7.3. </w:t>
      </w:r>
      <w:r w:rsidRPr="00BD714D">
        <w:rPr>
          <w:rFonts w:ascii="Arial" w:hAnsi="Arial" w:cs="Arial"/>
          <w:b/>
          <w:sz w:val="22"/>
          <w:szCs w:val="22"/>
        </w:rPr>
        <w:t xml:space="preserve">A nota fiscal eletrônica deverá ser emitida em nome do Município </w:t>
      </w:r>
      <w:proofErr w:type="gramStart"/>
      <w:r w:rsidRPr="00BD714D">
        <w:rPr>
          <w:rFonts w:ascii="Arial" w:hAnsi="Arial" w:cs="Arial"/>
          <w:b/>
          <w:sz w:val="22"/>
          <w:szCs w:val="22"/>
        </w:rPr>
        <w:t>de  Águas</w:t>
      </w:r>
      <w:proofErr w:type="gramEnd"/>
      <w:r w:rsidRPr="00BD714D">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891101" w:rsidRPr="00BD714D" w:rsidRDefault="00891101">
      <w:pPr>
        <w:tabs>
          <w:tab w:val="left" w:pos="536"/>
          <w:tab w:val="left" w:pos="2270"/>
          <w:tab w:val="left" w:pos="4294"/>
        </w:tabs>
        <w:jc w:val="both"/>
        <w:rPr>
          <w:rFonts w:ascii="Arial" w:hAnsi="Arial" w:cs="Arial"/>
          <w:b/>
          <w:sz w:val="22"/>
          <w:szCs w:val="22"/>
        </w:rPr>
      </w:pPr>
    </w:p>
    <w:p w:rsidR="00891101" w:rsidRDefault="00891101">
      <w:pPr>
        <w:jc w:val="both"/>
        <w:rPr>
          <w:rFonts w:ascii="Arial" w:hAnsi="Arial" w:cs="Arial"/>
          <w:b/>
          <w:bCs/>
          <w:sz w:val="22"/>
          <w:szCs w:val="22"/>
        </w:rPr>
      </w:pPr>
    </w:p>
    <w:p w:rsidR="00891101" w:rsidRPr="00BD714D" w:rsidRDefault="00BD714D">
      <w:pPr>
        <w:jc w:val="both"/>
        <w:rPr>
          <w:rFonts w:ascii="Arial" w:hAnsi="Arial" w:cs="Arial"/>
          <w:b/>
          <w:bCs/>
        </w:rPr>
      </w:pPr>
      <w:r w:rsidRPr="00BD714D">
        <w:rPr>
          <w:rFonts w:ascii="Arial" w:hAnsi="Arial" w:cs="Arial"/>
          <w:b/>
          <w:bCs/>
        </w:rPr>
        <w:t>8. DA FISCALIZAÇÃO E DO PAGAMENTO</w:t>
      </w:r>
    </w:p>
    <w:p w:rsidR="00891101" w:rsidRPr="00BD714D" w:rsidRDefault="00891101">
      <w:pPr>
        <w:jc w:val="both"/>
        <w:rPr>
          <w:rFonts w:ascii="Arial" w:hAnsi="Arial" w:cs="Arial"/>
          <w:b/>
          <w:bCs/>
        </w:rPr>
      </w:pPr>
    </w:p>
    <w:p w:rsidR="00891101" w:rsidRPr="00BD714D" w:rsidRDefault="00BD714D">
      <w:pPr>
        <w:jc w:val="both"/>
        <w:rPr>
          <w:rFonts w:ascii="Arial" w:hAnsi="Arial" w:cs="Arial"/>
        </w:rPr>
      </w:pPr>
      <w:r>
        <w:rPr>
          <w:rFonts w:ascii="Arial" w:hAnsi="Arial" w:cs="Arial"/>
        </w:rPr>
        <w:t>8.1. O responsável pelo Departamento de Esporte, Diretor de Esporte Sr. MATEUS PANIS</w:t>
      </w:r>
      <w:r w:rsidRPr="00BD714D">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891101" w:rsidRPr="00BD714D" w:rsidRDefault="00891101">
      <w:pPr>
        <w:jc w:val="both"/>
        <w:rPr>
          <w:rFonts w:ascii="Arial" w:hAnsi="Arial" w:cs="Arial"/>
        </w:rPr>
      </w:pPr>
    </w:p>
    <w:p w:rsidR="00891101" w:rsidRDefault="00BD714D">
      <w:pPr>
        <w:jc w:val="both"/>
        <w:rPr>
          <w:rFonts w:ascii="Arial" w:hAnsi="Arial" w:cs="Arial"/>
        </w:rPr>
      </w:pPr>
      <w:r w:rsidRPr="00BD714D">
        <w:rPr>
          <w:rFonts w:ascii="Arial" w:hAnsi="Arial" w:cs="Arial"/>
        </w:rPr>
        <w:t>8.2. Entende-se como Fiscal da Ata de Registro de Preços os Servidores /Funcionários devidamente designados</w:t>
      </w:r>
      <w:r>
        <w:rPr>
          <w:rFonts w:ascii="Arial" w:hAnsi="Arial" w:cs="Arial"/>
        </w:rPr>
        <w:t xml:space="preserve"> para acompanhamento da execução do presente termo.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891101" w:rsidRDefault="00891101">
      <w:pPr>
        <w:jc w:val="both"/>
        <w:rPr>
          <w:rFonts w:ascii="Arial" w:hAnsi="Arial" w:cs="Arial"/>
        </w:rPr>
      </w:pPr>
    </w:p>
    <w:p w:rsidR="00891101" w:rsidRDefault="00BD714D">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aceitação dos equipamentos/materiais após o recebimento definitivo, mediante a apresentação e aceitação da Nota </w:t>
      </w:r>
      <w:r>
        <w:rPr>
          <w:rFonts w:ascii="Arial" w:hAnsi="Arial" w:cs="Arial"/>
        </w:rPr>
        <w:lastRenderedPageBreak/>
        <w:t>Fiscal / Fatura, contendo o número do Empenho a que se refere e assinatura do responsável pelo recebimento.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891101" w:rsidRDefault="00891101">
      <w:pPr>
        <w:jc w:val="both"/>
        <w:rPr>
          <w:rFonts w:ascii="Arial" w:hAnsi="Arial" w:cs="Arial"/>
        </w:rPr>
      </w:pPr>
    </w:p>
    <w:p w:rsidR="00891101" w:rsidRDefault="00BD714D">
      <w:pPr>
        <w:jc w:val="both"/>
        <w:rPr>
          <w:rFonts w:ascii="Arial" w:hAnsi="Arial" w:cs="Arial"/>
          <w:b/>
          <w:bCs/>
        </w:rPr>
      </w:pPr>
      <w:r>
        <w:rPr>
          <w:rFonts w:ascii="Arial" w:hAnsi="Arial" w:cs="Arial"/>
          <w:b/>
          <w:bCs/>
        </w:rPr>
        <w:t>9. DAS CONDIÇÕES DE ENTREGA E RECEBIMENTO DOS PRODUTOS</w:t>
      </w:r>
    </w:p>
    <w:p w:rsidR="00891101" w:rsidRDefault="00891101">
      <w:pPr>
        <w:jc w:val="both"/>
        <w:rPr>
          <w:rFonts w:ascii="Arial" w:hAnsi="Arial" w:cs="Arial"/>
          <w:b/>
          <w:bCs/>
        </w:rPr>
      </w:pPr>
    </w:p>
    <w:p w:rsidR="00891101" w:rsidRDefault="00BD714D">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9.2. A entrega dos produtos deverá ser efetuada sempre que solicitada, e não serão tolerados atrasos sem justificativas prévias.</w:t>
      </w:r>
    </w:p>
    <w:p w:rsidR="00891101" w:rsidRDefault="00891101">
      <w:pPr>
        <w:jc w:val="both"/>
        <w:rPr>
          <w:rFonts w:ascii="Arial" w:hAnsi="Arial" w:cs="Arial"/>
        </w:rPr>
      </w:pPr>
    </w:p>
    <w:p w:rsidR="00891101" w:rsidRDefault="00BD714D">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9.3.1. Será dado como retirada / recebida, a Nota de Empenho ou Ordem de Fornecimento enviada via e-mail.</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9.5. Cada fornecimento somente será considerado concluído mediante a emissão de Termo de Recebimento Definitivo (liquidação).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lastRenderedPageBreak/>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91101" w:rsidRDefault="00891101">
      <w:pPr>
        <w:jc w:val="both"/>
        <w:rPr>
          <w:rFonts w:ascii="Arial" w:hAnsi="Arial" w:cs="Arial"/>
          <w:b/>
          <w:bCs/>
        </w:rPr>
      </w:pPr>
    </w:p>
    <w:p w:rsidR="00891101" w:rsidRDefault="00BD714D">
      <w:pPr>
        <w:jc w:val="both"/>
        <w:rPr>
          <w:rFonts w:ascii="Arial" w:hAnsi="Arial" w:cs="Arial"/>
          <w:b/>
          <w:bCs/>
        </w:rPr>
      </w:pPr>
      <w:r>
        <w:rPr>
          <w:rFonts w:ascii="Arial" w:hAnsi="Arial" w:cs="Arial"/>
          <w:b/>
          <w:bCs/>
        </w:rPr>
        <w:t>10. DAS SANÇÕES</w:t>
      </w:r>
    </w:p>
    <w:p w:rsidR="00891101" w:rsidRDefault="00891101">
      <w:pPr>
        <w:jc w:val="both"/>
        <w:rPr>
          <w:rFonts w:ascii="Arial" w:hAnsi="Arial" w:cs="Arial"/>
          <w:b/>
          <w:bCs/>
        </w:rPr>
      </w:pPr>
    </w:p>
    <w:p w:rsidR="00891101" w:rsidRDefault="00BD714D">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891101" w:rsidRDefault="00891101">
      <w:pPr>
        <w:jc w:val="both"/>
        <w:rPr>
          <w:rFonts w:ascii="Arial" w:hAnsi="Arial" w:cs="Arial"/>
        </w:rPr>
      </w:pPr>
    </w:p>
    <w:p w:rsidR="00891101" w:rsidRDefault="00BD714D">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891101" w:rsidRDefault="00891101">
      <w:pPr>
        <w:jc w:val="both"/>
        <w:rPr>
          <w:rFonts w:ascii="Arial" w:hAnsi="Arial" w:cs="Arial"/>
        </w:rPr>
      </w:pPr>
    </w:p>
    <w:p w:rsidR="00891101" w:rsidRDefault="00BD714D">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Parágrafo Primeiro: As penalidades poderão ser aplicadas isoladamente ou cumulativamente, nos termos do art. 87 da Lei n° 8.666/93.</w:t>
      </w:r>
    </w:p>
    <w:p w:rsidR="00891101" w:rsidRDefault="00891101">
      <w:pPr>
        <w:ind w:firstLine="142"/>
        <w:jc w:val="both"/>
        <w:rPr>
          <w:rFonts w:ascii="Arial" w:hAnsi="Arial" w:cs="Arial"/>
        </w:rPr>
      </w:pPr>
    </w:p>
    <w:p w:rsidR="00891101" w:rsidRDefault="00BD714D">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891101" w:rsidRDefault="00891101">
      <w:pPr>
        <w:ind w:firstLine="142"/>
        <w:jc w:val="both"/>
        <w:rPr>
          <w:rFonts w:ascii="Arial" w:hAnsi="Arial" w:cs="Arial"/>
        </w:rPr>
      </w:pPr>
    </w:p>
    <w:p w:rsidR="00891101" w:rsidRDefault="00BD714D">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891101" w:rsidRDefault="00891101">
      <w:pPr>
        <w:jc w:val="both"/>
        <w:rPr>
          <w:rFonts w:ascii="Arial" w:hAnsi="Arial" w:cs="Arial"/>
          <w:b/>
        </w:rPr>
      </w:pPr>
    </w:p>
    <w:p w:rsidR="00891101" w:rsidRDefault="00BD714D">
      <w:pPr>
        <w:jc w:val="both"/>
        <w:rPr>
          <w:rFonts w:ascii="Arial" w:hAnsi="Arial" w:cs="Arial"/>
          <w:b/>
        </w:rPr>
      </w:pPr>
      <w:r>
        <w:rPr>
          <w:rFonts w:ascii="Arial" w:hAnsi="Arial" w:cs="Arial"/>
          <w:b/>
        </w:rPr>
        <w:t>11. DO CANCELAMENTO DOS PREÇOS REGISTRADOS</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11.1 Os preços registrados poderão ser cancelados nos seguintes casos:</w:t>
      </w:r>
    </w:p>
    <w:p w:rsidR="00891101" w:rsidRDefault="00891101">
      <w:pPr>
        <w:jc w:val="both"/>
        <w:rPr>
          <w:rFonts w:ascii="Arial" w:hAnsi="Arial" w:cs="Arial"/>
        </w:rPr>
      </w:pPr>
    </w:p>
    <w:p w:rsidR="00891101" w:rsidRDefault="00BD714D">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 - a detentora descumprir as condições da ata de registro de preços;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891101" w:rsidRDefault="00891101">
      <w:pPr>
        <w:jc w:val="both"/>
        <w:rPr>
          <w:rFonts w:ascii="Arial" w:hAnsi="Arial" w:cs="Arial"/>
          <w:b/>
          <w:bCs/>
        </w:rPr>
      </w:pPr>
    </w:p>
    <w:p w:rsidR="00891101" w:rsidRDefault="00BD714D">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w:t>
      </w:r>
      <w:r>
        <w:rPr>
          <w:rFonts w:ascii="Arial" w:hAnsi="Arial" w:cs="Arial"/>
        </w:rPr>
        <w:lastRenderedPageBreak/>
        <w:t xml:space="preserve">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II - a detentora não retirar a nota de empenho ou instrumento equivalente no prazo estabelecido, sem justificativa aceitável;</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III - a detentora der causa à rescisão administrativa de contrato de fornecimento;</w:t>
      </w:r>
    </w:p>
    <w:p w:rsidR="00891101" w:rsidRDefault="00891101">
      <w:pPr>
        <w:jc w:val="both"/>
        <w:rPr>
          <w:rFonts w:ascii="Arial" w:hAnsi="Arial" w:cs="Arial"/>
          <w:b/>
          <w:bCs/>
        </w:rPr>
      </w:pPr>
    </w:p>
    <w:p w:rsidR="00891101" w:rsidRDefault="00BD714D">
      <w:pPr>
        <w:jc w:val="both"/>
        <w:rPr>
          <w:rFonts w:ascii="Arial" w:hAnsi="Arial" w:cs="Arial"/>
        </w:rPr>
      </w:pPr>
      <w:r>
        <w:rPr>
          <w:rFonts w:ascii="Arial" w:hAnsi="Arial" w:cs="Arial"/>
        </w:rPr>
        <w:t>IV - em qualquer hipótese de inexecução total ou parcial do contrato de fornecimento;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VI - por razões de interesse público, devidamente fundamentadas;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11.1.2 Pela detentora da ata, mediante solicitação por escrito, quando: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 - os preços registrados se apresentarem inferiores aos praticados no mercado, e não houver acordo quanto à sua atualização;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II - comprovar a impossibilidade de executar o contrato de acordo com a ata de registro de preços.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891101" w:rsidRDefault="00891101">
      <w:pPr>
        <w:jc w:val="both"/>
        <w:rPr>
          <w:rFonts w:ascii="Arial" w:hAnsi="Arial" w:cs="Arial"/>
        </w:rPr>
      </w:pPr>
    </w:p>
    <w:p w:rsidR="00891101" w:rsidRDefault="00BD714D">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891101" w:rsidRDefault="00891101">
      <w:pPr>
        <w:jc w:val="both"/>
        <w:rPr>
          <w:rFonts w:ascii="Arial" w:hAnsi="Arial" w:cs="Arial"/>
        </w:rPr>
      </w:pPr>
    </w:p>
    <w:p w:rsidR="00891101" w:rsidRDefault="00BD714D">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891101" w:rsidRDefault="00891101">
      <w:pPr>
        <w:jc w:val="both"/>
        <w:rPr>
          <w:rFonts w:ascii="Arial" w:hAnsi="Arial" w:cs="Arial"/>
        </w:rPr>
      </w:pPr>
    </w:p>
    <w:p w:rsidR="00891101" w:rsidRDefault="00BD714D">
      <w:pPr>
        <w:jc w:val="both"/>
        <w:rPr>
          <w:rFonts w:ascii="Arial" w:hAnsi="Arial" w:cs="Arial"/>
          <w:b/>
        </w:rPr>
      </w:pPr>
      <w:r>
        <w:rPr>
          <w:rFonts w:ascii="Arial" w:hAnsi="Arial" w:cs="Arial"/>
          <w:b/>
        </w:rPr>
        <w:t>12. DA PUBLICIDADE</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891101" w:rsidRDefault="00891101">
      <w:pPr>
        <w:jc w:val="both"/>
        <w:rPr>
          <w:rFonts w:ascii="Arial" w:hAnsi="Arial" w:cs="Arial"/>
        </w:rPr>
      </w:pPr>
    </w:p>
    <w:p w:rsidR="00891101" w:rsidRDefault="00BD714D">
      <w:pPr>
        <w:jc w:val="both"/>
        <w:rPr>
          <w:rFonts w:ascii="Arial" w:hAnsi="Arial" w:cs="Arial"/>
          <w:b/>
        </w:rPr>
      </w:pPr>
      <w:r>
        <w:rPr>
          <w:rFonts w:ascii="Arial" w:hAnsi="Arial" w:cs="Arial"/>
          <w:b/>
        </w:rPr>
        <w:t>13. DA REVISÃO DOS PREÇOS E DO EQUILÍBRIO ECONÔMICO-FINANCEIRO</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891101" w:rsidRDefault="00891101">
      <w:pPr>
        <w:jc w:val="both"/>
        <w:rPr>
          <w:rFonts w:ascii="Arial" w:hAnsi="Arial" w:cs="Arial"/>
        </w:rPr>
      </w:pPr>
    </w:p>
    <w:p w:rsidR="00891101" w:rsidRDefault="00BD714D">
      <w:pPr>
        <w:jc w:val="both"/>
      </w:pPr>
      <w:r>
        <w:rPr>
          <w:rFonts w:ascii="Arial" w:hAnsi="Arial" w:cs="Arial"/>
        </w:rPr>
        <w:lastRenderedPageBreak/>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13.1.2. Em qualquer hipótese os preços decorrentes de revisão não ultrapassarão os praticados no mercado.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891101" w:rsidRDefault="00891101">
      <w:pPr>
        <w:jc w:val="both"/>
        <w:rPr>
          <w:rFonts w:ascii="Arial" w:hAnsi="Arial" w:cs="Arial"/>
        </w:rPr>
      </w:pPr>
    </w:p>
    <w:p w:rsidR="00891101" w:rsidRDefault="00BD714D">
      <w:pPr>
        <w:jc w:val="both"/>
        <w:rPr>
          <w:rFonts w:ascii="Arial" w:hAnsi="Arial" w:cs="Arial"/>
          <w:b/>
          <w:bCs/>
        </w:rPr>
      </w:pPr>
      <w:r>
        <w:rPr>
          <w:rFonts w:ascii="Arial" w:hAnsi="Arial" w:cs="Arial"/>
          <w:b/>
          <w:bCs/>
        </w:rPr>
        <w:t>14. LEI DE PROTEÇÃO DE DADOS</w:t>
      </w:r>
    </w:p>
    <w:p w:rsidR="00891101" w:rsidRDefault="00891101">
      <w:pPr>
        <w:ind w:firstLine="1134"/>
        <w:jc w:val="both"/>
        <w:rPr>
          <w:rFonts w:ascii="Arial" w:hAnsi="Arial" w:cs="Arial"/>
          <w:b/>
          <w:bCs/>
        </w:rPr>
      </w:pPr>
    </w:p>
    <w:p w:rsidR="00891101" w:rsidRDefault="00BD714D">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891101" w:rsidRDefault="00BD714D">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891101" w:rsidRDefault="00BD714D">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891101" w:rsidRDefault="00BD714D">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91101" w:rsidRDefault="00BD714D">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91101" w:rsidRDefault="00BD714D">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891101" w:rsidRDefault="00BD714D">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91101" w:rsidRDefault="00BD714D">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91101" w:rsidRDefault="00891101">
      <w:pPr>
        <w:ind w:firstLine="1134"/>
        <w:jc w:val="both"/>
        <w:rPr>
          <w:rFonts w:ascii="Arial" w:hAnsi="Arial" w:cs="Arial"/>
          <w:bCs/>
        </w:rPr>
      </w:pPr>
    </w:p>
    <w:p w:rsidR="00891101" w:rsidRDefault="00BD714D">
      <w:pPr>
        <w:jc w:val="both"/>
        <w:rPr>
          <w:rFonts w:ascii="Arial" w:hAnsi="Arial" w:cs="Arial"/>
          <w:bCs/>
        </w:rPr>
      </w:pPr>
      <w:r>
        <w:rPr>
          <w:rFonts w:ascii="Arial" w:hAnsi="Arial" w:cs="Arial"/>
          <w:bCs/>
        </w:rPr>
        <w:lastRenderedPageBreak/>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91101" w:rsidRDefault="00891101">
      <w:pPr>
        <w:ind w:firstLine="1134"/>
        <w:jc w:val="both"/>
        <w:rPr>
          <w:rFonts w:ascii="Arial" w:hAnsi="Arial" w:cs="Arial"/>
          <w:bCs/>
        </w:rPr>
      </w:pPr>
    </w:p>
    <w:p w:rsidR="00891101" w:rsidRDefault="00BD714D">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891101" w:rsidRDefault="00891101">
      <w:pPr>
        <w:jc w:val="both"/>
        <w:rPr>
          <w:rFonts w:ascii="Arial" w:hAnsi="Arial" w:cs="Arial"/>
          <w:bCs/>
        </w:rPr>
      </w:pPr>
    </w:p>
    <w:p w:rsidR="00891101" w:rsidRDefault="00BD714D">
      <w:pPr>
        <w:jc w:val="both"/>
        <w:rPr>
          <w:rFonts w:ascii="Arial" w:hAnsi="Arial" w:cs="Arial"/>
          <w:b/>
        </w:rPr>
      </w:pPr>
      <w:r>
        <w:rPr>
          <w:rFonts w:ascii="Arial" w:hAnsi="Arial" w:cs="Arial"/>
          <w:b/>
        </w:rPr>
        <w:t>15. DAS DISPOSIÇÕES FINAIS</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891101" w:rsidRDefault="00891101">
      <w:pPr>
        <w:jc w:val="both"/>
        <w:rPr>
          <w:rFonts w:ascii="Arial" w:hAnsi="Arial" w:cs="Arial"/>
        </w:rPr>
      </w:pPr>
    </w:p>
    <w:p w:rsidR="00891101" w:rsidRDefault="00BD714D">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891101" w:rsidRDefault="00891101">
      <w:pPr>
        <w:jc w:val="both"/>
        <w:rPr>
          <w:rFonts w:ascii="Arial" w:hAnsi="Arial" w:cs="Arial"/>
          <w:b/>
        </w:rPr>
      </w:pPr>
    </w:p>
    <w:p w:rsidR="00891101" w:rsidRDefault="00BD714D">
      <w:pPr>
        <w:jc w:val="both"/>
        <w:rPr>
          <w:rFonts w:ascii="Arial" w:hAnsi="Arial" w:cs="Arial"/>
          <w:b/>
        </w:rPr>
      </w:pPr>
      <w:r>
        <w:rPr>
          <w:rFonts w:ascii="Arial" w:hAnsi="Arial" w:cs="Arial"/>
          <w:b/>
        </w:rPr>
        <w:t xml:space="preserve">16. DO FORO </w:t>
      </w:r>
    </w:p>
    <w:p w:rsidR="00891101" w:rsidRDefault="00891101">
      <w:pPr>
        <w:jc w:val="both"/>
        <w:rPr>
          <w:rFonts w:ascii="Arial" w:hAnsi="Arial" w:cs="Arial"/>
          <w:b/>
        </w:rPr>
      </w:pPr>
    </w:p>
    <w:p w:rsidR="00891101" w:rsidRDefault="00BD714D">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891101" w:rsidRDefault="00891101">
      <w:pPr>
        <w:jc w:val="both"/>
        <w:rPr>
          <w:rFonts w:ascii="Arial" w:hAnsi="Arial" w:cs="Arial"/>
        </w:rPr>
      </w:pPr>
    </w:p>
    <w:p w:rsidR="00891101" w:rsidRDefault="00BD714D">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pStyle w:val="Ttulo8"/>
      </w:pPr>
      <w:r>
        <w:rPr>
          <w:rFonts w:ascii="Arial" w:hAnsi="Arial" w:cs="Arial"/>
          <w:sz w:val="20"/>
          <w:szCs w:val="20"/>
        </w:rPr>
        <w:t>Águas Frias - SC, em 06 de setembro de 2022</w:t>
      </w: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jc w:val="both"/>
        <w:rPr>
          <w:rFonts w:ascii="Arial" w:hAnsi="Arial" w:cs="Arial"/>
        </w:rPr>
      </w:pPr>
    </w:p>
    <w:p w:rsidR="00891101" w:rsidRDefault="00BD714D">
      <w:pPr>
        <w:jc w:val="both"/>
        <w:rPr>
          <w:rFonts w:ascii="Arial" w:hAnsi="Arial" w:cs="Arial"/>
        </w:rPr>
      </w:pPr>
      <w:r>
        <w:rPr>
          <w:noProof/>
          <w:lang w:eastAsia="pt-BR"/>
        </w:rPr>
        <mc:AlternateContent>
          <mc:Choice Requires="wps">
            <w:drawing>
              <wp:anchor distT="0" distB="0" distL="89535" distR="89535" simplePos="0" relativeHeight="78"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BD714D">
                              <w:tc>
                                <w:tcPr>
                                  <w:tcW w:w="4181" w:type="dxa"/>
                                </w:tcPr>
                                <w:p w:rsidR="00BD714D" w:rsidRDefault="00BD714D">
                                  <w:pPr>
                                    <w:jc w:val="center"/>
                                    <w:rPr>
                                      <w:rFonts w:ascii="Arial" w:hAnsi="Arial" w:cs="Arial"/>
                                      <w:b/>
                                    </w:rPr>
                                  </w:pPr>
                                  <w:r>
                                    <w:rPr>
                                      <w:rFonts w:ascii="Arial" w:hAnsi="Arial" w:cs="Arial"/>
                                      <w:b/>
                                    </w:rPr>
                                    <w:t>__________________________</w:t>
                                  </w:r>
                                </w:p>
                                <w:p w:rsidR="00BD714D" w:rsidRDefault="00BD714D">
                                  <w:pPr>
                                    <w:jc w:val="center"/>
                                    <w:rPr>
                                      <w:rFonts w:ascii="Arial" w:hAnsi="Arial" w:cs="Arial"/>
                                      <w:b/>
                                    </w:rPr>
                                  </w:pPr>
                                  <w:r>
                                    <w:rPr>
                                      <w:rFonts w:ascii="Arial" w:hAnsi="Arial" w:cs="Arial"/>
                                      <w:b/>
                                    </w:rPr>
                                    <w:t xml:space="preserve">LUIZ JOSÉ DAGA </w:t>
                                  </w:r>
                                </w:p>
                                <w:p w:rsidR="00BD714D" w:rsidRDefault="00BD714D">
                                  <w:pPr>
                                    <w:pStyle w:val="Ttulo2"/>
                                    <w:jc w:val="left"/>
                                  </w:pPr>
                                  <w:r>
                                    <w:rPr>
                                      <w:rFonts w:ascii="Arial" w:eastAsia="Arial" w:hAnsi="Arial" w:cs="Arial"/>
                                      <w:sz w:val="20"/>
                                    </w:rPr>
                                    <w:t xml:space="preserve">                    </w:t>
                                  </w:r>
                                  <w:r>
                                    <w:rPr>
                                      <w:rFonts w:ascii="Arial" w:hAnsi="Arial" w:cs="Arial"/>
                                      <w:sz w:val="20"/>
                                    </w:rPr>
                                    <w:t>Prefeito</w:t>
                                  </w:r>
                                </w:p>
                              </w:tc>
                            </w:tr>
                          </w:tbl>
                          <w:p w:rsidR="00BD714D" w:rsidRDefault="00BD714D"/>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8;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BD714D">
                        <w:tc>
                          <w:tcPr>
                            <w:tcW w:w="4181" w:type="dxa"/>
                          </w:tcPr>
                          <w:p w:rsidR="00BD714D" w:rsidRDefault="00BD714D">
                            <w:pPr>
                              <w:jc w:val="center"/>
                              <w:rPr>
                                <w:rFonts w:ascii="Arial" w:hAnsi="Arial" w:cs="Arial"/>
                                <w:b/>
                              </w:rPr>
                            </w:pPr>
                            <w:r>
                              <w:rPr>
                                <w:rFonts w:ascii="Arial" w:hAnsi="Arial" w:cs="Arial"/>
                                <w:b/>
                              </w:rPr>
                              <w:t>__________________________</w:t>
                            </w:r>
                          </w:p>
                          <w:p w:rsidR="00BD714D" w:rsidRDefault="00BD714D">
                            <w:pPr>
                              <w:jc w:val="center"/>
                              <w:rPr>
                                <w:rFonts w:ascii="Arial" w:hAnsi="Arial" w:cs="Arial"/>
                                <w:b/>
                              </w:rPr>
                            </w:pPr>
                            <w:r>
                              <w:rPr>
                                <w:rFonts w:ascii="Arial" w:hAnsi="Arial" w:cs="Arial"/>
                                <w:b/>
                              </w:rPr>
                              <w:t xml:space="preserve">LUIZ JOSÉ DAGA </w:t>
                            </w:r>
                          </w:p>
                          <w:p w:rsidR="00BD714D" w:rsidRDefault="00BD714D">
                            <w:pPr>
                              <w:pStyle w:val="Ttulo2"/>
                              <w:jc w:val="left"/>
                            </w:pPr>
                            <w:r>
                              <w:rPr>
                                <w:rFonts w:ascii="Arial" w:eastAsia="Arial" w:hAnsi="Arial" w:cs="Arial"/>
                                <w:sz w:val="20"/>
                              </w:rPr>
                              <w:t xml:space="preserve">                    </w:t>
                            </w:r>
                            <w:r>
                              <w:rPr>
                                <w:rFonts w:ascii="Arial" w:hAnsi="Arial" w:cs="Arial"/>
                                <w:sz w:val="20"/>
                              </w:rPr>
                              <w:t>Prefeito</w:t>
                            </w:r>
                          </w:p>
                        </w:tc>
                      </w:tr>
                    </w:tbl>
                    <w:p w:rsidR="00BD714D" w:rsidRDefault="00BD714D"/>
                  </w:txbxContent>
                </v:textbox>
                <w10:wrap type="square"/>
              </v:shape>
            </w:pict>
          </mc:Fallback>
        </mc:AlternateContent>
      </w:r>
    </w:p>
    <w:p w:rsidR="00891101" w:rsidRDefault="00891101">
      <w:pPr>
        <w:jc w:val="both"/>
        <w:rPr>
          <w:rFonts w:ascii="Arial" w:hAnsi="Arial" w:cs="Arial"/>
        </w:rPr>
      </w:pPr>
    </w:p>
    <w:p w:rsidR="00891101" w:rsidRDefault="00891101">
      <w:pPr>
        <w:jc w:val="both"/>
        <w:rPr>
          <w:rFonts w:ascii="Arial" w:hAnsi="Arial" w:cs="Arial"/>
        </w:rPr>
      </w:pPr>
    </w:p>
    <w:p w:rsidR="00891101" w:rsidRDefault="00891101">
      <w:pPr>
        <w:rPr>
          <w:rFonts w:ascii="Arial" w:hAnsi="Arial" w:cs="Arial"/>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BD714D">
      <w:pPr>
        <w:tabs>
          <w:tab w:val="left" w:pos="536"/>
          <w:tab w:val="left" w:pos="2270"/>
          <w:tab w:val="left" w:pos="4294"/>
        </w:tabs>
        <w:rPr>
          <w:rFonts w:ascii="Arial" w:hAnsi="Arial" w:cs="Arial"/>
          <w:b/>
        </w:rPr>
      </w:pPr>
      <w:r>
        <w:rPr>
          <w:rFonts w:ascii="Arial" w:hAnsi="Arial" w:cs="Arial"/>
          <w:b/>
        </w:rPr>
        <w:t xml:space="preserve">Analisado e Aprovado </w:t>
      </w:r>
    </w:p>
    <w:p w:rsidR="00891101" w:rsidRDefault="00891101">
      <w:pPr>
        <w:tabs>
          <w:tab w:val="left" w:pos="536"/>
          <w:tab w:val="left" w:pos="2270"/>
          <w:tab w:val="left" w:pos="4294"/>
        </w:tabs>
        <w:rPr>
          <w:rFonts w:ascii="Arial" w:hAnsi="Arial" w:cs="Arial"/>
          <w:b/>
        </w:rPr>
      </w:pPr>
    </w:p>
    <w:p w:rsidR="00891101" w:rsidRDefault="00891101">
      <w:pPr>
        <w:tabs>
          <w:tab w:val="left" w:pos="536"/>
          <w:tab w:val="left" w:pos="2270"/>
          <w:tab w:val="left" w:pos="4294"/>
        </w:tabs>
        <w:rPr>
          <w:rFonts w:ascii="Arial" w:hAnsi="Arial" w:cs="Arial"/>
          <w:b/>
        </w:rPr>
      </w:pPr>
    </w:p>
    <w:p w:rsidR="00891101" w:rsidRDefault="00BD714D">
      <w:pPr>
        <w:tabs>
          <w:tab w:val="left" w:pos="536"/>
          <w:tab w:val="left" w:pos="2270"/>
          <w:tab w:val="left" w:pos="4294"/>
        </w:tabs>
        <w:rPr>
          <w:rFonts w:ascii="Arial" w:hAnsi="Arial" w:cs="Arial"/>
          <w:b/>
        </w:rPr>
      </w:pPr>
      <w:r>
        <w:rPr>
          <w:rFonts w:ascii="Arial" w:hAnsi="Arial" w:cs="Arial"/>
          <w:b/>
        </w:rPr>
        <w:t>JHONAS PEZZINI</w:t>
      </w:r>
    </w:p>
    <w:p w:rsidR="00891101" w:rsidRDefault="00BD714D">
      <w:pPr>
        <w:rPr>
          <w:rFonts w:ascii="Arial" w:hAnsi="Arial" w:cs="Arial"/>
          <w:b/>
        </w:rPr>
      </w:pPr>
      <w:r>
        <w:rPr>
          <w:rFonts w:ascii="Arial" w:hAnsi="Arial" w:cs="Arial"/>
          <w:b/>
        </w:rPr>
        <w:t>OAB/SC 33678</w:t>
      </w: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891101">
      <w:pPr>
        <w:jc w:val="center"/>
        <w:rPr>
          <w:rFonts w:ascii="Arial" w:hAnsi="Arial" w:cs="Arial"/>
          <w:b/>
          <w:u w:val="single"/>
        </w:rPr>
      </w:pPr>
    </w:p>
    <w:p w:rsidR="00891101" w:rsidRDefault="00BD714D">
      <w:pPr>
        <w:jc w:val="center"/>
        <w:rPr>
          <w:rFonts w:ascii="Arial" w:hAnsi="Arial" w:cs="Arial"/>
          <w:b/>
          <w:u w:val="single"/>
        </w:rPr>
      </w:pPr>
      <w:r>
        <w:rPr>
          <w:rFonts w:ascii="Arial" w:hAnsi="Arial" w:cs="Arial"/>
          <w:b/>
          <w:u w:val="single"/>
        </w:rPr>
        <w:t xml:space="preserve">ANEXO V </w:t>
      </w:r>
    </w:p>
    <w:p w:rsidR="00891101" w:rsidRDefault="00891101">
      <w:pPr>
        <w:rPr>
          <w:rFonts w:ascii="Arial" w:hAnsi="Arial" w:cs="Arial"/>
          <w:b/>
          <w:u w:val="single"/>
        </w:rPr>
      </w:pPr>
    </w:p>
    <w:p w:rsidR="00891101" w:rsidRDefault="00BD714D">
      <w:pPr>
        <w:pStyle w:val="Ttulo2"/>
        <w:rPr>
          <w:rFonts w:ascii="Arial" w:hAnsi="Arial" w:cs="Arial"/>
          <w:sz w:val="20"/>
          <w:u w:val="single"/>
        </w:rPr>
      </w:pPr>
      <w:r>
        <w:rPr>
          <w:rFonts w:ascii="Arial" w:hAnsi="Arial" w:cs="Arial"/>
          <w:sz w:val="20"/>
          <w:u w:val="single"/>
        </w:rPr>
        <w:t>TERMO DE REFERÊNCIA E VALORES REFERENCIAIS QUANTITATIVOS</w:t>
      </w:r>
    </w:p>
    <w:p w:rsidR="00891101" w:rsidRDefault="00891101">
      <w:pPr>
        <w:jc w:val="center"/>
        <w:rPr>
          <w:rFonts w:ascii="Arial" w:hAnsi="Arial" w:cs="Arial"/>
          <w:u w:val="single"/>
        </w:rPr>
      </w:pPr>
    </w:p>
    <w:p w:rsidR="00891101" w:rsidRDefault="00BD714D">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121/2.022 </w:t>
      </w:r>
    </w:p>
    <w:p w:rsidR="00891101" w:rsidRDefault="00891101">
      <w:pPr>
        <w:jc w:val="both"/>
        <w:rPr>
          <w:rFonts w:ascii="Arial" w:hAnsi="Arial" w:cs="Arial"/>
          <w:b/>
        </w:rPr>
      </w:pPr>
    </w:p>
    <w:p w:rsidR="00891101" w:rsidRDefault="00BD714D">
      <w:pPr>
        <w:pStyle w:val="Cabealho"/>
        <w:spacing w:line="240" w:lineRule="atLeast"/>
        <w:jc w:val="both"/>
        <w:rPr>
          <w:rFonts w:ascii="Arial" w:hAnsi="Arial" w:cs="Arial"/>
          <w:b/>
          <w:bCs/>
        </w:rPr>
      </w:pPr>
      <w:r>
        <w:rPr>
          <w:rFonts w:ascii="Arial" w:hAnsi="Arial" w:cs="Arial"/>
          <w:b/>
          <w:bCs/>
        </w:rPr>
        <w:t>DADOS DO SOLICITANTE:</w:t>
      </w:r>
    </w:p>
    <w:p w:rsidR="00891101" w:rsidRDefault="00BD714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891101" w:rsidRDefault="00BD714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891101" w:rsidRDefault="00BD714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891101" w:rsidRDefault="00BD714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891101" w:rsidRDefault="00891101">
      <w:pPr>
        <w:pStyle w:val="Cabealho"/>
        <w:spacing w:line="240" w:lineRule="atLeast"/>
        <w:jc w:val="both"/>
        <w:rPr>
          <w:rFonts w:ascii="Arial" w:hAnsi="Arial" w:cs="Arial"/>
        </w:rPr>
      </w:pPr>
    </w:p>
    <w:p w:rsidR="00891101" w:rsidRDefault="00BD714D">
      <w:pPr>
        <w:pStyle w:val="Cabealho"/>
        <w:spacing w:line="240" w:lineRule="atLeast"/>
        <w:jc w:val="both"/>
        <w:rPr>
          <w:rFonts w:ascii="Arial" w:hAnsi="Arial" w:cs="Arial"/>
          <w:b/>
          <w:bCs/>
        </w:rPr>
      </w:pPr>
      <w:r>
        <w:rPr>
          <w:rFonts w:ascii="Arial" w:hAnsi="Arial" w:cs="Arial"/>
          <w:b/>
          <w:bCs/>
        </w:rPr>
        <w:t>OBJETIVOS A SEREM ALCANÇADOS:</w:t>
      </w:r>
    </w:p>
    <w:p w:rsidR="00891101" w:rsidRDefault="00BD714D">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891101" w:rsidRDefault="00891101">
      <w:pPr>
        <w:pStyle w:val="Cabealho"/>
        <w:spacing w:line="240" w:lineRule="atLeast"/>
        <w:jc w:val="both"/>
        <w:rPr>
          <w:rFonts w:ascii="Arial" w:hAnsi="Arial" w:cs="Arial"/>
          <w:bCs/>
        </w:rPr>
      </w:pPr>
    </w:p>
    <w:p w:rsidR="00891101" w:rsidRDefault="00BD714D">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891101" w:rsidRDefault="00EB0464" w:rsidP="00575747">
      <w:pPr>
        <w:pStyle w:val="Corpodetexto"/>
        <w:rPr>
          <w:rFonts w:ascii="Arial" w:hAnsi="Arial" w:cs="Arial"/>
          <w:sz w:val="20"/>
          <w:szCs w:val="20"/>
        </w:rPr>
      </w:pPr>
      <w:r>
        <w:rPr>
          <w:rFonts w:ascii="Arial" w:eastAsia="Arial" w:hAnsi="Arial" w:cs="Arial"/>
          <w:sz w:val="20"/>
          <w:szCs w:val="20"/>
        </w:rPr>
        <w:t xml:space="preserve"> </w:t>
      </w:r>
      <w:r w:rsidR="00575747" w:rsidRPr="00575747">
        <w:rPr>
          <w:rFonts w:ascii="Arial" w:hAnsi="Arial" w:cs="Arial"/>
          <w:sz w:val="20"/>
          <w:szCs w:val="20"/>
        </w:rPr>
        <w:t>O presente Termo de Referência tem por objeto a Aquisição de Troféus e Medalhas para suprir as necessidades do Município de Águas Frias. Estas aquisições são necessárias para realizar a premiação de diversos eventos esportivos organizados e realizados por meio da Secretaria Municipal de Educação, Esporte, Cultura e Turismo.</w:t>
      </w:r>
    </w:p>
    <w:p w:rsidR="00575747" w:rsidRDefault="00575747" w:rsidP="00575747">
      <w:pPr>
        <w:pStyle w:val="Corpodetexto"/>
        <w:rPr>
          <w:rFonts w:ascii="Arial" w:hAnsi="Arial" w:cs="Arial"/>
          <w:b/>
        </w:rPr>
      </w:pPr>
    </w:p>
    <w:p w:rsidR="00891101" w:rsidRDefault="00BD714D">
      <w:pPr>
        <w:jc w:val="both"/>
        <w:rPr>
          <w:rFonts w:ascii="Arial" w:hAnsi="Arial" w:cs="Arial"/>
          <w:b/>
        </w:rPr>
      </w:pPr>
      <w:r>
        <w:rPr>
          <w:rFonts w:ascii="Arial" w:hAnsi="Arial" w:cs="Arial"/>
          <w:b/>
        </w:rPr>
        <w:t>OBJETO:</w:t>
      </w:r>
    </w:p>
    <w:p w:rsidR="00891101" w:rsidRDefault="00891101">
      <w:pPr>
        <w:jc w:val="both"/>
        <w:rPr>
          <w:rFonts w:ascii="Arial" w:hAnsi="Arial" w:cs="Arial"/>
          <w:b/>
          <w:u w:val="single"/>
        </w:rPr>
      </w:pPr>
    </w:p>
    <w:p w:rsidR="00891101" w:rsidRDefault="00BD714D">
      <w:pPr>
        <w:jc w:val="both"/>
        <w:rPr>
          <w:rFonts w:ascii="Arial" w:hAnsi="Arial" w:cs="Arial"/>
          <w:bCs/>
        </w:rPr>
      </w:pPr>
      <w:r>
        <w:rPr>
          <w:rFonts w:ascii="Arial" w:hAnsi="Arial" w:cs="Arial"/>
          <w:bCs/>
        </w:rPr>
        <w:t>Aquisição Troféus e Medalhas para atender a demanda da Secretaria Municipal de Educação, Cultura, Esporte e Turismo.</w:t>
      </w:r>
    </w:p>
    <w:p w:rsidR="00891101" w:rsidRDefault="00891101">
      <w:pPr>
        <w:jc w:val="both"/>
        <w:rPr>
          <w:rFonts w:ascii="Arial" w:hAnsi="Arial" w:cs="Arial"/>
          <w:b/>
          <w:bCs/>
        </w:rPr>
      </w:pPr>
    </w:p>
    <w:p w:rsidR="00891101" w:rsidRDefault="00BD714D">
      <w:pPr>
        <w:jc w:val="both"/>
        <w:rPr>
          <w:rFonts w:ascii="Arial" w:hAnsi="Arial" w:cs="Arial"/>
          <w:b/>
        </w:rPr>
      </w:pPr>
      <w:r>
        <w:rPr>
          <w:rFonts w:ascii="Arial" w:hAnsi="Arial" w:cs="Arial"/>
          <w:b/>
        </w:rPr>
        <w:t>LOCAL, DATA, HORA ABERTURA DA LICITAÇÃO:</w:t>
      </w:r>
    </w:p>
    <w:p w:rsidR="00891101" w:rsidRDefault="00BD714D">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22</w:t>
      </w:r>
      <w:proofErr w:type="gramEnd"/>
      <w:r>
        <w:rPr>
          <w:rFonts w:ascii="Arial" w:hAnsi="Arial" w:cs="Arial"/>
          <w:bCs/>
        </w:rPr>
        <w:t>/09/2022 as 08:00horas no setor de licitações  do município de Águas Frias - SC.</w:t>
      </w:r>
    </w:p>
    <w:p w:rsidR="00891101" w:rsidRDefault="00891101">
      <w:pPr>
        <w:jc w:val="both"/>
        <w:rPr>
          <w:rFonts w:ascii="Arial" w:hAnsi="Arial" w:cs="Arial"/>
          <w:b/>
          <w:bCs/>
        </w:rPr>
      </w:pPr>
    </w:p>
    <w:p w:rsidR="00891101" w:rsidRDefault="00BD714D">
      <w:pPr>
        <w:jc w:val="both"/>
        <w:rPr>
          <w:rFonts w:ascii="Arial" w:hAnsi="Arial" w:cs="Arial"/>
          <w:b/>
        </w:rPr>
      </w:pPr>
      <w:r>
        <w:rPr>
          <w:rFonts w:ascii="Arial" w:hAnsi="Arial" w:cs="Arial"/>
          <w:b/>
        </w:rPr>
        <w:t>HABILITAÇÃO:</w:t>
      </w:r>
    </w:p>
    <w:p w:rsidR="00891101" w:rsidRDefault="00BD714D">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891101" w:rsidRDefault="00891101">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891101">
        <w:trPr>
          <w:trHeight w:val="325"/>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FGTS</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891101">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Default="00BD714D">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DECLARAÇÃO</w:t>
            </w:r>
            <w:r w:rsidRPr="00BD714D">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DECLARAÇÃO de Inexistência de Vínculo</w:t>
            </w:r>
            <w:r w:rsidRPr="00BD714D">
              <w:rPr>
                <w:rFonts w:ascii="Arial" w:hAnsi="Arial" w:cs="Arial"/>
              </w:rPr>
              <w:t xml:space="preserve"> (anexo VII)</w:t>
            </w:r>
          </w:p>
        </w:tc>
      </w:tr>
      <w:tr w:rsidR="00891101" w:rsidRPr="00BD714D">
        <w:trPr>
          <w:trHeight w:val="273"/>
        </w:trPr>
        <w:tc>
          <w:tcPr>
            <w:tcW w:w="9222" w:type="dxa"/>
            <w:tcBorders>
              <w:top w:val="single" w:sz="4" w:space="0" w:color="000000"/>
              <w:left w:val="single" w:sz="4" w:space="0" w:color="000000"/>
              <w:bottom w:val="single" w:sz="4" w:space="0" w:color="000000"/>
              <w:right w:val="single" w:sz="4" w:space="0" w:color="000000"/>
            </w:tcBorders>
          </w:tcPr>
          <w:p w:rsidR="00891101" w:rsidRPr="00BD714D" w:rsidRDefault="00BD714D">
            <w:pPr>
              <w:jc w:val="both"/>
            </w:pPr>
            <w:r w:rsidRPr="00BD714D">
              <w:rPr>
                <w:rFonts w:ascii="Arial" w:hAnsi="Arial" w:cs="Arial"/>
                <w:b/>
              </w:rPr>
              <w:t xml:space="preserve">CERTIDÃO NEGATIVA DE PEDIDOS DE FALÊNCIA, CONCORDATA E RECUPERAÇÃO </w:t>
            </w:r>
            <w:r w:rsidRPr="00BD714D">
              <w:rPr>
                <w:rFonts w:ascii="Arial" w:hAnsi="Arial" w:cs="Arial"/>
                <w:b/>
              </w:rPr>
              <w:lastRenderedPageBreak/>
              <w:t>JUDICIAL OU EXTRAJUDICIAL</w:t>
            </w:r>
            <w:r w:rsidRPr="00BD714D">
              <w:rPr>
                <w:rFonts w:ascii="Arial" w:hAnsi="Arial" w:cs="Arial"/>
              </w:rPr>
              <w:t xml:space="preserve"> emitidas pelo Tribunal de Justiça do Estado. Para empresas do Estado de Santa Catarina deverá ser apresentada a CND emitida pelo sistema </w:t>
            </w:r>
            <w:proofErr w:type="spellStart"/>
            <w:r w:rsidRPr="00BD714D">
              <w:rPr>
                <w:rFonts w:ascii="Arial" w:hAnsi="Arial" w:cs="Arial"/>
              </w:rPr>
              <w:t>e-SAJ</w:t>
            </w:r>
            <w:proofErr w:type="spellEnd"/>
            <w:r w:rsidRPr="00BD714D">
              <w:rPr>
                <w:rFonts w:ascii="Arial" w:hAnsi="Arial" w:cs="Arial"/>
              </w:rPr>
              <w:t xml:space="preserve"> e também pelo sistema e-Proc. Para as empresas de outros estados estas poderão apresentar as CND expedidas pelo respectivo Tribunal de Justiça, na forma e condições legais;</w:t>
            </w:r>
          </w:p>
        </w:tc>
      </w:tr>
    </w:tbl>
    <w:p w:rsidR="00891101" w:rsidRPr="00BD714D" w:rsidRDefault="00891101">
      <w:pPr>
        <w:jc w:val="both"/>
        <w:rPr>
          <w:rFonts w:ascii="Arial" w:hAnsi="Arial" w:cs="Arial"/>
          <w:b/>
        </w:rPr>
      </w:pPr>
    </w:p>
    <w:p w:rsidR="00891101" w:rsidRPr="00BD714D" w:rsidRDefault="00BD714D">
      <w:pPr>
        <w:jc w:val="both"/>
        <w:rPr>
          <w:rFonts w:ascii="Arial" w:hAnsi="Arial" w:cs="Arial"/>
          <w:b/>
        </w:rPr>
      </w:pPr>
      <w:r w:rsidRPr="00BD714D">
        <w:rPr>
          <w:rFonts w:ascii="Arial" w:hAnsi="Arial" w:cs="Arial"/>
          <w:b/>
        </w:rPr>
        <w:t>PROPOSTA</w:t>
      </w:r>
    </w:p>
    <w:p w:rsidR="00891101" w:rsidRPr="00BD714D" w:rsidRDefault="00BD714D">
      <w:pPr>
        <w:pStyle w:val="Corpodetexto"/>
        <w:rPr>
          <w:rFonts w:ascii="Arial" w:hAnsi="Arial" w:cs="Arial"/>
          <w:sz w:val="20"/>
          <w:szCs w:val="20"/>
        </w:rPr>
      </w:pPr>
      <w:r w:rsidRPr="00BD714D">
        <w:rPr>
          <w:rFonts w:ascii="Arial" w:hAnsi="Arial" w:cs="Arial"/>
          <w:sz w:val="20"/>
          <w:szCs w:val="20"/>
        </w:rPr>
        <w:t>Serão desclassificadas as propostas que descumprirem o estabelecido no edital.</w:t>
      </w:r>
    </w:p>
    <w:p w:rsidR="00891101" w:rsidRPr="00BD714D" w:rsidRDefault="00891101">
      <w:pPr>
        <w:jc w:val="both"/>
        <w:rPr>
          <w:rFonts w:ascii="Arial" w:hAnsi="Arial" w:cs="Arial"/>
          <w:bCs/>
        </w:rPr>
      </w:pPr>
    </w:p>
    <w:p w:rsidR="00891101" w:rsidRPr="00BD714D" w:rsidRDefault="00BD714D">
      <w:pPr>
        <w:jc w:val="both"/>
        <w:rPr>
          <w:rFonts w:ascii="Arial" w:hAnsi="Arial" w:cs="Arial"/>
          <w:b/>
        </w:rPr>
      </w:pPr>
      <w:r w:rsidRPr="00BD714D">
        <w:rPr>
          <w:rFonts w:ascii="Arial" w:hAnsi="Arial" w:cs="Arial"/>
          <w:b/>
        </w:rPr>
        <w:t>JULGAMENTO</w:t>
      </w:r>
    </w:p>
    <w:p w:rsidR="00891101" w:rsidRDefault="00BD714D">
      <w:pPr>
        <w:jc w:val="both"/>
      </w:pPr>
      <w:r w:rsidRPr="00BD714D">
        <w:rPr>
          <w:rFonts w:ascii="Arial" w:hAnsi="Arial" w:cs="Arial"/>
          <w:bCs/>
        </w:rPr>
        <w:t>O julgamento</w:t>
      </w:r>
      <w:r>
        <w:rPr>
          <w:rFonts w:ascii="Arial" w:hAnsi="Arial" w:cs="Arial"/>
          <w:bCs/>
        </w:rPr>
        <w:t xml:space="preserve"> no processo será o de</w:t>
      </w:r>
      <w:r>
        <w:rPr>
          <w:rFonts w:ascii="Arial" w:hAnsi="Arial" w:cs="Arial"/>
          <w:bCs/>
          <w:u w:val="single"/>
        </w:rPr>
        <w:t xml:space="preserve"> Menor preço - Unitário</w:t>
      </w:r>
      <w:r>
        <w:rPr>
          <w:rFonts w:ascii="Arial" w:hAnsi="Arial" w:cs="Arial"/>
          <w:bCs/>
        </w:rPr>
        <w:t>.</w:t>
      </w:r>
    </w:p>
    <w:p w:rsidR="00891101" w:rsidRDefault="00891101">
      <w:pPr>
        <w:jc w:val="both"/>
        <w:rPr>
          <w:rFonts w:ascii="Arial" w:hAnsi="Arial" w:cs="Arial"/>
          <w:b/>
          <w:bCs/>
        </w:rPr>
      </w:pPr>
    </w:p>
    <w:p w:rsidR="00891101" w:rsidRDefault="00BD714D">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891101" w:rsidRDefault="00BD714D">
      <w:pPr>
        <w:jc w:val="both"/>
      </w:pPr>
      <w:r>
        <w:rPr>
          <w:rFonts w:ascii="Arial" w:eastAsia="Arial" w:hAnsi="Arial" w:cs="Arial"/>
        </w:rPr>
        <w:t xml:space="preserve"> </w:t>
      </w:r>
      <w:r>
        <w:rPr>
          <w:rFonts w:ascii="Arial" w:eastAsia="MS Mincho;ＭＳ 明朝" w:hAnsi="Arial" w:cs="Arial"/>
        </w:rPr>
        <w:t>A estimativa da aquisição é de aproximadamente de R$58.537,00 (cinquenta e oito mil quinhentos e trinta e sete reais</w:t>
      </w:r>
      <w:r>
        <w:rPr>
          <w:rFonts w:ascii="Arial" w:hAnsi="Arial" w:cs="Arial"/>
        </w:rPr>
        <w:t>)</w:t>
      </w:r>
    </w:p>
    <w:p w:rsidR="00891101" w:rsidRDefault="00891101">
      <w:pPr>
        <w:jc w:val="both"/>
        <w:rPr>
          <w:rFonts w:ascii="Arial" w:hAnsi="Arial" w:cs="Arial"/>
          <w:b/>
        </w:rPr>
      </w:pPr>
    </w:p>
    <w:p w:rsidR="00891101" w:rsidRDefault="00BD714D">
      <w:pPr>
        <w:jc w:val="both"/>
        <w:rPr>
          <w:rFonts w:ascii="Arial" w:hAnsi="Arial" w:cs="Arial"/>
          <w:b/>
        </w:rPr>
      </w:pPr>
      <w:r>
        <w:rPr>
          <w:rFonts w:ascii="Arial" w:hAnsi="Arial" w:cs="Arial"/>
          <w:b/>
        </w:rPr>
        <w:t>A ESTIMATIVA DE VALOR REFERE-SE A PLANILHA ORÇAMENTÁRIA ABAIXO</w:t>
      </w:r>
    </w:p>
    <w:p w:rsidR="00891101" w:rsidRDefault="00891101">
      <w:pPr>
        <w:jc w:val="both"/>
        <w:rPr>
          <w:rFonts w:ascii="Arial" w:hAnsi="Arial" w:cs="Arial"/>
          <w:b/>
        </w:rPr>
      </w:pPr>
    </w:p>
    <w:tbl>
      <w:tblPr>
        <w:tblW w:w="9714" w:type="dxa"/>
        <w:tblInd w:w="-5" w:type="dxa"/>
        <w:tblCellMar>
          <w:left w:w="70" w:type="dxa"/>
          <w:right w:w="70" w:type="dxa"/>
        </w:tblCellMar>
        <w:tblLook w:val="04A0" w:firstRow="1" w:lastRow="0" w:firstColumn="1" w:lastColumn="0" w:noHBand="0" w:noVBand="1"/>
      </w:tblPr>
      <w:tblGrid>
        <w:gridCol w:w="1917"/>
        <w:gridCol w:w="5388"/>
        <w:gridCol w:w="567"/>
        <w:gridCol w:w="1842"/>
      </w:tblGrid>
      <w:tr w:rsidR="00BD714D" w:rsidRPr="00BD714D" w:rsidTr="00BD714D">
        <w:tc>
          <w:tcPr>
            <w:tcW w:w="1917" w:type="dxa"/>
            <w:tcBorders>
              <w:top w:val="single" w:sz="4" w:space="0" w:color="000000"/>
              <w:left w:val="single" w:sz="4" w:space="0" w:color="000000"/>
              <w:bottom w:val="single" w:sz="4" w:space="0" w:color="000000"/>
            </w:tcBorders>
          </w:tcPr>
          <w:p w:rsidR="00BD714D" w:rsidRPr="00BD714D" w:rsidRDefault="00BD714D">
            <w:r w:rsidRPr="00BD714D">
              <w:t>Especificação</w:t>
            </w:r>
          </w:p>
          <w:p w:rsidR="00BD714D" w:rsidRPr="00BD714D" w:rsidRDefault="00BD714D">
            <w:r w:rsidRPr="00BD714D">
              <w:t>(</w:t>
            </w:r>
            <w:proofErr w:type="gramStart"/>
            <w:r w:rsidRPr="00BD714D">
              <w:t>do</w:t>
            </w:r>
            <w:proofErr w:type="gramEnd"/>
            <w:r w:rsidRPr="00BD714D">
              <w:t xml:space="preserve"> material)</w:t>
            </w:r>
          </w:p>
        </w:tc>
        <w:tc>
          <w:tcPr>
            <w:tcW w:w="5388" w:type="dxa"/>
            <w:tcBorders>
              <w:top w:val="single" w:sz="4" w:space="0" w:color="000000"/>
              <w:left w:val="single" w:sz="4" w:space="0" w:color="000000"/>
              <w:bottom w:val="single" w:sz="4" w:space="0" w:color="000000"/>
            </w:tcBorders>
          </w:tcPr>
          <w:p w:rsidR="00BD714D" w:rsidRPr="00BD714D" w:rsidRDefault="00BD714D">
            <w:r w:rsidRPr="00BD714D">
              <w:t xml:space="preserve">Descrição do objeto </w:t>
            </w:r>
          </w:p>
        </w:tc>
        <w:tc>
          <w:tcPr>
            <w:tcW w:w="567" w:type="dxa"/>
            <w:tcBorders>
              <w:top w:val="single" w:sz="4" w:space="0" w:color="000000"/>
              <w:left w:val="single" w:sz="4" w:space="0" w:color="000000"/>
              <w:bottom w:val="single" w:sz="4" w:space="0" w:color="000000"/>
            </w:tcBorders>
          </w:tcPr>
          <w:p w:rsidR="00BD714D" w:rsidRPr="00BD714D" w:rsidRDefault="00BD714D">
            <w:proofErr w:type="spellStart"/>
            <w:r w:rsidRPr="00BD714D">
              <w:t>Un</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BD714D" w:rsidRPr="00BD714D" w:rsidRDefault="00BD714D">
            <w:r w:rsidRPr="00BD714D">
              <w:t>Valor Máximo Unitário/ Referência</w:t>
            </w:r>
          </w:p>
        </w:tc>
      </w:tr>
      <w:tr w:rsidR="00BD714D" w:rsidRPr="00BD714D" w:rsidTr="00BD714D">
        <w:trPr>
          <w:trHeight w:val="315"/>
        </w:trPr>
        <w:tc>
          <w:tcPr>
            <w:tcW w:w="1917" w:type="dxa"/>
            <w:tcBorders>
              <w:top w:val="single" w:sz="4" w:space="0" w:color="000000"/>
              <w:left w:val="single" w:sz="4" w:space="0" w:color="000000"/>
              <w:bottom w:val="single" w:sz="4" w:space="0" w:color="000000"/>
            </w:tcBorders>
          </w:tcPr>
          <w:p w:rsidR="00BD714D" w:rsidRPr="00BD714D" w:rsidRDefault="00BD714D">
            <w:r w:rsidRPr="00BD714D">
              <w:t>TROFÉU COM NO MÍNIMO 90 CM</w:t>
            </w:r>
          </w:p>
        </w:tc>
        <w:tc>
          <w:tcPr>
            <w:tcW w:w="5388" w:type="dxa"/>
            <w:tcBorders>
              <w:top w:val="single" w:sz="4" w:space="0" w:color="000000"/>
              <w:left w:val="single" w:sz="4" w:space="0" w:color="000000"/>
              <w:bottom w:val="single" w:sz="4" w:space="0" w:color="000000"/>
            </w:tcBorders>
          </w:tcPr>
          <w:p w:rsidR="00BD714D" w:rsidRPr="00BD714D" w:rsidRDefault="00BD714D">
            <w:proofErr w:type="gramStart"/>
            <w:r w:rsidRPr="00BD714D">
              <w:t>de</w:t>
            </w:r>
            <w:proofErr w:type="gramEnd"/>
            <w:r w:rsidRPr="00BD714D">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alto relevo metalizado na cor dourada e com 33 cm de largura a partir das alças. Sobre a taça uma estatueta intercambiável conforme o esporte solicitado. Na base uma placa gravada com dizeres da competição, premiação, modalidade e município de Águas Frias. </w:t>
            </w:r>
          </w:p>
        </w:tc>
        <w:tc>
          <w:tcPr>
            <w:tcW w:w="567" w:type="dxa"/>
            <w:tcBorders>
              <w:top w:val="single" w:sz="4" w:space="0" w:color="000000"/>
              <w:left w:val="single" w:sz="4" w:space="0" w:color="000000"/>
              <w:bottom w:val="single" w:sz="4" w:space="0" w:color="000000"/>
            </w:tcBorders>
          </w:tcPr>
          <w:p w:rsidR="00BD714D" w:rsidRPr="00BD714D" w:rsidRDefault="00BD714D">
            <w:proofErr w:type="spellStart"/>
            <w:proofErr w:type="gramStart"/>
            <w:r w:rsidRPr="00BD714D">
              <w:t>un</w:t>
            </w:r>
            <w:proofErr w:type="spellEnd"/>
            <w:proofErr w:type="gramEnd"/>
          </w:p>
        </w:tc>
        <w:tc>
          <w:tcPr>
            <w:tcW w:w="1842" w:type="dxa"/>
            <w:tcBorders>
              <w:top w:val="single" w:sz="4" w:space="0" w:color="000000"/>
              <w:left w:val="single" w:sz="4" w:space="0" w:color="000000"/>
              <w:bottom w:val="single" w:sz="4" w:space="0" w:color="000000"/>
              <w:right w:val="single" w:sz="4" w:space="0" w:color="000000"/>
            </w:tcBorders>
          </w:tcPr>
          <w:p w:rsidR="00BD714D" w:rsidRPr="00BD714D" w:rsidRDefault="00BD714D">
            <w:r w:rsidRPr="00BD714D">
              <w:t>418,4400</w:t>
            </w:r>
          </w:p>
        </w:tc>
      </w:tr>
      <w:tr w:rsidR="00BD714D" w:rsidRPr="00BD714D" w:rsidTr="00BD714D">
        <w:trPr>
          <w:trHeight w:val="315"/>
        </w:trPr>
        <w:tc>
          <w:tcPr>
            <w:tcW w:w="1917" w:type="dxa"/>
            <w:tcBorders>
              <w:left w:val="single" w:sz="4" w:space="0" w:color="000000"/>
              <w:bottom w:val="single" w:sz="4" w:space="0" w:color="000000"/>
            </w:tcBorders>
          </w:tcPr>
          <w:p w:rsidR="00BD714D" w:rsidRPr="00BD714D" w:rsidRDefault="00BD714D">
            <w:r w:rsidRPr="00BD714D">
              <w:t>TROFÉU COM NO MÍNIMO 82 CM</w:t>
            </w:r>
          </w:p>
        </w:tc>
        <w:tc>
          <w:tcPr>
            <w:tcW w:w="5388" w:type="dxa"/>
            <w:tcBorders>
              <w:left w:val="single" w:sz="4" w:space="0" w:color="000000"/>
              <w:bottom w:val="single" w:sz="4" w:space="0" w:color="000000"/>
            </w:tcBorders>
          </w:tcPr>
          <w:p w:rsidR="00BD714D" w:rsidRPr="00BD714D" w:rsidRDefault="00BD714D">
            <w:proofErr w:type="gramStart"/>
            <w:r w:rsidRPr="00BD714D">
              <w:t>de</w:t>
            </w:r>
            <w:proofErr w:type="gramEnd"/>
            <w:r w:rsidRPr="00BD714D">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alto relevo metalizado na cor dourada e com 32 cm de largura a partir das alças. Sobre a taça uma estatueta intercambiável conforme o esporte solicitado. Na base uma placa gravada com dizeres da competição, premiação, modalidade e município de Águas Frias. </w:t>
            </w:r>
          </w:p>
        </w:tc>
        <w:tc>
          <w:tcPr>
            <w:tcW w:w="567" w:type="dxa"/>
            <w:tcBorders>
              <w:left w:val="single" w:sz="4" w:space="0" w:color="000000"/>
              <w:bottom w:val="single" w:sz="4" w:space="0" w:color="000000"/>
            </w:tcBorders>
          </w:tcPr>
          <w:p w:rsidR="00BD714D" w:rsidRPr="00BD714D" w:rsidRDefault="00BD714D">
            <w:proofErr w:type="spellStart"/>
            <w:proofErr w:type="gramStart"/>
            <w:r w:rsidRPr="00BD714D">
              <w:t>un</w:t>
            </w:r>
            <w:proofErr w:type="spellEnd"/>
            <w:proofErr w:type="gramEnd"/>
          </w:p>
        </w:tc>
        <w:tc>
          <w:tcPr>
            <w:tcW w:w="1842" w:type="dxa"/>
            <w:tcBorders>
              <w:left w:val="single" w:sz="4" w:space="0" w:color="000000"/>
              <w:bottom w:val="single" w:sz="4" w:space="0" w:color="000000"/>
              <w:right w:val="single" w:sz="4" w:space="0" w:color="000000"/>
            </w:tcBorders>
          </w:tcPr>
          <w:p w:rsidR="00BD714D" w:rsidRPr="00BD714D" w:rsidRDefault="00BD714D">
            <w:r w:rsidRPr="00BD714D">
              <w:t>353,5300</w:t>
            </w:r>
          </w:p>
        </w:tc>
      </w:tr>
      <w:tr w:rsidR="00BD714D" w:rsidRPr="00BD714D" w:rsidTr="00BD714D">
        <w:trPr>
          <w:trHeight w:val="315"/>
        </w:trPr>
        <w:tc>
          <w:tcPr>
            <w:tcW w:w="1917" w:type="dxa"/>
            <w:tcBorders>
              <w:left w:val="single" w:sz="4" w:space="0" w:color="000000"/>
              <w:bottom w:val="single" w:sz="4" w:space="0" w:color="000000"/>
            </w:tcBorders>
          </w:tcPr>
          <w:p w:rsidR="00BD714D" w:rsidRPr="00BD714D" w:rsidRDefault="00BD714D">
            <w:r w:rsidRPr="00BD714D">
              <w:t>TROFÉU COM NO MÍNIMO 72 CM</w:t>
            </w:r>
          </w:p>
        </w:tc>
        <w:tc>
          <w:tcPr>
            <w:tcW w:w="5388" w:type="dxa"/>
            <w:tcBorders>
              <w:left w:val="single" w:sz="4" w:space="0" w:color="000000"/>
              <w:bottom w:val="single" w:sz="4" w:space="0" w:color="000000"/>
            </w:tcBorders>
          </w:tcPr>
          <w:p w:rsidR="00BD714D" w:rsidRPr="00BD714D" w:rsidRDefault="00BD714D">
            <w:proofErr w:type="gramStart"/>
            <w:r w:rsidRPr="00BD714D">
              <w:t>de</w:t>
            </w:r>
            <w:proofErr w:type="gramEnd"/>
            <w:r w:rsidRPr="00BD714D">
              <w:t xml:space="preserve"> altura, com base octogonal com 20,8 cm de largura fabricada em polímero na cor preta. Sobre esta base um suporte fabricado em polímero e metalizado a alto vácuo na cor dourada e outro suporte fabricado em polímero metalizado na cor dourada. Sobre este suporte uma taça em metal fechada na cor dourada, com um detalhe em alto relevo metalizado na cor dourada e com 32 cm de largura a partir das alças. Sobre a taça uma estatueta intercambiável conforme o esporte solicitado. Na base uma placa gravada com dizeres da competição, premiação, modalidade e município de Águas Frias </w:t>
            </w:r>
          </w:p>
        </w:tc>
        <w:tc>
          <w:tcPr>
            <w:tcW w:w="567" w:type="dxa"/>
            <w:tcBorders>
              <w:left w:val="single" w:sz="4" w:space="0" w:color="000000"/>
              <w:bottom w:val="single" w:sz="4" w:space="0" w:color="000000"/>
            </w:tcBorders>
          </w:tcPr>
          <w:p w:rsidR="00BD714D" w:rsidRPr="00BD714D" w:rsidRDefault="00BD714D">
            <w:proofErr w:type="spellStart"/>
            <w:proofErr w:type="gramStart"/>
            <w:r w:rsidRPr="00BD714D">
              <w:t>un</w:t>
            </w:r>
            <w:proofErr w:type="spellEnd"/>
            <w:proofErr w:type="gramEnd"/>
          </w:p>
        </w:tc>
        <w:tc>
          <w:tcPr>
            <w:tcW w:w="1842" w:type="dxa"/>
            <w:tcBorders>
              <w:left w:val="single" w:sz="4" w:space="0" w:color="000000"/>
              <w:bottom w:val="single" w:sz="4" w:space="0" w:color="000000"/>
              <w:right w:val="single" w:sz="4" w:space="0" w:color="000000"/>
            </w:tcBorders>
          </w:tcPr>
          <w:p w:rsidR="00BD714D" w:rsidRPr="00BD714D" w:rsidRDefault="00BD714D">
            <w:r w:rsidRPr="00BD714D">
              <w:t>337,4700</w:t>
            </w:r>
          </w:p>
        </w:tc>
      </w:tr>
      <w:tr w:rsidR="00BD714D" w:rsidTr="00BD714D">
        <w:trPr>
          <w:trHeight w:val="315"/>
        </w:trPr>
        <w:tc>
          <w:tcPr>
            <w:tcW w:w="1917" w:type="dxa"/>
            <w:tcBorders>
              <w:left w:val="single" w:sz="4" w:space="0" w:color="000000"/>
              <w:bottom w:val="single" w:sz="4" w:space="0" w:color="000000"/>
            </w:tcBorders>
          </w:tcPr>
          <w:p w:rsidR="00BD714D" w:rsidRPr="00BD714D" w:rsidRDefault="00BD714D">
            <w:r w:rsidRPr="00BD714D">
              <w:t xml:space="preserve">MEDALHA FUNDIDA EM LIGA METÁLICA </w:t>
            </w:r>
          </w:p>
        </w:tc>
        <w:tc>
          <w:tcPr>
            <w:tcW w:w="5388" w:type="dxa"/>
            <w:tcBorders>
              <w:left w:val="single" w:sz="4" w:space="0" w:color="000000"/>
              <w:bottom w:val="single" w:sz="4" w:space="0" w:color="000000"/>
            </w:tcBorders>
          </w:tcPr>
          <w:p w:rsidR="00BD714D" w:rsidRPr="00BD714D" w:rsidRDefault="00BD714D">
            <w:proofErr w:type="gramStart"/>
            <w:r w:rsidRPr="00BD714D">
              <w:t>de</w:t>
            </w:r>
            <w:proofErr w:type="gramEnd"/>
            <w:r w:rsidRPr="00BD714D">
              <w:t xml:space="preserve"> </w:t>
            </w:r>
            <w:proofErr w:type="spellStart"/>
            <w:r w:rsidRPr="00BD714D">
              <w:t>zamac</w:t>
            </w:r>
            <w:proofErr w:type="spellEnd"/>
            <w:r w:rsidRPr="00BD714D">
              <w:t xml:space="preserve">, redonda de no mínimo 60 mm de diâmetro, com inscrição “honra ao mérito” e gravura de louros em baixo relevo. No verso adesivo com arte colorida com brasão do município, informações da competição e premiação com no mínimo 35mm de diâmetro. Espessura da medalha de no mínimo 4 mm Metalizada na cor dourada, prata e bronze. Suporte para fita com </w:t>
            </w:r>
            <w:r w:rsidRPr="00BD714D">
              <w:lastRenderedPageBreak/>
              <w:t xml:space="preserve">2,5 cm de largura. A medalha vem acompanhada de fita em cetim com dimensão de no mínimo 90x1,5cm, nas cores azul, vermelho, verde, amarelo e branco. </w:t>
            </w:r>
          </w:p>
        </w:tc>
        <w:tc>
          <w:tcPr>
            <w:tcW w:w="567" w:type="dxa"/>
            <w:tcBorders>
              <w:left w:val="single" w:sz="4" w:space="0" w:color="000000"/>
              <w:bottom w:val="single" w:sz="4" w:space="0" w:color="000000"/>
            </w:tcBorders>
          </w:tcPr>
          <w:p w:rsidR="00BD714D" w:rsidRPr="00BD714D" w:rsidRDefault="00BD714D">
            <w:proofErr w:type="spellStart"/>
            <w:proofErr w:type="gramStart"/>
            <w:r w:rsidRPr="00BD714D">
              <w:lastRenderedPageBreak/>
              <w:t>un</w:t>
            </w:r>
            <w:proofErr w:type="spellEnd"/>
            <w:proofErr w:type="gramEnd"/>
          </w:p>
        </w:tc>
        <w:tc>
          <w:tcPr>
            <w:tcW w:w="1842" w:type="dxa"/>
            <w:tcBorders>
              <w:left w:val="single" w:sz="4" w:space="0" w:color="000000"/>
              <w:bottom w:val="single" w:sz="4" w:space="0" w:color="000000"/>
              <w:right w:val="single" w:sz="4" w:space="0" w:color="000000"/>
            </w:tcBorders>
          </w:tcPr>
          <w:p w:rsidR="00BD714D" w:rsidRPr="00BD714D" w:rsidRDefault="00BD714D">
            <w:r w:rsidRPr="00BD714D">
              <w:t>6,1300</w:t>
            </w:r>
          </w:p>
        </w:tc>
      </w:tr>
    </w:tbl>
    <w:p w:rsidR="00891101" w:rsidRDefault="00891101">
      <w:pPr>
        <w:pStyle w:val="TextosemFormatao"/>
        <w:spacing w:line="240" w:lineRule="atLeast"/>
        <w:rPr>
          <w:rFonts w:ascii="Arial" w:eastAsia="MS Mincho;ＭＳ 明朝" w:hAnsi="Arial" w:cs="Arial"/>
          <w:b/>
          <w:bCs/>
        </w:rPr>
      </w:pPr>
    </w:p>
    <w:p w:rsidR="00891101" w:rsidRPr="00BD714D" w:rsidRDefault="00BD714D">
      <w:pPr>
        <w:jc w:val="both"/>
        <w:rPr>
          <w:rFonts w:ascii="Arial" w:hAnsi="Arial" w:cs="Arial"/>
          <w:b/>
        </w:rPr>
      </w:pPr>
      <w:r w:rsidRPr="00BD714D">
        <w:rPr>
          <w:rFonts w:ascii="Arial" w:hAnsi="Arial" w:cs="Arial"/>
          <w:b/>
        </w:rPr>
        <w:t>ENTREGA DOS MATERIAIS</w:t>
      </w:r>
    </w:p>
    <w:p w:rsidR="00891101" w:rsidRPr="00BD714D" w:rsidRDefault="00BD714D">
      <w:pPr>
        <w:jc w:val="both"/>
      </w:pPr>
      <w:r w:rsidRPr="00BD714D">
        <w:rPr>
          <w:rFonts w:ascii="Arial" w:hAnsi="Arial" w:cs="Arial"/>
        </w:rPr>
        <w:t xml:space="preserve">Nas dependências </w:t>
      </w:r>
      <w:proofErr w:type="gramStart"/>
      <w:r w:rsidRPr="00BD714D">
        <w:rPr>
          <w:rFonts w:ascii="Arial" w:hAnsi="Arial" w:cs="Arial"/>
        </w:rPr>
        <w:t>da  Prefeitura</w:t>
      </w:r>
      <w:proofErr w:type="gramEnd"/>
      <w:r w:rsidRPr="00BD714D">
        <w:rPr>
          <w:rFonts w:ascii="Arial" w:hAnsi="Arial" w:cs="Arial"/>
        </w:rPr>
        <w:t xml:space="preserve"> Municipal de Águas Frias  </w:t>
      </w:r>
    </w:p>
    <w:p w:rsidR="00891101" w:rsidRPr="00BD714D" w:rsidRDefault="00891101">
      <w:pPr>
        <w:jc w:val="both"/>
        <w:rPr>
          <w:rFonts w:ascii="Arial" w:hAnsi="Arial" w:cs="Arial"/>
          <w:b/>
        </w:rPr>
      </w:pPr>
    </w:p>
    <w:p w:rsidR="00891101" w:rsidRPr="00BD714D" w:rsidRDefault="00BD714D">
      <w:pPr>
        <w:jc w:val="both"/>
        <w:rPr>
          <w:rFonts w:ascii="Arial" w:hAnsi="Arial" w:cs="Arial"/>
          <w:b/>
        </w:rPr>
      </w:pPr>
      <w:r w:rsidRPr="00BD714D">
        <w:rPr>
          <w:rFonts w:ascii="Arial" w:hAnsi="Arial" w:cs="Arial"/>
          <w:b/>
        </w:rPr>
        <w:t>RECEBIMENTO</w:t>
      </w:r>
    </w:p>
    <w:p w:rsidR="00891101" w:rsidRDefault="00BD714D">
      <w:pPr>
        <w:jc w:val="both"/>
        <w:rPr>
          <w:rFonts w:ascii="Arial" w:hAnsi="Arial" w:cs="Arial"/>
          <w:bCs/>
        </w:rPr>
      </w:pPr>
      <w:r w:rsidRPr="00BD714D">
        <w:rPr>
          <w:rFonts w:ascii="Arial" w:hAnsi="Arial" w:cs="Arial"/>
          <w:bCs/>
        </w:rPr>
        <w:t>Os materiais</w:t>
      </w:r>
      <w:r>
        <w:rPr>
          <w:rFonts w:ascii="Arial" w:hAnsi="Arial" w:cs="Arial"/>
          <w:bCs/>
        </w:rPr>
        <w:t xml:space="preserve"> só serão recebidos, e considerados devidamente entregues, se aceitos pela unidade receptora, e se estiverem de acordo com o solicitado.</w:t>
      </w:r>
    </w:p>
    <w:p w:rsidR="00891101" w:rsidRDefault="00891101">
      <w:pPr>
        <w:jc w:val="both"/>
        <w:rPr>
          <w:rFonts w:ascii="Arial" w:hAnsi="Arial" w:cs="Arial"/>
          <w:bCs/>
        </w:rPr>
      </w:pPr>
    </w:p>
    <w:p w:rsidR="00891101" w:rsidRDefault="00BD714D">
      <w:pPr>
        <w:jc w:val="both"/>
        <w:rPr>
          <w:rFonts w:ascii="Arial" w:hAnsi="Arial" w:cs="Arial"/>
        </w:rPr>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575747" w:rsidRPr="00575747" w:rsidRDefault="00575747" w:rsidP="00575747">
      <w:pPr>
        <w:jc w:val="both"/>
        <w:rPr>
          <w:rFonts w:ascii="Arial" w:hAnsi="Arial" w:cs="Arial"/>
        </w:rPr>
      </w:pPr>
      <w:r w:rsidRPr="00575747">
        <w:rPr>
          <w:rFonts w:ascii="Arial" w:hAnsi="Arial" w:cs="Arial"/>
        </w:rPr>
        <w:t xml:space="preserve"> A empresa deverá fornecer os Troféus e Medalhas solicitadas, integralmente, em até 20 dias úteis a partir da data do recebimento da nota de empenho/ordem de compra.</w:t>
      </w:r>
    </w:p>
    <w:p w:rsidR="00575747" w:rsidRPr="00575747" w:rsidRDefault="00575747" w:rsidP="00575747">
      <w:pPr>
        <w:jc w:val="both"/>
        <w:rPr>
          <w:rFonts w:ascii="Arial" w:hAnsi="Arial" w:cs="Arial"/>
        </w:rPr>
      </w:pPr>
      <w:r w:rsidRPr="00575747">
        <w:rPr>
          <w:rFonts w:ascii="Arial" w:hAnsi="Arial" w:cs="Arial"/>
        </w:rPr>
        <w:t xml:space="preserve"> O material deverá ser apresentado, acompanhado de Nota Fiscal/Fatura, na Sede do Município de Águas Frias/SC, no horário de 07:30h às 11:30h e 13:00h às 17:00h, dentro do prazo previsto na proposta, mediante prévio agendamento da data de entrega a ser realizado junto Secretaria de Infraestrutura ou Secretaria de Administração.</w:t>
      </w:r>
    </w:p>
    <w:p w:rsidR="00575747" w:rsidRPr="00575747" w:rsidRDefault="00575747" w:rsidP="00575747">
      <w:pPr>
        <w:jc w:val="both"/>
        <w:rPr>
          <w:rFonts w:ascii="Arial" w:hAnsi="Arial" w:cs="Arial"/>
        </w:rPr>
      </w:pPr>
      <w:r w:rsidRPr="00575747">
        <w:rPr>
          <w:rFonts w:ascii="Arial" w:hAnsi="Arial" w:cs="Arial"/>
        </w:rPr>
        <w:t xml:space="preserve">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575747" w:rsidRPr="00575747" w:rsidRDefault="00575747" w:rsidP="00575747">
      <w:pPr>
        <w:jc w:val="both"/>
        <w:rPr>
          <w:rFonts w:ascii="Arial" w:hAnsi="Arial" w:cs="Arial"/>
        </w:rPr>
      </w:pPr>
      <w:r w:rsidRPr="00575747">
        <w:rPr>
          <w:rFonts w:ascii="Arial" w:hAnsi="Arial" w:cs="Arial"/>
        </w:rPr>
        <w:t xml:space="preserve">O recebimento provisório ou definitivo não exclui a responsabilidade civil pela solidez e segurança do objeto, nem ético-profissional pela perfeita entrega do objeto pactuado, dentro dos limites estabelecidos pela lei ou por este instrumento. </w:t>
      </w:r>
    </w:p>
    <w:p w:rsidR="00575747" w:rsidRPr="00575747" w:rsidRDefault="00575747" w:rsidP="00575747">
      <w:pPr>
        <w:jc w:val="both"/>
        <w:rPr>
          <w:rFonts w:ascii="Arial" w:hAnsi="Arial" w:cs="Arial"/>
        </w:rPr>
      </w:pPr>
      <w:r w:rsidRPr="00575747">
        <w:rPr>
          <w:rFonts w:ascii="Arial" w:hAnsi="Arial" w:cs="Arial"/>
        </w:rPr>
        <w:t xml:space="preserve"> Se houver recusa do objeto de contrato, no todo ou em parte, a EMPRESA FORNECEDORA deverá proceder à substituição, sem qualquer ônus para a e dentro de prazo máximo de 5 (cinco) dias, ou demonstrar a improcedência da recusa, no prazo máximo de 3 (três) dias de sua ocorrência. </w:t>
      </w:r>
    </w:p>
    <w:p w:rsidR="00575747" w:rsidRDefault="00575747" w:rsidP="00575747">
      <w:pPr>
        <w:jc w:val="both"/>
        <w:rPr>
          <w:rFonts w:ascii="Arial" w:hAnsi="Arial" w:cs="Arial"/>
        </w:rPr>
      </w:pPr>
      <w:r w:rsidRPr="00575747">
        <w:rPr>
          <w:rFonts w:ascii="Arial" w:hAnsi="Arial" w:cs="Arial"/>
        </w:rPr>
        <w:t>Na ocorrência desta hipótese, a empresa providenciará, através de representante credenciado, a retirada do material na Sede do Município de Águas Frias/SC, no prazo máximo de 48 horas após o recebimento de comunicação.</w:t>
      </w:r>
    </w:p>
    <w:p w:rsidR="00575747" w:rsidRDefault="00575747">
      <w:pPr>
        <w:jc w:val="both"/>
      </w:pPr>
    </w:p>
    <w:p w:rsidR="00891101" w:rsidRDefault="00BD714D">
      <w:pPr>
        <w:pStyle w:val="Cabealho"/>
        <w:spacing w:line="240" w:lineRule="atLeast"/>
        <w:jc w:val="both"/>
        <w:rPr>
          <w:rFonts w:ascii="Arial" w:eastAsia="Arial" w:hAnsi="Arial" w:cs="Arial"/>
        </w:rPr>
      </w:pPr>
      <w:r>
        <w:rPr>
          <w:rFonts w:ascii="Arial" w:eastAsia="Arial" w:hAnsi="Arial" w:cs="Arial"/>
        </w:rPr>
        <w:t xml:space="preserve"> </w:t>
      </w:r>
    </w:p>
    <w:p w:rsidR="00891101" w:rsidRDefault="00BD714D">
      <w:pPr>
        <w:pStyle w:val="Cabealho"/>
        <w:spacing w:line="240" w:lineRule="atLeast"/>
        <w:jc w:val="both"/>
        <w:rPr>
          <w:rFonts w:ascii="Arial" w:hAnsi="Arial" w:cs="Arial"/>
          <w:b/>
          <w:bCs/>
        </w:rPr>
      </w:pPr>
      <w:r>
        <w:rPr>
          <w:rFonts w:ascii="Arial" w:hAnsi="Arial" w:cs="Arial"/>
          <w:b/>
          <w:bCs/>
        </w:rPr>
        <w:t>PAGAMENTO</w:t>
      </w:r>
    </w:p>
    <w:p w:rsidR="00891101" w:rsidRDefault="00BD714D">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w:t>
      </w:r>
      <w:r w:rsidR="00575747">
        <w:rPr>
          <w:rFonts w:ascii="Arial" w:hAnsi="Arial" w:cs="Arial"/>
        </w:rPr>
        <w:t xml:space="preserve"> 30 trinta dias</w:t>
      </w:r>
      <w:r>
        <w:rPr>
          <w:rFonts w:ascii="Arial" w:hAnsi="Arial" w:cs="Arial"/>
        </w:rPr>
        <w:t>.</w:t>
      </w:r>
    </w:p>
    <w:p w:rsidR="00891101" w:rsidRDefault="00BD714D">
      <w:pPr>
        <w:pStyle w:val="Cabealho"/>
        <w:spacing w:line="240" w:lineRule="atLeast"/>
        <w:jc w:val="both"/>
        <w:rPr>
          <w:rFonts w:ascii="Arial" w:eastAsia="Arial" w:hAnsi="Arial" w:cs="Arial"/>
        </w:rPr>
      </w:pPr>
      <w:r>
        <w:rPr>
          <w:rFonts w:ascii="Arial" w:eastAsia="Arial" w:hAnsi="Arial" w:cs="Arial"/>
        </w:rPr>
        <w:t xml:space="preserve"> </w:t>
      </w:r>
    </w:p>
    <w:p w:rsidR="00891101" w:rsidRDefault="00BD714D">
      <w:pPr>
        <w:pStyle w:val="Cabealho"/>
        <w:spacing w:line="240" w:lineRule="atLeast"/>
        <w:jc w:val="both"/>
        <w:rPr>
          <w:rFonts w:ascii="Arial" w:hAnsi="Arial" w:cs="Arial"/>
          <w:b/>
          <w:bCs/>
        </w:rPr>
      </w:pPr>
      <w:r>
        <w:rPr>
          <w:rFonts w:ascii="Arial" w:hAnsi="Arial" w:cs="Arial"/>
          <w:b/>
          <w:bCs/>
        </w:rPr>
        <w:t xml:space="preserve">OBRIGAÇÃO DA DETENTORA DA ATA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 Fornecer os Troféus e Medalhas, de primeiro uso, no prazo fixado neste edital, onde deverá realizar a substituição, caso não satisfaça aos padrões especificados;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Entregar os Troféus e Medalhas em conformidade com as especificações técnicas estabelecidas neste Edital, em perfeitas condições de utilização, na Sede do Município de Águas Frias, sem que isso implique em acréscimo no preço da proposta.</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Fornecer Troféus e Medalhas com garantia de fábrica, observado o prazo mínimos estabelecidos 12 meses para os itens presentes neste termo de referência, contados do recebimento definitivo do(s) equipamento(s); na localidade de entrega dos mesmos.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Por ocasião da entrega, se verificadas quaisquer irregularidades, os Troféus e Medalhas serão devolvidos à CONTRATADA, que terá o prazo máximo de 5 (cinco) dias para substituí-los;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Substituir os Troféus e Medalhas que apresentarem defeitos de fabricação ou ainda, quando acondicionados de forma indevida, ficarem imprestáveis para o uso;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 A CONTRATADA obriga-se, independentemente de ser ou não o fabricante dos Troféus e Medalhas, substituir toda unidade que apresentar imperfeições, quaisquer irregularidades ou divergências com </w:t>
      </w:r>
      <w:r w:rsidRPr="00575747">
        <w:rPr>
          <w:rFonts w:ascii="Arial" w:hAnsi="Arial" w:cs="Arial"/>
          <w:color w:val="auto"/>
        </w:rPr>
        <w:lastRenderedPageBreak/>
        <w:t xml:space="preserve">as especificações constantes deste Edital, ainda que constatados depois do recebimento e/ou pagamento, enquanto perdurar sua garantia desde que, para a sua ocorrência, não tenha contribuído – por ação ou omissão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Deverá fornecer junto com a Nota Fiscal/Fatura, o Certificado de Garantia ou documento equivalente.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Manter, durante o período de fornecimento, todas as condições de habilitação e qualificação exigidas no edital. </w:t>
      </w:r>
    </w:p>
    <w:p w:rsidR="00575747" w:rsidRPr="00575747" w:rsidRDefault="00575747" w:rsidP="00575747">
      <w:pPr>
        <w:pStyle w:val="TextosemFormatao"/>
        <w:spacing w:line="240" w:lineRule="atLeast"/>
        <w:rPr>
          <w:rFonts w:ascii="Arial" w:hAnsi="Arial" w:cs="Arial"/>
          <w:color w:val="auto"/>
        </w:rPr>
      </w:pPr>
      <w:r w:rsidRPr="00575747">
        <w:rPr>
          <w:rFonts w:ascii="Arial" w:hAnsi="Arial" w:cs="Arial"/>
          <w:color w:val="auto"/>
        </w:rPr>
        <w:t xml:space="preserve"> A empresa contratada deverá fornecer os Troféus e Medalhas solicitadas, integralmente, em até 20 dias úteis a partir da data do recebimento da nota de empenho/ordem de compra.</w:t>
      </w:r>
    </w:p>
    <w:p w:rsidR="00575747" w:rsidRDefault="00575747" w:rsidP="00575747">
      <w:pPr>
        <w:pStyle w:val="TextosemFormatao"/>
        <w:spacing w:line="240" w:lineRule="atLeast"/>
        <w:rPr>
          <w:rFonts w:ascii="Arial" w:hAnsi="Arial" w:cs="Arial"/>
          <w:color w:val="auto"/>
        </w:rPr>
      </w:pPr>
      <w:r w:rsidRPr="00575747">
        <w:rPr>
          <w:rFonts w:ascii="Arial" w:hAnsi="Arial" w:cs="Arial"/>
          <w:color w:val="auto"/>
        </w:rPr>
        <w:t>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produtos fornecidos;</w:t>
      </w:r>
    </w:p>
    <w:p w:rsidR="00891101" w:rsidRDefault="00575747" w:rsidP="00575747">
      <w:pPr>
        <w:pStyle w:val="TextosemFormatao"/>
        <w:spacing w:line="240" w:lineRule="atLeast"/>
        <w:rPr>
          <w:rFonts w:ascii="Arial" w:eastAsia="MS Mincho;ＭＳ 明朝" w:hAnsi="Arial" w:cs="Arial"/>
          <w:b/>
          <w:bCs/>
        </w:rPr>
      </w:pPr>
      <w:r w:rsidRPr="00575747">
        <w:rPr>
          <w:rFonts w:ascii="Arial" w:hAnsi="Arial" w:cs="Arial"/>
          <w:color w:val="auto"/>
        </w:rPr>
        <w:t xml:space="preserve"> </w:t>
      </w:r>
      <w:r w:rsidR="00BD714D">
        <w:rPr>
          <w:rFonts w:ascii="Arial" w:eastAsia="MS Mincho;ＭＳ 明朝" w:hAnsi="Arial" w:cs="Arial"/>
          <w:b/>
          <w:bCs/>
        </w:rPr>
        <w:t>CONTRATAÇÃO</w:t>
      </w:r>
    </w:p>
    <w:p w:rsidR="00891101" w:rsidRDefault="00BD714D">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891101" w:rsidRDefault="00891101">
      <w:pPr>
        <w:pStyle w:val="TextosemFormatao"/>
        <w:spacing w:line="240" w:lineRule="atLeast"/>
        <w:rPr>
          <w:rFonts w:ascii="Arial" w:eastAsia="MS Mincho;ＭＳ 明朝" w:hAnsi="Arial" w:cs="Arial"/>
          <w:b/>
          <w:bCs/>
        </w:rPr>
      </w:pPr>
    </w:p>
    <w:p w:rsidR="00891101" w:rsidRDefault="00BD714D">
      <w:pPr>
        <w:pStyle w:val="Ttulo5"/>
        <w:rPr>
          <w:rFonts w:ascii="Arial" w:hAnsi="Arial" w:cs="Arial"/>
          <w:sz w:val="20"/>
          <w:szCs w:val="20"/>
        </w:rPr>
      </w:pPr>
      <w:r>
        <w:rPr>
          <w:rFonts w:ascii="Arial" w:hAnsi="Arial" w:cs="Arial"/>
          <w:sz w:val="20"/>
          <w:szCs w:val="20"/>
        </w:rPr>
        <w:t>CONTROLE E FISCALIZAÇÃO</w:t>
      </w:r>
    </w:p>
    <w:p w:rsidR="00891101" w:rsidRDefault="00BD714D">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891101" w:rsidRDefault="00BD714D">
      <w:pPr>
        <w:ind w:firstLine="360"/>
        <w:jc w:val="both"/>
        <w:rPr>
          <w:rFonts w:ascii="Arial" w:hAnsi="Arial" w:cs="Arial"/>
        </w:rPr>
      </w:pPr>
      <w:r>
        <w:rPr>
          <w:rFonts w:ascii="Arial" w:hAnsi="Arial" w:cs="Arial"/>
        </w:rPr>
        <w:tab/>
      </w:r>
      <w:r>
        <w:rPr>
          <w:rFonts w:ascii="Arial" w:hAnsi="Arial" w:cs="Arial"/>
        </w:rPr>
        <w:tab/>
      </w:r>
    </w:p>
    <w:p w:rsidR="00891101" w:rsidRDefault="00BD714D">
      <w:r>
        <w:rPr>
          <w:rFonts w:ascii="Arial" w:hAnsi="Arial" w:cs="Arial"/>
        </w:rPr>
        <w:t>Águas Frias – SC, 06 de setembro de 2022</w:t>
      </w:r>
    </w:p>
    <w:p w:rsidR="00891101" w:rsidRDefault="00891101">
      <w:pPr>
        <w:rPr>
          <w:rFonts w:ascii="Arial" w:hAnsi="Arial" w:cs="Arial"/>
        </w:rPr>
      </w:pPr>
    </w:p>
    <w:p w:rsidR="00575747" w:rsidRDefault="00575747">
      <w:pPr>
        <w:rPr>
          <w:rFonts w:ascii="Arial" w:hAnsi="Arial" w:cs="Arial"/>
        </w:rPr>
      </w:pPr>
    </w:p>
    <w:p w:rsidR="00575747" w:rsidRDefault="00575747">
      <w:pPr>
        <w:rPr>
          <w:rFonts w:ascii="Arial" w:hAnsi="Arial" w:cs="Arial"/>
        </w:rPr>
      </w:pPr>
    </w:p>
    <w:p w:rsidR="00575747" w:rsidRDefault="00575747">
      <w:pPr>
        <w:rPr>
          <w:rFonts w:ascii="Arial" w:hAnsi="Arial" w:cs="Arial"/>
        </w:rPr>
      </w:pPr>
    </w:p>
    <w:p w:rsidR="00575747" w:rsidRDefault="00575747">
      <w:pPr>
        <w:rPr>
          <w:rFonts w:ascii="Arial" w:hAnsi="Arial" w:cs="Arial"/>
        </w:rPr>
      </w:pPr>
    </w:p>
    <w:p w:rsidR="00575747" w:rsidRDefault="00575747">
      <w:pPr>
        <w:rPr>
          <w:rFonts w:ascii="Arial" w:hAnsi="Arial" w:cs="Arial"/>
        </w:rPr>
      </w:pPr>
    </w:p>
    <w:p w:rsidR="00575747" w:rsidRDefault="00575747">
      <w:pPr>
        <w:rPr>
          <w:rFonts w:ascii="Arial" w:hAnsi="Arial" w:cs="Arial"/>
        </w:rPr>
      </w:pPr>
    </w:p>
    <w:p w:rsidR="00891101" w:rsidRDefault="00BD714D">
      <w:pPr>
        <w:jc w:val="center"/>
        <w:rPr>
          <w:rFonts w:ascii="Arial" w:hAnsi="Arial" w:cs="Arial"/>
        </w:rPr>
      </w:pPr>
      <w:r>
        <w:rPr>
          <w:rFonts w:ascii="Arial" w:hAnsi="Arial" w:cs="Arial"/>
        </w:rPr>
        <w:t>________________________</w:t>
      </w:r>
    </w:p>
    <w:p w:rsidR="00891101" w:rsidRDefault="00BD714D">
      <w:pPr>
        <w:jc w:val="center"/>
        <w:rPr>
          <w:rFonts w:ascii="Arial" w:hAnsi="Arial" w:cs="Arial"/>
          <w:b/>
        </w:rPr>
      </w:pPr>
      <w:r>
        <w:rPr>
          <w:rFonts w:ascii="Arial" w:hAnsi="Arial" w:cs="Arial"/>
          <w:b/>
        </w:rPr>
        <w:t xml:space="preserve">LUIZ JOSÉ DAGA </w:t>
      </w:r>
    </w:p>
    <w:p w:rsidR="00891101" w:rsidRDefault="00BD714D">
      <w:pPr>
        <w:jc w:val="center"/>
        <w:rPr>
          <w:rFonts w:ascii="Arial" w:hAnsi="Arial" w:cs="Arial"/>
        </w:rPr>
      </w:pPr>
      <w:r>
        <w:rPr>
          <w:rFonts w:ascii="Arial" w:hAnsi="Arial" w:cs="Arial"/>
        </w:rPr>
        <w:t xml:space="preserve">PREFEITO </w:t>
      </w:r>
    </w:p>
    <w:p w:rsidR="00891101" w:rsidRDefault="00891101">
      <w:pPr>
        <w:tabs>
          <w:tab w:val="left" w:pos="5529"/>
        </w:tabs>
        <w:rPr>
          <w:rFonts w:ascii="Arial" w:hAnsi="Arial" w:cs="Arial"/>
        </w:rPr>
      </w:pPr>
    </w:p>
    <w:p w:rsidR="00891101" w:rsidRDefault="00891101">
      <w:pPr>
        <w:tabs>
          <w:tab w:val="left" w:pos="5529"/>
        </w:tabs>
        <w:rPr>
          <w:rFonts w:ascii="Arial" w:hAnsi="Arial" w:cs="Arial"/>
        </w:rPr>
      </w:pPr>
    </w:p>
    <w:p w:rsidR="00891101" w:rsidRDefault="00891101">
      <w:pPr>
        <w:tabs>
          <w:tab w:val="left" w:pos="5529"/>
        </w:tabs>
        <w:rPr>
          <w:rFonts w:ascii="Arial" w:hAnsi="Arial" w:cs="Arial"/>
        </w:rPr>
      </w:pPr>
    </w:p>
    <w:p w:rsidR="00891101" w:rsidRDefault="00891101">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891101" w:rsidRDefault="00891101">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p>
    <w:p w:rsidR="00575747" w:rsidRDefault="00575747">
      <w:pPr>
        <w:tabs>
          <w:tab w:val="left" w:pos="5529"/>
        </w:tabs>
        <w:rPr>
          <w:rFonts w:ascii="Arial" w:hAnsi="Arial" w:cs="Arial"/>
        </w:rPr>
      </w:pPr>
      <w:bookmarkStart w:id="0" w:name="_GoBack"/>
      <w:bookmarkEnd w:id="0"/>
    </w:p>
    <w:p w:rsidR="00891101" w:rsidRDefault="00891101">
      <w:pPr>
        <w:tabs>
          <w:tab w:val="left" w:pos="5529"/>
        </w:tabs>
        <w:rPr>
          <w:rFonts w:ascii="Arial" w:hAnsi="Arial" w:cs="Arial"/>
        </w:rPr>
      </w:pPr>
    </w:p>
    <w:p w:rsidR="00891101" w:rsidRDefault="00891101">
      <w:pPr>
        <w:tabs>
          <w:tab w:val="left" w:pos="5529"/>
        </w:tabs>
        <w:rPr>
          <w:rFonts w:ascii="Arial" w:hAnsi="Arial" w:cs="Arial"/>
        </w:rPr>
      </w:pPr>
    </w:p>
    <w:p w:rsidR="00891101" w:rsidRDefault="00BD714D">
      <w:pPr>
        <w:jc w:val="center"/>
        <w:rPr>
          <w:rFonts w:ascii="Arial" w:hAnsi="Arial" w:cs="Arial"/>
          <w:b/>
        </w:rPr>
      </w:pPr>
      <w:r>
        <w:rPr>
          <w:rFonts w:ascii="Arial" w:hAnsi="Arial" w:cs="Arial"/>
          <w:b/>
        </w:rPr>
        <w:lastRenderedPageBreak/>
        <w:t>ANEXO VI</w:t>
      </w:r>
    </w:p>
    <w:p w:rsidR="00891101" w:rsidRDefault="00891101">
      <w:pPr>
        <w:rPr>
          <w:rFonts w:ascii="Arial" w:hAnsi="Arial" w:cs="Arial"/>
          <w:b/>
        </w:rPr>
      </w:pPr>
    </w:p>
    <w:p w:rsidR="00891101" w:rsidRDefault="00891101">
      <w:pPr>
        <w:rPr>
          <w:rFonts w:ascii="Arial" w:hAnsi="Arial" w:cs="Arial"/>
          <w:b/>
        </w:rPr>
      </w:pPr>
    </w:p>
    <w:p w:rsidR="00891101" w:rsidRDefault="00BD714D">
      <w:pPr>
        <w:pStyle w:val="Default"/>
        <w:jc w:val="center"/>
        <w:rPr>
          <w:b/>
          <w:bCs/>
          <w:iCs/>
          <w:sz w:val="20"/>
          <w:szCs w:val="20"/>
        </w:rPr>
      </w:pPr>
      <w:r>
        <w:rPr>
          <w:b/>
          <w:bCs/>
          <w:iCs/>
          <w:sz w:val="20"/>
          <w:szCs w:val="20"/>
        </w:rPr>
        <w:t>MODELO DE DECLARAÇÃO DE INEXISTÊNCIA DE FATO IMPEDITIVO</w:t>
      </w:r>
    </w:p>
    <w:p w:rsidR="00891101" w:rsidRDefault="00891101">
      <w:pPr>
        <w:pStyle w:val="Default"/>
        <w:jc w:val="center"/>
        <w:rPr>
          <w:b/>
          <w:bCs/>
          <w:iCs/>
          <w:sz w:val="20"/>
          <w:szCs w:val="20"/>
        </w:rPr>
      </w:pPr>
    </w:p>
    <w:p w:rsidR="00891101" w:rsidRDefault="00891101">
      <w:pPr>
        <w:rPr>
          <w:rFonts w:ascii="Arial" w:hAnsi="Arial" w:cs="Arial"/>
        </w:rPr>
      </w:pPr>
    </w:p>
    <w:p w:rsidR="00891101" w:rsidRDefault="00BD714D">
      <w:pPr>
        <w:jc w:val="both"/>
        <w:rPr>
          <w:rFonts w:ascii="Arial" w:hAnsi="Arial" w:cs="Arial"/>
          <w:sz w:val="22"/>
          <w:szCs w:val="22"/>
        </w:rPr>
      </w:pPr>
      <w:r>
        <w:rPr>
          <w:rFonts w:ascii="Arial" w:hAnsi="Arial" w:cs="Arial"/>
          <w:sz w:val="22"/>
          <w:szCs w:val="22"/>
        </w:rPr>
        <w:t>Ao</w:t>
      </w:r>
    </w:p>
    <w:p w:rsidR="00891101" w:rsidRDefault="00BD714D">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891101" w:rsidRDefault="00BD714D">
      <w:pPr>
        <w:jc w:val="both"/>
        <w:rPr>
          <w:rFonts w:ascii="Arial" w:hAnsi="Arial" w:cs="Arial"/>
          <w:sz w:val="22"/>
          <w:szCs w:val="22"/>
        </w:rPr>
      </w:pPr>
      <w:r>
        <w:rPr>
          <w:rFonts w:ascii="Arial" w:hAnsi="Arial" w:cs="Arial"/>
          <w:sz w:val="22"/>
          <w:szCs w:val="22"/>
        </w:rPr>
        <w:t>Comissão de Licitação</w:t>
      </w:r>
    </w:p>
    <w:p w:rsidR="00891101" w:rsidRDefault="00BD714D">
      <w:pPr>
        <w:jc w:val="both"/>
      </w:pPr>
      <w:r>
        <w:rPr>
          <w:rFonts w:ascii="Arial" w:hAnsi="Arial" w:cs="Arial"/>
          <w:sz w:val="22"/>
          <w:szCs w:val="22"/>
        </w:rPr>
        <w:t xml:space="preserve">Licitação: Pregão nº 48/2022 </w:t>
      </w:r>
    </w:p>
    <w:p w:rsidR="00891101" w:rsidRDefault="00BD714D">
      <w:pPr>
        <w:jc w:val="both"/>
      </w:pPr>
      <w:r>
        <w:rPr>
          <w:rFonts w:ascii="Arial" w:hAnsi="Arial" w:cs="Arial"/>
          <w:sz w:val="22"/>
          <w:szCs w:val="22"/>
        </w:rPr>
        <w:t xml:space="preserve">Processo nº 121/2.022 </w:t>
      </w:r>
    </w:p>
    <w:p w:rsidR="00891101" w:rsidRDefault="00891101">
      <w:pPr>
        <w:pStyle w:val="Default"/>
        <w:jc w:val="center"/>
        <w:rPr>
          <w:sz w:val="20"/>
          <w:szCs w:val="20"/>
        </w:rPr>
      </w:pPr>
    </w:p>
    <w:p w:rsidR="00891101" w:rsidRDefault="00891101">
      <w:pPr>
        <w:pStyle w:val="Default"/>
        <w:jc w:val="both"/>
        <w:rPr>
          <w:sz w:val="20"/>
          <w:szCs w:val="20"/>
        </w:rPr>
      </w:pPr>
    </w:p>
    <w:p w:rsidR="00891101" w:rsidRDefault="00891101">
      <w:pPr>
        <w:pStyle w:val="Default"/>
        <w:jc w:val="both"/>
        <w:rPr>
          <w:sz w:val="20"/>
          <w:szCs w:val="20"/>
        </w:rPr>
      </w:pPr>
    </w:p>
    <w:p w:rsidR="00891101" w:rsidRDefault="00BD714D">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891101" w:rsidRDefault="00891101">
      <w:pPr>
        <w:pStyle w:val="Default"/>
        <w:jc w:val="both"/>
        <w:rPr>
          <w:b/>
          <w:bCs/>
          <w:sz w:val="20"/>
          <w:szCs w:val="20"/>
        </w:rPr>
      </w:pPr>
    </w:p>
    <w:p w:rsidR="00891101" w:rsidRDefault="00BD714D">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891101" w:rsidRDefault="00891101">
      <w:pPr>
        <w:pStyle w:val="Default"/>
        <w:jc w:val="both"/>
        <w:rPr>
          <w:sz w:val="20"/>
          <w:szCs w:val="20"/>
        </w:rPr>
      </w:pPr>
    </w:p>
    <w:p w:rsidR="00891101" w:rsidRDefault="00BD714D">
      <w:pPr>
        <w:pStyle w:val="Default"/>
        <w:jc w:val="both"/>
        <w:rPr>
          <w:sz w:val="20"/>
          <w:szCs w:val="20"/>
        </w:rPr>
      </w:pPr>
      <w:r>
        <w:rPr>
          <w:sz w:val="20"/>
          <w:szCs w:val="20"/>
        </w:rPr>
        <w:t xml:space="preserve">Por ser verdade assina a presente. </w:t>
      </w:r>
    </w:p>
    <w:p w:rsidR="00891101" w:rsidRDefault="00891101"/>
    <w:p w:rsidR="00891101" w:rsidRDefault="00891101"/>
    <w:p w:rsidR="00891101" w:rsidRDefault="00891101">
      <w:pPr>
        <w:rPr>
          <w:rFonts w:ascii="Arial" w:hAnsi="Arial" w:cs="Arial"/>
        </w:rPr>
      </w:pPr>
    </w:p>
    <w:p w:rsidR="00891101" w:rsidRDefault="00891101">
      <w:pPr>
        <w:rPr>
          <w:rFonts w:ascii="Arial" w:hAnsi="Arial" w:cs="Arial"/>
        </w:rPr>
      </w:pPr>
    </w:p>
    <w:p w:rsidR="00891101" w:rsidRDefault="00BD714D">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891101" w:rsidRDefault="00891101">
      <w:pPr>
        <w:jc w:val="right"/>
        <w:rPr>
          <w:rFonts w:ascii="Arial" w:hAnsi="Arial" w:cs="Arial"/>
          <w:b/>
        </w:rPr>
      </w:pPr>
    </w:p>
    <w:p w:rsidR="00891101" w:rsidRDefault="00891101">
      <w:pPr>
        <w:jc w:val="right"/>
        <w:rPr>
          <w:rFonts w:ascii="Arial" w:hAnsi="Arial" w:cs="Arial"/>
          <w:b/>
        </w:rPr>
      </w:pPr>
    </w:p>
    <w:p w:rsidR="00891101" w:rsidRDefault="00891101">
      <w:pPr>
        <w:jc w:val="right"/>
        <w:rPr>
          <w:rFonts w:ascii="Arial" w:hAnsi="Arial" w:cs="Arial"/>
          <w:b/>
        </w:rPr>
      </w:pPr>
    </w:p>
    <w:p w:rsidR="00891101" w:rsidRDefault="00891101">
      <w:pPr>
        <w:jc w:val="right"/>
        <w:rPr>
          <w:rFonts w:ascii="Arial" w:hAnsi="Arial" w:cs="Arial"/>
          <w:b/>
        </w:rPr>
      </w:pPr>
    </w:p>
    <w:p w:rsidR="00891101" w:rsidRDefault="00891101">
      <w:pPr>
        <w:jc w:val="right"/>
        <w:rPr>
          <w:rFonts w:ascii="Arial" w:hAnsi="Arial" w:cs="Arial"/>
          <w:b/>
        </w:rPr>
      </w:pPr>
    </w:p>
    <w:p w:rsidR="00891101" w:rsidRDefault="00891101">
      <w:pPr>
        <w:jc w:val="right"/>
        <w:rPr>
          <w:rFonts w:ascii="Arial" w:hAnsi="Arial" w:cs="Arial"/>
          <w:b/>
        </w:rPr>
      </w:pPr>
    </w:p>
    <w:p w:rsidR="00891101" w:rsidRDefault="00891101">
      <w:pPr>
        <w:jc w:val="right"/>
        <w:rPr>
          <w:rFonts w:ascii="Arial" w:hAnsi="Arial" w:cs="Arial"/>
        </w:rPr>
      </w:pPr>
    </w:p>
    <w:p w:rsidR="00891101" w:rsidRDefault="00BD714D">
      <w:pPr>
        <w:jc w:val="center"/>
        <w:rPr>
          <w:rFonts w:ascii="Arial" w:hAnsi="Arial" w:cs="Arial"/>
        </w:rPr>
      </w:pPr>
      <w:r>
        <w:rPr>
          <w:rFonts w:ascii="Arial" w:hAnsi="Arial" w:cs="Arial"/>
        </w:rPr>
        <w:t>___________________________________</w:t>
      </w:r>
    </w:p>
    <w:p w:rsidR="00891101" w:rsidRDefault="00891101">
      <w:pPr>
        <w:jc w:val="center"/>
        <w:rPr>
          <w:rFonts w:ascii="Arial" w:hAnsi="Arial" w:cs="Arial"/>
        </w:rPr>
      </w:pPr>
    </w:p>
    <w:p w:rsidR="00891101" w:rsidRDefault="00BD714D">
      <w:pPr>
        <w:jc w:val="center"/>
        <w:rPr>
          <w:rFonts w:ascii="Arial" w:hAnsi="Arial" w:cs="Arial"/>
        </w:rPr>
      </w:pPr>
      <w:r>
        <w:rPr>
          <w:rFonts w:ascii="Arial" w:hAnsi="Arial" w:cs="Arial"/>
        </w:rPr>
        <w:t>Assinatura do Responsável Legal</w:t>
      </w:r>
    </w:p>
    <w:p w:rsidR="00891101" w:rsidRDefault="00BD714D">
      <w:pPr>
        <w:jc w:val="center"/>
        <w:rPr>
          <w:rFonts w:ascii="Arial" w:hAnsi="Arial" w:cs="Arial"/>
        </w:rPr>
      </w:pPr>
      <w:r>
        <w:rPr>
          <w:rFonts w:ascii="Arial" w:hAnsi="Arial" w:cs="Arial"/>
        </w:rPr>
        <w:t xml:space="preserve">Nome legível, CPF </w:t>
      </w:r>
    </w:p>
    <w:p w:rsidR="00891101" w:rsidRDefault="00BD714D">
      <w:pPr>
        <w:jc w:val="center"/>
        <w:rPr>
          <w:rFonts w:ascii="Arial" w:hAnsi="Arial" w:cs="Arial"/>
        </w:rPr>
      </w:pPr>
      <w:r>
        <w:rPr>
          <w:rFonts w:ascii="Arial" w:hAnsi="Arial" w:cs="Arial"/>
        </w:rPr>
        <w:t>Endereço</w:t>
      </w:r>
    </w:p>
    <w:p w:rsidR="00891101" w:rsidRDefault="00BD714D">
      <w:pPr>
        <w:jc w:val="center"/>
        <w:rPr>
          <w:rFonts w:ascii="Arial" w:hAnsi="Arial" w:cs="Arial"/>
        </w:rPr>
      </w:pPr>
      <w:r>
        <w:rPr>
          <w:rFonts w:ascii="Arial" w:hAnsi="Arial" w:cs="Arial"/>
        </w:rPr>
        <w:t>CNPJ</w:t>
      </w:r>
    </w:p>
    <w:p w:rsidR="00891101" w:rsidRDefault="00891101">
      <w:pPr>
        <w:jc w:val="center"/>
        <w:rPr>
          <w:rFonts w:ascii="Arial" w:hAnsi="Arial" w:cs="Arial"/>
        </w:rPr>
      </w:pPr>
    </w:p>
    <w:p w:rsidR="00891101" w:rsidRDefault="00891101">
      <w:pPr>
        <w:jc w:val="center"/>
        <w:rPr>
          <w:rFonts w:ascii="Arial" w:hAnsi="Arial" w:cs="Arial"/>
        </w:rPr>
      </w:pPr>
    </w:p>
    <w:p w:rsidR="00891101" w:rsidRDefault="00891101">
      <w:pPr>
        <w:jc w:val="center"/>
        <w:rPr>
          <w:rFonts w:ascii="Arial" w:hAnsi="Arial" w:cs="Arial"/>
        </w:rPr>
      </w:pPr>
    </w:p>
    <w:p w:rsidR="00891101" w:rsidRDefault="00891101">
      <w:pPr>
        <w:rPr>
          <w:rFonts w:ascii="Arial" w:hAnsi="Arial" w:cs="Arial"/>
        </w:rPr>
      </w:pPr>
    </w:p>
    <w:p w:rsidR="00891101" w:rsidRDefault="00891101"/>
    <w:p w:rsidR="00891101" w:rsidRDefault="00891101"/>
    <w:p w:rsidR="00891101" w:rsidRDefault="00891101"/>
    <w:p w:rsidR="00891101" w:rsidRDefault="00891101"/>
    <w:p w:rsidR="00891101" w:rsidRDefault="00891101"/>
    <w:p w:rsidR="00891101" w:rsidRDefault="00891101"/>
    <w:p w:rsidR="00891101" w:rsidRDefault="00891101"/>
    <w:p w:rsidR="00891101" w:rsidRDefault="00891101"/>
    <w:p w:rsidR="00891101" w:rsidRDefault="00BD714D">
      <w:pPr>
        <w:jc w:val="center"/>
        <w:rPr>
          <w:rFonts w:ascii="Arial" w:hAnsi="Arial" w:cs="Arial"/>
          <w:b/>
          <w:u w:val="single"/>
        </w:rPr>
      </w:pPr>
      <w:r>
        <w:rPr>
          <w:rFonts w:ascii="Arial" w:hAnsi="Arial" w:cs="Arial"/>
          <w:b/>
          <w:u w:val="single"/>
        </w:rPr>
        <w:t xml:space="preserve">ANEXO VII </w:t>
      </w:r>
    </w:p>
    <w:p w:rsidR="00891101" w:rsidRDefault="00891101">
      <w:pPr>
        <w:jc w:val="center"/>
        <w:rPr>
          <w:rFonts w:ascii="Arial" w:hAnsi="Arial" w:cs="Arial"/>
          <w:b/>
          <w:u w:val="single"/>
        </w:rPr>
      </w:pPr>
    </w:p>
    <w:p w:rsidR="00891101" w:rsidRDefault="00891101">
      <w:pPr>
        <w:jc w:val="center"/>
      </w:pPr>
    </w:p>
    <w:p w:rsidR="00891101" w:rsidRDefault="00BD714D">
      <w:pPr>
        <w:jc w:val="center"/>
        <w:rPr>
          <w:rFonts w:ascii="Arial" w:hAnsi="Arial" w:cs="Arial"/>
          <w:b/>
          <w:sz w:val="24"/>
          <w:szCs w:val="24"/>
        </w:rPr>
      </w:pPr>
      <w:r>
        <w:rPr>
          <w:rFonts w:ascii="Arial" w:hAnsi="Arial" w:cs="Arial"/>
          <w:b/>
          <w:sz w:val="24"/>
          <w:szCs w:val="24"/>
        </w:rPr>
        <w:t>DECLARAÇÃO</w:t>
      </w:r>
    </w:p>
    <w:p w:rsidR="00891101" w:rsidRDefault="00891101">
      <w:pPr>
        <w:jc w:val="center"/>
        <w:rPr>
          <w:rFonts w:ascii="Arial" w:hAnsi="Arial" w:cs="Arial"/>
          <w:b/>
          <w:sz w:val="24"/>
          <w:szCs w:val="24"/>
        </w:rPr>
      </w:pPr>
    </w:p>
    <w:p w:rsidR="00891101" w:rsidRDefault="00891101">
      <w:pPr>
        <w:jc w:val="center"/>
        <w:rPr>
          <w:rFonts w:ascii="Arial" w:hAnsi="Arial" w:cs="Arial"/>
        </w:rPr>
      </w:pPr>
    </w:p>
    <w:p w:rsidR="00891101" w:rsidRDefault="00BD714D">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891101" w:rsidRDefault="00BD714D">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891101" w:rsidRDefault="00BD714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891101" w:rsidRDefault="00BD714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891101" w:rsidRDefault="00BD714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891101" w:rsidRDefault="00BD714D">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891101" w:rsidRDefault="00891101">
      <w:pPr>
        <w:spacing w:line="360" w:lineRule="auto"/>
        <w:ind w:firstLine="1134"/>
        <w:jc w:val="both"/>
        <w:rPr>
          <w:rFonts w:ascii="Arial" w:hAnsi="Arial" w:cs="Arial"/>
        </w:rPr>
      </w:pPr>
    </w:p>
    <w:p w:rsidR="00891101" w:rsidRDefault="00BD714D">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891101" w:rsidRDefault="00891101">
      <w:pPr>
        <w:spacing w:line="360" w:lineRule="auto"/>
        <w:jc w:val="both"/>
        <w:rPr>
          <w:rFonts w:ascii="Arial" w:hAnsi="Arial" w:cs="Arial"/>
        </w:rPr>
      </w:pPr>
    </w:p>
    <w:p w:rsidR="00891101" w:rsidRDefault="00891101">
      <w:pPr>
        <w:spacing w:line="360" w:lineRule="auto"/>
        <w:jc w:val="both"/>
        <w:rPr>
          <w:rFonts w:ascii="Arial" w:hAnsi="Arial" w:cs="Arial"/>
        </w:rPr>
      </w:pPr>
    </w:p>
    <w:p w:rsidR="00891101" w:rsidRDefault="00891101">
      <w:pPr>
        <w:spacing w:line="360" w:lineRule="auto"/>
        <w:jc w:val="both"/>
        <w:rPr>
          <w:rFonts w:ascii="Arial" w:hAnsi="Arial" w:cs="Arial"/>
        </w:rPr>
      </w:pPr>
    </w:p>
    <w:p w:rsidR="00891101" w:rsidRDefault="00BD714D">
      <w:pPr>
        <w:spacing w:line="360" w:lineRule="auto"/>
        <w:jc w:val="center"/>
        <w:rPr>
          <w:rFonts w:ascii="Arial" w:hAnsi="Arial" w:cs="Arial"/>
        </w:rPr>
      </w:pPr>
      <w:r>
        <w:rPr>
          <w:rFonts w:ascii="Arial" w:hAnsi="Arial" w:cs="Arial"/>
        </w:rPr>
        <w:t>________________________________________________</w:t>
      </w:r>
    </w:p>
    <w:p w:rsidR="00891101" w:rsidRDefault="00BD714D">
      <w:pPr>
        <w:pStyle w:val="SemEspaamento"/>
        <w:jc w:val="center"/>
        <w:rPr>
          <w:rFonts w:ascii="Arial" w:hAnsi="Arial" w:cs="Arial"/>
        </w:rPr>
      </w:pPr>
      <w:r>
        <w:rPr>
          <w:rFonts w:ascii="Arial" w:hAnsi="Arial" w:cs="Arial"/>
        </w:rPr>
        <w:t>Representante legal</w:t>
      </w:r>
    </w:p>
    <w:p w:rsidR="00891101" w:rsidRDefault="00891101">
      <w:pPr>
        <w:pStyle w:val="SemEspaamento"/>
        <w:jc w:val="center"/>
        <w:rPr>
          <w:rFonts w:ascii="Arial" w:hAnsi="Arial" w:cs="Arial"/>
        </w:rPr>
      </w:pPr>
    </w:p>
    <w:p w:rsidR="00891101" w:rsidRDefault="00BD714D">
      <w:pPr>
        <w:pStyle w:val="SemEspaamento"/>
        <w:jc w:val="center"/>
        <w:rPr>
          <w:rFonts w:ascii="Arial" w:hAnsi="Arial" w:cs="Arial"/>
        </w:rPr>
      </w:pPr>
      <w:r>
        <w:rPr>
          <w:rFonts w:ascii="Arial" w:hAnsi="Arial" w:cs="Arial"/>
        </w:rPr>
        <w:t>Dados empresa</w:t>
      </w:r>
    </w:p>
    <w:p w:rsidR="00891101" w:rsidRDefault="00891101">
      <w:pPr>
        <w:rPr>
          <w:rFonts w:ascii="Arial" w:hAnsi="Arial" w:cs="Arial"/>
        </w:rPr>
      </w:pPr>
    </w:p>
    <w:p w:rsidR="00891101" w:rsidRDefault="00891101"/>
    <w:p w:rsidR="00891101" w:rsidRDefault="00891101"/>
    <w:p w:rsidR="00575747" w:rsidRDefault="00575747"/>
    <w:p w:rsidR="00575747" w:rsidRDefault="00575747"/>
    <w:p w:rsidR="00575747" w:rsidRDefault="00575747"/>
    <w:p w:rsidR="00575747" w:rsidRDefault="00575747"/>
    <w:p w:rsidR="00575747" w:rsidRDefault="00575747"/>
    <w:p w:rsidR="00575747" w:rsidRDefault="00575747"/>
    <w:p w:rsidR="00575747" w:rsidRDefault="00575747"/>
    <w:p w:rsidR="00891101" w:rsidRDefault="00891101"/>
    <w:p w:rsidR="00891101" w:rsidRDefault="00891101"/>
    <w:p w:rsidR="00891101" w:rsidRDefault="00891101"/>
    <w:p w:rsidR="00891101" w:rsidRDefault="00891101"/>
    <w:p w:rsidR="00891101" w:rsidRDefault="00BD714D">
      <w:pPr>
        <w:jc w:val="center"/>
        <w:rPr>
          <w:rFonts w:ascii="Arial" w:hAnsi="Arial" w:cs="Arial"/>
          <w:b/>
          <w:u w:val="single"/>
        </w:rPr>
      </w:pPr>
      <w:r>
        <w:rPr>
          <w:rFonts w:ascii="Arial" w:hAnsi="Arial" w:cs="Arial"/>
          <w:b/>
          <w:u w:val="single"/>
        </w:rPr>
        <w:lastRenderedPageBreak/>
        <w:t xml:space="preserve">ANEXO VIII </w:t>
      </w:r>
    </w:p>
    <w:p w:rsidR="00891101" w:rsidRDefault="00891101">
      <w:pPr>
        <w:jc w:val="center"/>
        <w:rPr>
          <w:rFonts w:ascii="Arial" w:hAnsi="Arial" w:cs="Arial"/>
          <w:b/>
          <w:u w:val="single"/>
        </w:rPr>
      </w:pPr>
    </w:p>
    <w:p w:rsidR="00891101" w:rsidRDefault="00891101">
      <w:pPr>
        <w:jc w:val="center"/>
      </w:pPr>
    </w:p>
    <w:p w:rsidR="00891101" w:rsidRDefault="00BD714D">
      <w:pPr>
        <w:jc w:val="center"/>
        <w:rPr>
          <w:rFonts w:ascii="Arial" w:hAnsi="Arial" w:cs="Arial"/>
          <w:b/>
          <w:sz w:val="24"/>
          <w:szCs w:val="24"/>
        </w:rPr>
      </w:pPr>
      <w:r>
        <w:rPr>
          <w:rFonts w:ascii="Arial" w:hAnsi="Arial" w:cs="Arial"/>
          <w:b/>
          <w:sz w:val="24"/>
          <w:szCs w:val="24"/>
        </w:rPr>
        <w:t xml:space="preserve">DADOS DA LICITANTE ATUALIZADOS </w:t>
      </w:r>
    </w:p>
    <w:p w:rsidR="00891101" w:rsidRDefault="00891101">
      <w:pPr>
        <w:jc w:val="center"/>
        <w:rPr>
          <w:rFonts w:ascii="Arial" w:hAnsi="Arial" w:cs="Arial"/>
          <w:b/>
          <w:sz w:val="24"/>
          <w:szCs w:val="24"/>
        </w:rPr>
      </w:pPr>
    </w:p>
    <w:p w:rsidR="00891101" w:rsidRDefault="00891101">
      <w:pPr>
        <w:rPr>
          <w:rFonts w:ascii="Arial" w:hAnsi="Arial" w:cs="Arial"/>
          <w:b/>
          <w:sz w:val="24"/>
          <w:szCs w:val="24"/>
        </w:rPr>
      </w:pPr>
    </w:p>
    <w:p w:rsidR="00891101" w:rsidRDefault="00BD714D">
      <w:pPr>
        <w:rPr>
          <w:rFonts w:ascii="Arial" w:hAnsi="Arial" w:cs="Arial"/>
          <w:b/>
          <w:bCs/>
          <w:color w:val="000000"/>
        </w:rPr>
      </w:pPr>
      <w:r>
        <w:rPr>
          <w:rFonts w:ascii="Arial" w:hAnsi="Arial" w:cs="Arial"/>
          <w:b/>
          <w:bCs/>
          <w:color w:val="000000"/>
        </w:rPr>
        <w:t>Dados Empresariais e Societário / Proprietário</w:t>
      </w:r>
    </w:p>
    <w:p w:rsidR="00891101" w:rsidRDefault="00891101">
      <w:pPr>
        <w:rPr>
          <w:rFonts w:ascii="Arial" w:hAnsi="Arial" w:cs="Arial"/>
          <w:b/>
          <w:bCs/>
          <w:color w:val="000000"/>
        </w:rPr>
      </w:pPr>
    </w:p>
    <w:p w:rsidR="00891101" w:rsidRDefault="00BD714D">
      <w:pPr>
        <w:rPr>
          <w:rFonts w:ascii="Arial" w:hAnsi="Arial" w:cs="Arial"/>
          <w:b/>
          <w:bCs/>
          <w:color w:val="000000"/>
        </w:rPr>
      </w:pPr>
      <w:r>
        <w:rPr>
          <w:rFonts w:ascii="Arial" w:hAnsi="Arial" w:cs="Arial"/>
          <w:b/>
          <w:bCs/>
          <w:color w:val="000000"/>
        </w:rPr>
        <w:t>Empresa:</w:t>
      </w:r>
    </w:p>
    <w:p w:rsidR="00891101" w:rsidRDefault="00BD714D">
      <w:pPr>
        <w:rPr>
          <w:rFonts w:ascii="Arial" w:hAnsi="Arial" w:cs="Arial"/>
          <w:b/>
          <w:bCs/>
          <w:color w:val="000000"/>
        </w:rPr>
      </w:pPr>
      <w:r>
        <w:rPr>
          <w:rFonts w:ascii="Arial" w:hAnsi="Arial" w:cs="Arial"/>
          <w:b/>
          <w:bCs/>
          <w:color w:val="000000"/>
        </w:rPr>
        <w:t>CNPJ nº:</w:t>
      </w:r>
    </w:p>
    <w:p w:rsidR="00891101" w:rsidRDefault="00891101">
      <w:pPr>
        <w:rPr>
          <w:rFonts w:ascii="Arial" w:hAnsi="Arial" w:cs="Arial"/>
          <w:b/>
          <w:bCs/>
          <w:color w:val="000000"/>
        </w:rPr>
      </w:pPr>
    </w:p>
    <w:p w:rsidR="00891101" w:rsidRDefault="00891101">
      <w:pPr>
        <w:rPr>
          <w:rFonts w:ascii="Arial" w:hAnsi="Arial" w:cs="Arial"/>
          <w:b/>
          <w:bCs/>
          <w:color w:val="000000"/>
        </w:rPr>
      </w:pPr>
    </w:p>
    <w:p w:rsidR="00891101" w:rsidRDefault="00BD714D">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891101" w:rsidRDefault="00891101">
      <w:pPr>
        <w:jc w:val="both"/>
        <w:rPr>
          <w:rFonts w:ascii="Arial" w:hAnsi="Arial" w:cs="Arial"/>
          <w:color w:val="000000"/>
        </w:rPr>
      </w:pPr>
    </w:p>
    <w:p w:rsidR="00891101" w:rsidRDefault="00BD714D">
      <w:pPr>
        <w:jc w:val="both"/>
        <w:rPr>
          <w:rFonts w:ascii="Arial" w:hAnsi="Arial" w:cs="Arial"/>
          <w:b/>
          <w:bCs/>
          <w:color w:val="000000"/>
        </w:rPr>
      </w:pPr>
      <w:proofErr w:type="gramStart"/>
      <w:r>
        <w:rPr>
          <w:rFonts w:ascii="Arial" w:hAnsi="Arial" w:cs="Arial"/>
          <w:b/>
          <w:bCs/>
          <w:color w:val="000000"/>
        </w:rPr>
        <w:t>ENDEREÇO :</w:t>
      </w:r>
      <w:proofErr w:type="gramEnd"/>
    </w:p>
    <w:p w:rsidR="00891101" w:rsidRDefault="00891101">
      <w:pPr>
        <w:jc w:val="both"/>
        <w:rPr>
          <w:rFonts w:ascii="Arial" w:hAnsi="Arial" w:cs="Arial"/>
          <w:b/>
          <w:bCs/>
          <w:color w:val="000000"/>
        </w:rPr>
      </w:pPr>
    </w:p>
    <w:p w:rsidR="00891101" w:rsidRDefault="00BD714D">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891101" w:rsidRDefault="00891101">
      <w:pPr>
        <w:jc w:val="both"/>
        <w:rPr>
          <w:rFonts w:ascii="Arial" w:hAnsi="Arial" w:cs="Arial"/>
          <w:b/>
          <w:bCs/>
          <w:color w:val="000000"/>
        </w:rPr>
      </w:pPr>
    </w:p>
    <w:p w:rsidR="00891101" w:rsidRDefault="00BD714D">
      <w:pPr>
        <w:jc w:val="both"/>
        <w:rPr>
          <w:rFonts w:ascii="Arial" w:hAnsi="Arial" w:cs="Arial"/>
          <w:b/>
          <w:bCs/>
          <w:color w:val="000000"/>
        </w:rPr>
      </w:pPr>
      <w:r>
        <w:rPr>
          <w:rFonts w:ascii="Arial" w:hAnsi="Arial" w:cs="Arial"/>
          <w:b/>
          <w:bCs/>
          <w:color w:val="000000"/>
        </w:rPr>
        <w:t>Bairro:</w:t>
      </w:r>
    </w:p>
    <w:p w:rsidR="00891101" w:rsidRDefault="00891101">
      <w:pPr>
        <w:jc w:val="both"/>
        <w:rPr>
          <w:rFonts w:ascii="Arial" w:hAnsi="Arial" w:cs="Arial"/>
          <w:b/>
          <w:bCs/>
          <w:color w:val="000000"/>
        </w:rPr>
      </w:pPr>
    </w:p>
    <w:p w:rsidR="00891101" w:rsidRDefault="00BD714D">
      <w:pPr>
        <w:jc w:val="both"/>
        <w:rPr>
          <w:rFonts w:ascii="Arial" w:hAnsi="Arial" w:cs="Arial"/>
          <w:b/>
          <w:bCs/>
          <w:color w:val="000000"/>
        </w:rPr>
      </w:pPr>
      <w:r>
        <w:rPr>
          <w:rFonts w:ascii="Arial" w:hAnsi="Arial" w:cs="Arial"/>
          <w:b/>
          <w:bCs/>
          <w:color w:val="000000"/>
        </w:rPr>
        <w:t>Cidade:                                                                             UF:</w:t>
      </w:r>
    </w:p>
    <w:p w:rsidR="00891101" w:rsidRDefault="00891101">
      <w:pPr>
        <w:jc w:val="both"/>
        <w:rPr>
          <w:rFonts w:ascii="Arial" w:hAnsi="Arial" w:cs="Arial"/>
          <w:b/>
          <w:bCs/>
          <w:color w:val="000000"/>
        </w:rPr>
      </w:pPr>
    </w:p>
    <w:p w:rsidR="00891101" w:rsidRDefault="00891101">
      <w:pPr>
        <w:jc w:val="both"/>
        <w:rPr>
          <w:rFonts w:ascii="Arial" w:hAnsi="Arial" w:cs="Arial"/>
          <w:b/>
          <w:bCs/>
          <w:color w:val="000000"/>
        </w:rPr>
      </w:pPr>
    </w:p>
    <w:p w:rsidR="00891101" w:rsidRDefault="00891101">
      <w:pPr>
        <w:jc w:val="both"/>
        <w:rPr>
          <w:rFonts w:ascii="Arial" w:hAnsi="Arial" w:cs="Arial"/>
          <w:b/>
          <w:bCs/>
          <w:color w:val="000000"/>
        </w:rPr>
      </w:pPr>
    </w:p>
    <w:p w:rsidR="00891101" w:rsidRDefault="00BD714D">
      <w:pPr>
        <w:jc w:val="both"/>
        <w:rPr>
          <w:rFonts w:ascii="Arial" w:hAnsi="Arial" w:cs="Arial"/>
          <w:b/>
          <w:bCs/>
          <w:color w:val="000000"/>
        </w:rPr>
      </w:pPr>
      <w:r>
        <w:rPr>
          <w:rFonts w:ascii="Arial" w:hAnsi="Arial" w:cs="Arial"/>
          <w:b/>
          <w:bCs/>
          <w:color w:val="000000"/>
        </w:rPr>
        <w:t xml:space="preserve">FONE(S) CONTATO: </w:t>
      </w:r>
    </w:p>
    <w:p w:rsidR="00891101" w:rsidRDefault="00BD714D">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891101" w:rsidRDefault="00891101">
      <w:pPr>
        <w:jc w:val="both"/>
        <w:rPr>
          <w:rFonts w:ascii="Arial" w:hAnsi="Arial" w:cs="Arial"/>
          <w:color w:val="000000"/>
        </w:rPr>
      </w:pPr>
    </w:p>
    <w:p w:rsidR="00891101" w:rsidRDefault="00891101">
      <w:pPr>
        <w:jc w:val="both"/>
        <w:rPr>
          <w:rFonts w:ascii="Arial" w:hAnsi="Arial" w:cs="Arial"/>
          <w:color w:val="000000"/>
        </w:rPr>
      </w:pPr>
    </w:p>
    <w:p w:rsidR="00891101" w:rsidRDefault="00BD714D">
      <w:pPr>
        <w:jc w:val="both"/>
        <w:rPr>
          <w:rFonts w:ascii="Arial" w:hAnsi="Arial" w:cs="Arial"/>
          <w:b/>
          <w:bCs/>
        </w:rPr>
      </w:pPr>
      <w:r>
        <w:rPr>
          <w:rFonts w:ascii="Arial" w:hAnsi="Arial" w:cs="Arial"/>
          <w:b/>
          <w:bCs/>
        </w:rPr>
        <w:t>Sócio / Proprietário para assinar contrato:</w:t>
      </w:r>
    </w:p>
    <w:p w:rsidR="00891101" w:rsidRDefault="00891101">
      <w:pPr>
        <w:jc w:val="both"/>
        <w:rPr>
          <w:rFonts w:ascii="Arial" w:hAnsi="Arial" w:cs="Arial"/>
          <w:b/>
          <w:bCs/>
          <w:color w:val="4E4E4E"/>
        </w:rPr>
      </w:pPr>
    </w:p>
    <w:p w:rsidR="00891101" w:rsidRDefault="00BD714D">
      <w:pPr>
        <w:jc w:val="both"/>
      </w:pPr>
      <w:r>
        <w:rPr>
          <w:rFonts w:ascii="Arial" w:hAnsi="Arial" w:cs="Arial"/>
          <w:b/>
          <w:bCs/>
          <w:color w:val="000000"/>
        </w:rPr>
        <w:t>NOME</w:t>
      </w:r>
      <w:r>
        <w:rPr>
          <w:rFonts w:ascii="Arial" w:hAnsi="Arial" w:cs="Arial"/>
          <w:color w:val="000000"/>
        </w:rPr>
        <w:t>:</w:t>
      </w:r>
    </w:p>
    <w:p w:rsidR="00891101" w:rsidRDefault="00BD714D">
      <w:pPr>
        <w:jc w:val="both"/>
        <w:rPr>
          <w:rFonts w:ascii="Arial" w:eastAsia="Arial" w:hAnsi="Arial" w:cs="Arial"/>
          <w:color w:val="000000"/>
        </w:rPr>
      </w:pPr>
      <w:r>
        <w:rPr>
          <w:rFonts w:ascii="Arial" w:eastAsia="Arial" w:hAnsi="Arial" w:cs="Arial"/>
          <w:color w:val="000000"/>
        </w:rPr>
        <w:t xml:space="preserve"> </w:t>
      </w:r>
    </w:p>
    <w:p w:rsidR="00891101" w:rsidRDefault="00BD714D">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891101" w:rsidRDefault="00891101">
      <w:pPr>
        <w:jc w:val="both"/>
        <w:rPr>
          <w:rFonts w:ascii="Arial" w:hAnsi="Arial" w:cs="Arial"/>
          <w:color w:val="000000"/>
        </w:rPr>
      </w:pPr>
    </w:p>
    <w:p w:rsidR="00891101" w:rsidRDefault="00BD714D">
      <w:pPr>
        <w:jc w:val="both"/>
      </w:pPr>
      <w:r>
        <w:rPr>
          <w:rFonts w:ascii="Arial" w:hAnsi="Arial" w:cs="Arial"/>
          <w:b/>
          <w:bCs/>
          <w:color w:val="000000"/>
        </w:rPr>
        <w:t>CARGO</w:t>
      </w:r>
      <w:r>
        <w:rPr>
          <w:rFonts w:ascii="Arial" w:hAnsi="Arial" w:cs="Arial"/>
          <w:color w:val="000000"/>
        </w:rPr>
        <w:t xml:space="preserve">: </w:t>
      </w:r>
    </w:p>
    <w:p w:rsidR="00891101" w:rsidRDefault="00891101">
      <w:pPr>
        <w:jc w:val="both"/>
        <w:rPr>
          <w:rFonts w:ascii="Arial" w:hAnsi="Arial" w:cs="Arial"/>
          <w:b/>
          <w:bCs/>
          <w:color w:val="4E4E4E"/>
        </w:rPr>
      </w:pPr>
    </w:p>
    <w:p w:rsidR="00891101" w:rsidRDefault="00891101">
      <w:pPr>
        <w:jc w:val="both"/>
        <w:rPr>
          <w:rFonts w:ascii="Arial" w:hAnsi="Arial" w:cs="Arial"/>
          <w:b/>
          <w:bCs/>
          <w:color w:val="4E4E4E"/>
        </w:rPr>
      </w:pPr>
    </w:p>
    <w:p w:rsidR="00891101" w:rsidRDefault="00BD714D">
      <w:pPr>
        <w:jc w:val="both"/>
        <w:rPr>
          <w:rFonts w:ascii="Arial" w:hAnsi="Arial" w:cs="Arial"/>
          <w:b/>
          <w:bCs/>
        </w:rPr>
      </w:pPr>
      <w:r>
        <w:rPr>
          <w:rFonts w:ascii="Arial" w:hAnsi="Arial" w:cs="Arial"/>
          <w:b/>
          <w:bCs/>
        </w:rPr>
        <w:t xml:space="preserve">CONTAS BANCÁRIAS PARA PROVÁVEIS PAGAMENTOS </w:t>
      </w:r>
    </w:p>
    <w:p w:rsidR="00891101" w:rsidRDefault="00891101">
      <w:pPr>
        <w:jc w:val="both"/>
        <w:rPr>
          <w:rFonts w:ascii="Arial" w:hAnsi="Arial" w:cs="Arial"/>
          <w:b/>
          <w:bCs/>
          <w:color w:val="4E4E4E"/>
        </w:rPr>
      </w:pPr>
    </w:p>
    <w:p w:rsidR="00891101" w:rsidRDefault="00BD714D">
      <w:pPr>
        <w:jc w:val="both"/>
      </w:pPr>
      <w:r>
        <w:rPr>
          <w:rFonts w:ascii="Arial" w:hAnsi="Arial" w:cs="Arial"/>
          <w:b/>
          <w:bCs/>
          <w:color w:val="000000"/>
        </w:rPr>
        <w:t>Nome do Banco</w:t>
      </w:r>
      <w:r>
        <w:rPr>
          <w:rFonts w:ascii="Arial" w:hAnsi="Arial" w:cs="Arial"/>
          <w:color w:val="000000"/>
        </w:rPr>
        <w:t xml:space="preserve">: </w:t>
      </w:r>
    </w:p>
    <w:p w:rsidR="00891101" w:rsidRDefault="00BD714D">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891101" w:rsidRDefault="00BD714D">
      <w:pPr>
        <w:jc w:val="both"/>
      </w:pPr>
      <w:r>
        <w:rPr>
          <w:rFonts w:ascii="Arial" w:hAnsi="Arial" w:cs="Arial"/>
          <w:b/>
          <w:bCs/>
          <w:color w:val="000000"/>
        </w:rPr>
        <w:t>Agência:</w:t>
      </w:r>
      <w:r>
        <w:rPr>
          <w:rFonts w:ascii="Arial" w:hAnsi="Arial" w:cs="Arial"/>
          <w:color w:val="000000"/>
        </w:rPr>
        <w:t xml:space="preserve">  </w:t>
      </w:r>
    </w:p>
    <w:p w:rsidR="00891101" w:rsidRDefault="00BD714D">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891101" w:rsidRDefault="00891101">
      <w:pPr>
        <w:jc w:val="both"/>
        <w:rPr>
          <w:rFonts w:ascii="Arial" w:hAnsi="Arial" w:cs="Arial"/>
          <w:color w:val="000000"/>
        </w:rPr>
      </w:pPr>
    </w:p>
    <w:p w:rsidR="00891101" w:rsidRDefault="00891101">
      <w:pPr>
        <w:jc w:val="both"/>
        <w:rPr>
          <w:rFonts w:ascii="Arial" w:hAnsi="Arial" w:cs="Arial"/>
          <w:color w:val="000000"/>
        </w:rPr>
      </w:pPr>
    </w:p>
    <w:p w:rsidR="00891101" w:rsidRDefault="00891101">
      <w:pPr>
        <w:rPr>
          <w:rFonts w:ascii="Arial" w:hAnsi="Arial" w:cs="Arial"/>
        </w:rPr>
      </w:pPr>
    </w:p>
    <w:p w:rsidR="00891101" w:rsidRDefault="00891101">
      <w:pPr>
        <w:rPr>
          <w:rFonts w:ascii="Arial" w:hAnsi="Arial" w:cs="Arial"/>
        </w:rPr>
      </w:pPr>
    </w:p>
    <w:p w:rsidR="00891101" w:rsidRDefault="00BD714D">
      <w:pPr>
        <w:jc w:val="center"/>
        <w:rPr>
          <w:rFonts w:ascii="Arial" w:hAnsi="Arial" w:cs="Arial"/>
        </w:rPr>
      </w:pPr>
      <w:r>
        <w:rPr>
          <w:rFonts w:ascii="Arial" w:hAnsi="Arial" w:cs="Arial"/>
        </w:rPr>
        <w:t>____________________________________</w:t>
      </w:r>
    </w:p>
    <w:p w:rsidR="00891101" w:rsidRDefault="00BD714D">
      <w:pPr>
        <w:jc w:val="center"/>
        <w:rPr>
          <w:rFonts w:ascii="Arial" w:hAnsi="Arial" w:cs="Arial"/>
        </w:rPr>
      </w:pPr>
      <w:r>
        <w:rPr>
          <w:rFonts w:ascii="Arial" w:hAnsi="Arial" w:cs="Arial"/>
        </w:rPr>
        <w:t xml:space="preserve">Carimbo e assinatura </w:t>
      </w:r>
    </w:p>
    <w:p w:rsidR="00891101" w:rsidRDefault="00891101">
      <w:pPr>
        <w:tabs>
          <w:tab w:val="left" w:pos="5529"/>
        </w:tabs>
        <w:rPr>
          <w:rFonts w:ascii="Arial" w:hAnsi="Arial" w:cs="Arial"/>
          <w:b/>
        </w:rPr>
      </w:pPr>
    </w:p>
    <w:sectPr w:rsidR="00891101">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64" w:rsidRDefault="00EB0464">
      <w:r>
        <w:separator/>
      </w:r>
    </w:p>
  </w:endnote>
  <w:endnote w:type="continuationSeparator" w:id="0">
    <w:p w:rsidR="00EB0464" w:rsidRDefault="00EB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D" w:rsidRDefault="00BD714D">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9"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D714D" w:rsidRDefault="00BD714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D618F">
                            <w:rPr>
                              <w:rStyle w:val="Nmerodepgina"/>
                              <w:rFonts w:ascii="Tahoma" w:hAnsi="Tahoma" w:cs="Tahoma"/>
                              <w:noProof/>
                              <w:sz w:val="14"/>
                              <w:szCs w:val="14"/>
                            </w:rPr>
                            <w:t>24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BD714D" w:rsidRDefault="00BD714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D618F">
                      <w:rPr>
                        <w:rStyle w:val="Nmerodepgina"/>
                        <w:rFonts w:ascii="Tahoma" w:hAnsi="Tahoma" w:cs="Tahoma"/>
                        <w:noProof/>
                        <w:sz w:val="14"/>
                        <w:szCs w:val="14"/>
                      </w:rPr>
                      <w:t>24</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64" w:rsidRDefault="00EB0464">
      <w:r>
        <w:separator/>
      </w:r>
    </w:p>
  </w:footnote>
  <w:footnote w:type="continuationSeparator" w:id="0">
    <w:p w:rsidR="00EB0464" w:rsidRDefault="00EB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D714D">
      <w:trPr>
        <w:trHeight w:val="858"/>
        <w:jc w:val="center"/>
      </w:trPr>
      <w:tc>
        <w:tcPr>
          <w:tcW w:w="2269" w:type="dxa"/>
          <w:vMerge w:val="restart"/>
          <w:tcBorders>
            <w:top w:val="double" w:sz="4" w:space="0" w:color="000000"/>
            <w:left w:val="double" w:sz="4" w:space="0" w:color="000000"/>
            <w:bottom w:val="double" w:sz="4" w:space="0" w:color="000000"/>
          </w:tcBorders>
        </w:tcPr>
        <w:p w:rsidR="00BD714D" w:rsidRDefault="00BD714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D714D" w:rsidRDefault="00BD714D">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D714D" w:rsidRDefault="00BD714D">
          <w:pPr>
            <w:ind w:right="-490"/>
            <w:contextualSpacing/>
            <w:jc w:val="center"/>
          </w:pPr>
          <w:r>
            <w:rPr>
              <w:rFonts w:ascii="Arial" w:hAnsi="Arial" w:cs="Arial"/>
              <w:b/>
            </w:rPr>
            <w:t>MUNICÍPIO DE ÁGUAS FRIAS</w:t>
          </w:r>
          <w:r>
            <w:rPr>
              <w:rFonts w:ascii="Tahoma" w:hAnsi="Tahoma" w:cs="Tahoma"/>
              <w:bCs/>
              <w:color w:val="FFFFFF"/>
            </w:rPr>
            <w:t>.</w:t>
          </w:r>
        </w:p>
        <w:p w:rsidR="00BD714D" w:rsidRDefault="00BD714D">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D714D">
      <w:trPr>
        <w:trHeight w:val="133"/>
        <w:jc w:val="center"/>
      </w:trPr>
      <w:tc>
        <w:tcPr>
          <w:tcW w:w="2269" w:type="dxa"/>
          <w:vMerge/>
          <w:tcBorders>
            <w:top w:val="double" w:sz="4" w:space="0" w:color="000000"/>
            <w:left w:val="double" w:sz="4" w:space="0" w:color="000000"/>
            <w:bottom w:val="double" w:sz="4" w:space="0" w:color="000000"/>
          </w:tcBorders>
        </w:tcPr>
        <w:p w:rsidR="00BD714D" w:rsidRDefault="00BD714D"/>
      </w:tc>
      <w:tc>
        <w:tcPr>
          <w:tcW w:w="5088" w:type="dxa"/>
          <w:tcBorders>
            <w:left w:val="single" w:sz="4" w:space="0" w:color="000000"/>
            <w:right w:val="double" w:sz="4" w:space="0" w:color="000000"/>
          </w:tcBorders>
        </w:tcPr>
        <w:p w:rsidR="00BD714D" w:rsidRDefault="00BD714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D714D">
      <w:trPr>
        <w:trHeight w:val="525"/>
        <w:jc w:val="center"/>
      </w:trPr>
      <w:tc>
        <w:tcPr>
          <w:tcW w:w="2269" w:type="dxa"/>
          <w:vMerge/>
          <w:tcBorders>
            <w:top w:val="double" w:sz="4" w:space="0" w:color="000000"/>
            <w:left w:val="double" w:sz="4" w:space="0" w:color="000000"/>
            <w:bottom w:val="double" w:sz="4" w:space="0" w:color="000000"/>
          </w:tcBorders>
        </w:tcPr>
        <w:p w:rsidR="00BD714D" w:rsidRDefault="00BD714D"/>
      </w:tc>
      <w:tc>
        <w:tcPr>
          <w:tcW w:w="5088" w:type="dxa"/>
          <w:tcBorders>
            <w:left w:val="single" w:sz="4" w:space="0" w:color="000000"/>
            <w:bottom w:val="double" w:sz="4" w:space="0" w:color="000000"/>
            <w:right w:val="double" w:sz="4" w:space="0" w:color="000000"/>
          </w:tcBorders>
        </w:tcPr>
        <w:p w:rsidR="00BD714D" w:rsidRDefault="00BD714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D714D" w:rsidRDefault="00BD714D">
          <w:pPr>
            <w:contextualSpacing/>
            <w:jc w:val="center"/>
            <w:rPr>
              <w:rFonts w:ascii="Tahoma" w:hAnsi="Tahoma" w:cs="Tahoma"/>
              <w:bCs/>
              <w:sz w:val="16"/>
              <w:szCs w:val="16"/>
            </w:rPr>
          </w:pPr>
          <w:r>
            <w:rPr>
              <w:rFonts w:ascii="Tahoma" w:hAnsi="Tahoma" w:cs="Tahoma"/>
              <w:bCs/>
              <w:sz w:val="16"/>
              <w:szCs w:val="16"/>
            </w:rPr>
            <w:t>Águas Frias – SC, CEP 89.843-000</w:t>
          </w:r>
        </w:p>
        <w:p w:rsidR="00BD714D" w:rsidRDefault="00BD714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D714D" w:rsidRDefault="00BD714D">
          <w:pPr>
            <w:tabs>
              <w:tab w:val="center" w:pos="4419"/>
              <w:tab w:val="right" w:pos="8838"/>
            </w:tabs>
            <w:contextualSpacing/>
            <w:jc w:val="center"/>
            <w:rPr>
              <w:rFonts w:ascii="Tahoma" w:hAnsi="Tahoma" w:cs="Tahoma"/>
              <w:b/>
              <w:bCs/>
              <w:sz w:val="16"/>
              <w:szCs w:val="16"/>
            </w:rPr>
          </w:pPr>
        </w:p>
      </w:tc>
    </w:tr>
  </w:tbl>
  <w:p w:rsidR="00BD714D" w:rsidRDefault="00BD714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F0DD4"/>
    <w:multiLevelType w:val="multilevel"/>
    <w:tmpl w:val="6C4E682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4CCB569D"/>
    <w:multiLevelType w:val="multilevel"/>
    <w:tmpl w:val="0F20B886"/>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CB0CD8"/>
    <w:multiLevelType w:val="multilevel"/>
    <w:tmpl w:val="BE4E370A"/>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015269"/>
    <w:multiLevelType w:val="multilevel"/>
    <w:tmpl w:val="B46C1A2E"/>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91101"/>
    <w:rsid w:val="00575747"/>
    <w:rsid w:val="00891101"/>
    <w:rsid w:val="00AD618F"/>
    <w:rsid w:val="00BD714D"/>
    <w:rsid w:val="00EB0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1581F-CF0D-4BE7-ACD0-A89ED952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35</Pages>
  <Words>13704</Words>
  <Characters>74007</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6</cp:revision>
  <dcterms:created xsi:type="dcterms:W3CDTF">2022-05-24T16:44:00Z</dcterms:created>
  <dcterms:modified xsi:type="dcterms:W3CDTF">2022-09-06T18:39:00Z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