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016" w:leader="none"/>
        </w:tabs>
        <w:ind w:left="0" w:right="-144" w:hanging="0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tabs>
          <w:tab w:val="clear" w:pos="708"/>
          <w:tab w:val="left" w:pos="2016" w:leader="none"/>
        </w:tabs>
        <w:ind w:left="0" w:right="-144" w:hanging="0"/>
        <w:jc w:val="center"/>
        <w:rPr/>
      </w:pPr>
      <w:r>
        <w:rPr>
          <w:b/>
          <w:sz w:val="28"/>
          <w:u w:val="single"/>
        </w:rPr>
        <w:t xml:space="preserve">PROCESSO  Nº125 /2022 </w:t>
      </w:r>
    </w:p>
    <w:p>
      <w:pPr>
        <w:pStyle w:val="Normal"/>
        <w:tabs>
          <w:tab w:val="clear" w:pos="708"/>
          <w:tab w:val="left" w:pos="2016" w:leader="none"/>
        </w:tabs>
        <w:ind w:left="0" w:right="-144" w:hanging="0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tabs>
          <w:tab w:val="clear" w:pos="708"/>
          <w:tab w:val="left" w:pos="2016" w:leader="none"/>
        </w:tabs>
        <w:ind w:left="0" w:right="-144" w:hanging="0"/>
        <w:jc w:val="center"/>
        <w:rPr/>
      </w:pPr>
      <w:r>
        <w:rPr>
          <w:b/>
          <w:sz w:val="28"/>
          <w:u w:val="single"/>
        </w:rPr>
        <w:t>INEXIGIBILIDADE Nº16/</w:t>
      </w:r>
      <w:r>
        <w:rPr>
          <w:b/>
          <w:sz w:val="24"/>
          <w:u w:val="single"/>
        </w:rPr>
        <w:t>2.022</w:t>
      </w:r>
    </w:p>
    <w:p>
      <w:pPr>
        <w:pStyle w:val="Normal"/>
        <w:tabs>
          <w:tab w:val="clear" w:pos="708"/>
          <w:tab w:val="left" w:pos="2016" w:leader="none"/>
        </w:tabs>
        <w:ind w:left="0" w:right="-144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2016" w:leader="none"/>
        </w:tabs>
        <w:ind w:left="0" w:right="-144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/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1 - DESCRIÇÃO DA SITUAÇÃO:</w:t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sz w:val="24"/>
        </w:rPr>
      </w:pPr>
      <w:r>
        <w:rPr>
          <w:sz w:val="24"/>
        </w:rPr>
        <w:t xml:space="preserve">A contratação da licença é necessária para o perfeito funcionamento do SCANER a ser utilizado para execução dos serviços mecânicos do parque de </w:t>
      </w:r>
      <w:r>
        <w:rPr>
          <w:sz w:val="24"/>
        </w:rPr>
        <w:t>máquinas</w:t>
      </w:r>
      <w:r>
        <w:rPr>
          <w:sz w:val="24"/>
        </w:rPr>
        <w:t xml:space="preserve"> do município de Águas Frias. </w:t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2 - DESCRIÇÃO  DO OBJETO:</w:t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sz w:val="24"/>
        </w:rPr>
      </w:pPr>
      <w:r>
        <w:rPr>
          <w:sz w:val="24"/>
        </w:rPr>
        <w:t>Contratação de Empresa para Fornecimento de Licença para o funcionamento do Equipamento de Scanner de Automóveis e caminhões para o uso do Município de Águas Frias</w:t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3 - EXECUTOR:</w:t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tbl>
      <w:tblPr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4394"/>
      </w:tblGrid>
      <w:tr>
        <w:trPr/>
        <w:tc>
          <w:tcPr>
            <w:tcW w:w="5245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rPr/>
            </w:pPr>
            <w:r>
              <w:rPr>
                <w:sz w:val="24"/>
              </w:rPr>
              <w:t>FORNECEDOR: RAVEN TECNOLOGIA LTDA</w:t>
            </w:r>
          </w:p>
        </w:tc>
        <w:tc>
          <w:tcPr>
            <w:tcW w:w="4394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rPr/>
            </w:pPr>
            <w:r>
              <w:rPr>
                <w:sz w:val="24"/>
              </w:rPr>
              <w:t>CGC.: 31.251.858/0001-52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rPr>
          <w:sz w:val="24"/>
        </w:rPr>
      </w:pPr>
      <w:r>
        <w:rPr>
          <w:sz w:val="24"/>
        </w:rPr>
      </w:r>
    </w:p>
    <w:tbl>
      <w:tblPr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3119"/>
        <w:gridCol w:w="1275"/>
      </w:tblGrid>
      <w:tr>
        <w:trPr/>
        <w:tc>
          <w:tcPr>
            <w:tcW w:w="5245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rPr/>
            </w:pPr>
            <w:r>
              <w:rPr>
                <w:sz w:val="24"/>
              </w:rPr>
              <w:t xml:space="preserve">ENDEREÇO: </w:t>
            </w:r>
            <w:r>
              <w:rPr>
                <w:b/>
                <w:sz w:val="24"/>
                <w:u w:val="single"/>
              </w:rPr>
              <w:t>RUA ÁLVARO FRAGOSO</w:t>
            </w:r>
          </w:p>
        </w:tc>
        <w:tc>
          <w:tcPr>
            <w:tcW w:w="3119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rPr/>
            </w:pPr>
            <w:r>
              <w:rPr>
                <w:sz w:val="24"/>
              </w:rPr>
              <w:t>CIDADE: SÃO PAULO</w:t>
            </w:r>
          </w:p>
        </w:tc>
        <w:tc>
          <w:tcPr>
            <w:tcW w:w="1275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rPr/>
            </w:pPr>
            <w:r>
              <w:rPr>
                <w:sz w:val="24"/>
              </w:rPr>
              <w:t>U.F.: SP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4 - RAZÃO DA ESCOLHA:</w:t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sz w:val="24"/>
        </w:rPr>
      </w:pPr>
      <w:r>
        <w:rPr>
          <w:sz w:val="24"/>
        </w:rPr>
        <w:t>A empresa RAVEN TECNOLOGIA LTDA sob CNPJ 31.251.858/0001-52 apresentou declaração de exclusividade da associação comercial de São Paulo. Desta maneira, a empresa é a fabricante exclusiva das licenças de acesso ao sistema eletrônica embarcada  SCANER 3 RAVEN, conforme declaração de exclusividade da Associação Comercial de São Paulo.</w:t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/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5 - PREÇO:</w:t>
      </w:r>
      <w:r>
        <w:rPr>
          <w:sz w:val="24"/>
          <w:u w:val="single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/>
      </w:pPr>
      <w:r>
        <w:rPr>
          <w:sz w:val="24"/>
        </w:rPr>
        <w:t>R$12.960,00</w:t>
      </w:r>
      <w:r>
        <w:rPr/>
        <w:t xml:space="preserve"> </w:t>
      </w:r>
      <w:r>
        <w:rPr/>
        <w:t>( doze mil novecentos  e sessenta reais)</w:t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/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6 - JUSTIFICAÇÃO DO PREÇO:</w:t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sz w:val="24"/>
        </w:rPr>
      </w:pPr>
      <w:r>
        <w:rPr>
          <w:sz w:val="24"/>
        </w:rPr>
        <w:t>Conforme Proposta apresentada pela empresa  RAVEN TECNOLOGIA LTDA</w:t>
      </w:r>
      <w:r>
        <w:br w:type="page"/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7 - REGULARIDADE COM A SEGURIDADE SOCIAL E AO FGTS:</w:t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/>
      </w:pPr>
      <w:r>
        <w:rPr>
          <w:sz w:val="24"/>
        </w:rPr>
        <w:t xml:space="preserve">a) Apresentou Certidão Negativa de Débito (CND) do INSS com validade até </w:t>
      </w:r>
      <w:r>
        <w:rPr>
          <w:sz w:val="24"/>
        </w:rPr>
        <w:t>05/03/2023</w:t>
      </w:r>
      <w:r>
        <w:rPr>
          <w:sz w:val="24"/>
        </w:rPr>
        <w:t xml:space="preserve">. </w:t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0" w:leader="none"/>
        </w:tabs>
        <w:ind w:left="0" w:right="-144" w:hanging="0"/>
        <w:rPr/>
      </w:pPr>
      <w:r>
        <w:rPr>
          <w:sz w:val="24"/>
        </w:rPr>
        <w:t xml:space="preserve">b) Apresentou Certificado de Regularidade do FGTS, com validade até </w:t>
      </w:r>
      <w:r>
        <w:rPr>
          <w:sz w:val="24"/>
        </w:rPr>
        <w:t>08/10</w:t>
      </w:r>
      <w:r>
        <w:rPr>
          <w:sz w:val="24"/>
        </w:rPr>
        <w:t>/2022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2016" w:leader="none"/>
        </w:tabs>
        <w:ind w:left="0" w:right="-144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2016" w:leader="none"/>
        </w:tabs>
        <w:ind w:left="0" w:right="-144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2016" w:leader="none"/>
        </w:tabs>
        <w:ind w:left="0" w:right="-144" w:hanging="0"/>
        <w:jc w:val="right"/>
        <w:rPr/>
      </w:pPr>
      <w:r>
        <w:rPr>
          <w:sz w:val="24"/>
        </w:rPr>
        <w:t>Em, 19/09/22</w:t>
      </w:r>
    </w:p>
    <w:p>
      <w:pPr>
        <w:pStyle w:val="Normal"/>
        <w:tabs>
          <w:tab w:val="clear" w:pos="708"/>
          <w:tab w:val="left" w:pos="2016" w:leader="none"/>
        </w:tabs>
        <w:ind w:left="0" w:right="-144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2016" w:leader="none"/>
        </w:tabs>
        <w:ind w:left="4395" w:right="-144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2016" w:leader="none"/>
        </w:tabs>
        <w:ind w:left="4395" w:right="-144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ILSON CASSOL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Secretário de Infraestrutura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 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Em conformidade com as justificativas  e fundamentações apresentadas, RATIFICO e AUTORIZO  a realização da despesa por Inexigibilidade de Licitação,  em conformidade com o artigo 25 inciso I da Lei Federal nº8.666/93 e alterações posteriores.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 </w:t>
      </w:r>
    </w:p>
    <w:p>
      <w:pPr>
        <w:pStyle w:val="Normal"/>
        <w:jc w:val="both"/>
        <w:rPr>
          <w:b/>
          <w:b/>
        </w:rPr>
      </w:pPr>
      <w:r>
        <w:rPr>
          <w:b/>
        </w:rPr>
        <w:t> </w:t>
      </w:r>
    </w:p>
    <w:p>
      <w:pPr>
        <w:pStyle w:val="Normal"/>
        <w:ind w:left="960" w:right="0" w:hanging="0"/>
        <w:jc w:val="both"/>
        <w:rPr/>
      </w:pPr>
      <w:r>
        <w:rPr/>
        <w:t>Águas Frias, em 19 de setembro de 2022.</w:t>
      </w:r>
    </w:p>
    <w:p>
      <w:pPr>
        <w:pStyle w:val="Normal"/>
        <w:jc w:val="both"/>
        <w:rPr>
          <w:b/>
          <w:b/>
        </w:rPr>
      </w:pPr>
      <w:r>
        <w:rPr>
          <w:b/>
        </w:rPr>
        <w:t> </w:t>
      </w:r>
    </w:p>
    <w:p>
      <w:pPr>
        <w:pStyle w:val="Normal"/>
        <w:jc w:val="both"/>
        <w:rPr>
          <w:b/>
          <w:b/>
        </w:rPr>
      </w:pPr>
      <w:r>
        <w:rPr>
          <w:b/>
        </w:rPr>
        <w:t>  </w:t>
      </w:r>
    </w:p>
    <w:p>
      <w:pPr>
        <w:pStyle w:val="Normal"/>
        <w:jc w:val="both"/>
        <w:rPr/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</w:r>
    </w:p>
    <w:p>
      <w:pPr>
        <w:pStyle w:val="Normal"/>
        <w:jc w:val="center"/>
        <w:rPr/>
      </w:pPr>
      <w:r>
        <w:rPr/>
        <w:t>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LUIZ JOSÉ DAGA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Prefeito</w:t>
      </w:r>
    </w:p>
    <w:p>
      <w:pPr>
        <w:pStyle w:val="Normal"/>
        <w:tabs>
          <w:tab w:val="clear" w:pos="708"/>
          <w:tab w:val="left" w:pos="2016" w:leader="none"/>
        </w:tabs>
        <w:ind w:left="4395" w:right="-144" w:hanging="0"/>
        <w:rPr>
          <w:b/>
          <w:b/>
        </w:rPr>
      </w:pPr>
      <w:r>
        <w:rPr>
          <w:b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1973"/>
      <w:gridCol w:w="5384"/>
    </w:tblGrid>
    <w:tr>
      <w:trPr>
        <w:trHeight w:val="858" w:hRule="atLeast"/>
      </w:trPr>
      <w:tc>
        <w:tcPr>
          <w:tcW w:w="197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rFonts w:ascii="Tahoma" w:hAnsi="Tahoma" w:cs="Tahoma"/>
              <w:b/>
              <w:b/>
              <w:bCs/>
              <w:color w:val="000000"/>
              <w:szCs w:val="16"/>
            </w:rPr>
          </w:pPr>
          <w:r>
            <w:rPr>
              <w:rFonts w:cs="Tahoma" w:ascii="Tahoma" w:hAnsi="Tahoma"/>
              <w:b/>
              <w:bCs/>
              <w:color w:val="000000"/>
              <w:szCs w:val="16"/>
            </w:rPr>
            <w:drawing>
              <wp:inline distT="0" distB="0" distL="0" distR="0">
                <wp:extent cx="1085215" cy="105537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10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4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rPr/>
          </w:pPr>
          <w:r>
            <w:rPr/>
            <w:t>Estado de Santa Catarina</w:t>
          </w:r>
          <w:r>
            <w:rPr>
              <w:color w:val="FFFFFF"/>
            </w:rPr>
            <w:t xml:space="preserve">     .</w:t>
          </w:r>
        </w:p>
        <w:p>
          <w:pPr>
            <w:pStyle w:val="Normal"/>
            <w:rPr/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>
          <w:pPr>
            <w:pStyle w:val="Normal"/>
            <w:rPr/>
          </w:pPr>
          <w:r>
            <w:rPr/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>
      <w:trPr>
        <w:trHeight w:val="133" w:hRule="atLeast"/>
      </w:trPr>
      <w:tc>
        <w:tcPr>
          <w:tcW w:w="1973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384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rPr>
              <w:b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</w:t>
          </w:r>
          <w:r>
            <w:rPr>
              <w:b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1973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384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  <w:r>
            <w:rPr>
              <w:sz w:val="16"/>
              <w:szCs w:val="16"/>
            </w:rPr>
            <w:t>Rua Sete de Setembro, 512 – Centro</w:t>
          </w:r>
        </w:p>
        <w:p>
          <w:pPr>
            <w:pStyle w:val="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>
          <w:pPr>
            <w:pStyle w:val="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>Fone/Fax (49) 3332-0019</w:t>
          </w:r>
        </w:p>
        <w:p>
          <w:pPr>
            <w:pStyle w:val="Normal"/>
            <w:rPr>
              <w:b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</w:r>
        </w:p>
      </w:tc>
    </w:tr>
  </w:tbl>
  <w:p>
    <w:pPr>
      <w:pStyle w:val="Cabealho"/>
      <w:tabs>
        <w:tab w:val="clear" w:pos="4252"/>
        <w:tab w:val="clear" w:pos="8504"/>
        <w:tab w:val="left" w:pos="4062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0" w:leader="none"/>
      </w:tabs>
      <w:ind w:left="0" w:right="-144" w:hanging="0"/>
      <w:outlineLvl w:val="0"/>
    </w:pPr>
    <w:rPr>
      <w:b/>
      <w:sz w:val="24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Msonormalcxspmiddle">
    <w:name w:val="msonormalcxspmiddle"/>
    <w:basedOn w:val="Normal"/>
    <w:qFormat/>
    <w:pPr>
      <w:overflowPunct w:val="true"/>
      <w:autoSpaceDE w:val="true"/>
      <w:spacing w:before="100" w:after="100"/>
      <w:textAlignment w:val="auto"/>
    </w:pPr>
    <w:rPr>
      <w:sz w:val="24"/>
      <w:szCs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2</Pages>
  <Words>288</Words>
  <Characters>1660</Characters>
  <CharactersWithSpaces>1957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2022-05-24T16:36:00Z</dcterms:created>
  <dc:creator>a</dc:creator>
  <dc:description/>
  <cp:keywords/>
  <dc:language>pt-BR</dc:language>
  <cp:lastModifiedBy/>
  <dcterms:modified xsi:type="dcterms:W3CDTF">2022-09-19T14:45:52Z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