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TERMO DE HOMOLOGAÇÃO E ADJUDICAÇÃO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Processo Administrativo: 131</w:t>
      </w:r>
      <w:r>
        <w:rPr>
          <w:rFonts w:cs="Tahoma" w:ascii="Tahoma" w:hAnsi="Tahoma"/>
        </w:rPr>
        <w:t>/</w:t>
      </w:r>
      <w:r>
        <w:rPr>
          <w:rFonts w:cs="Tahoma" w:ascii="Tahoma" w:hAnsi="Tahoma"/>
          <w:b/>
        </w:rPr>
        <w:t>2022</w:t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Licitação</w:t>
      </w:r>
      <w:r>
        <w:rPr>
          <w:rFonts w:cs="Tahoma" w:ascii="Tahoma" w:hAnsi="Tahoma"/>
        </w:rPr>
        <w:t>: Inexigibilidade nº 17/2022 para Credenciamento de pessoas físicas ou jurídicas para prestação de serviços especializados em procedimentos cirúrgicos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1032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08"/>
        <w:gridCol w:w="1843"/>
        <w:gridCol w:w="1985"/>
        <w:gridCol w:w="992"/>
        <w:gridCol w:w="1134"/>
        <w:gridCol w:w="1427"/>
      </w:tblGrid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Empresa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Itens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Objeto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Unitário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Homologado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ASSOCIAÇÃO  HOSPITALAR BENEFICENTE DE PINHALZINHO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>
                <w:rFonts w:cs="Tahoma" w:ascii="Tahoma" w:hAnsi="Tahoma"/>
                <w:sz w:val="18"/>
                <w:szCs w:val="18"/>
              </w:rPr>
              <w:t xml:space="preserve">1-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cirurgia de hérnia em geral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inguinal, epigástrica, umbilical, abdominal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1.141,2500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1.141,2500</w:t>
            </w:r>
          </w:p>
        </w:tc>
      </w:tr>
      <w:tr>
        <w:trPr/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ASSOCIAÇÃO  HOSPITALAR BENEFICENTE DE PINHALZINHO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Cirurgia de colecistectómica videolaparoscopia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1.141,2500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1.141,2500</w:t>
            </w:r>
          </w:p>
        </w:tc>
      </w:tr>
      <w:tr>
        <w:trPr/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ASSOCIAÇÃO  HOSPITALAR BENEFICENTE DE PINHALZINHO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Histerectomia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Total ou parcial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1.141,2500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2.282,5000</w:t>
            </w:r>
          </w:p>
        </w:tc>
      </w:tr>
      <w:tr>
        <w:trPr/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ASSOCIAÇÃO  HOSPITALAR BENEFICENTE DE PINHALZINHO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Cirurgia de Laqueadura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1.141,2500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1.141,2500</w:t>
            </w:r>
          </w:p>
        </w:tc>
      </w:tr>
      <w:tr>
        <w:trPr/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ASSOCIAÇÃO  HOSPITALAR BENEFICENTE DE PINHALZINHO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Cirurgia para correção de fístula vesico vaginal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1.016,2500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1.016,2500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/>
        <w:t>Sendo os totais por fornecedor: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900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Total Homologado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ASSOCIAÇÃO  HOSPITALAR BENEFICENTE DE PINHALZINHO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6.722,5000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</w:rPr>
        <w:t>Valor total Homologado R$6.722,50 (</w:t>
      </w:r>
      <w:r>
        <w:rPr>
          <w:rFonts w:cs="Tahoma" w:ascii="Tahoma" w:hAnsi="Tahoma"/>
        </w:rPr>
        <w:t>seis mil setecentos e vinte e dois reais e cinquenta centavos</w:t>
      </w:r>
      <w:r>
        <w:rPr>
          <w:rFonts w:cs="Tahoma" w:ascii="Tahoma" w:hAnsi="Tahoma"/>
        </w:rPr>
        <w:t>)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Intime-se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/>
      </w:pPr>
      <w:r>
        <w:rPr>
          <w:rFonts w:cs="Tahoma" w:ascii="Tahoma" w:hAnsi="Tahoma"/>
        </w:rPr>
        <w:t>AGUAS FRIAS, 14 de outubro de 2022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___________________________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LUIZ </w:t>
      </w:r>
      <w:r>
        <w:rPr>
          <w:rFonts w:cs="Tahoma" w:ascii="Tahoma" w:hAnsi="Tahoma"/>
          <w:b/>
        </w:rPr>
        <w:t>JOSÉ</w:t>
      </w:r>
      <w:r>
        <w:rPr>
          <w:rFonts w:cs="Tahoma" w:ascii="Tahoma" w:hAnsi="Tahoma"/>
          <w:b/>
        </w:rPr>
        <w:t xml:space="preserve"> DAGA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 xml:space="preserve">Prefeito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>Prefeitura Municipal de Águas Frias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Compras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qFormat/>
    <w:rPr>
      <w:lang w:val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1</Pages>
  <Words>210</Words>
  <Characters>1428</Characters>
  <CharactersWithSpaces>1615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cp:lastPrinted>2022-10-14T10:51:15Z</cp:lastPrinted>
  <dcterms:modified xsi:type="dcterms:W3CDTF">2022-10-14T10:52:50Z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