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09" w:rsidRDefault="00C11A09">
      <w:pPr>
        <w:jc w:val="center"/>
        <w:rPr>
          <w:rFonts w:ascii="Arial" w:hAnsi="Arial" w:cs="Arial"/>
          <w:b/>
          <w:bCs/>
        </w:rPr>
      </w:pPr>
    </w:p>
    <w:p w:rsidR="00C11A09" w:rsidRDefault="001622B3">
      <w:pPr>
        <w:jc w:val="center"/>
      </w:pPr>
      <w:r>
        <w:rPr>
          <w:rFonts w:ascii="Arial" w:hAnsi="Arial" w:cs="Arial"/>
          <w:b/>
          <w:bCs/>
        </w:rPr>
        <w:t xml:space="preserve">ATA DE REGISTRO DE PREÇOS Nº77 /2022 </w:t>
      </w:r>
    </w:p>
    <w:p w:rsidR="00C11A09" w:rsidRDefault="001622B3">
      <w:pPr>
        <w:pStyle w:val="Ttulo7"/>
        <w:jc w:val="center"/>
      </w:pPr>
      <w:r>
        <w:rPr>
          <w:rFonts w:ascii="Arial" w:hAnsi="Arial" w:cs="Arial"/>
          <w:shadow w:val="0"/>
          <w:sz w:val="20"/>
          <w:szCs w:val="20"/>
        </w:rPr>
        <w:t>PREGÃO PARA REGISTRO DE PREÇOS Nº 44/2022</w:t>
      </w:r>
    </w:p>
    <w:p w:rsidR="00C11A09" w:rsidRDefault="001622B3">
      <w:pPr>
        <w:jc w:val="center"/>
      </w:pPr>
      <w:r>
        <w:rPr>
          <w:rFonts w:ascii="Arial" w:hAnsi="Arial" w:cs="Arial"/>
          <w:b/>
          <w:bCs/>
        </w:rPr>
        <w:t>PROCESSO Nº 113/2022</w:t>
      </w:r>
    </w:p>
    <w:p w:rsidR="00C11A09" w:rsidRDefault="00C11A09">
      <w:pPr>
        <w:jc w:val="center"/>
        <w:rPr>
          <w:rFonts w:ascii="Arial" w:hAnsi="Arial" w:cs="Arial"/>
          <w:b/>
          <w:bCs/>
        </w:rPr>
      </w:pPr>
    </w:p>
    <w:p w:rsidR="00C11A09" w:rsidRDefault="00C11A09">
      <w:pPr>
        <w:jc w:val="both"/>
        <w:rPr>
          <w:rFonts w:ascii="Arial" w:hAnsi="Arial" w:cs="Arial"/>
          <w:b/>
          <w:bCs/>
        </w:rPr>
      </w:pPr>
    </w:p>
    <w:p w:rsidR="00C11A09" w:rsidRDefault="001622B3">
      <w:pPr>
        <w:jc w:val="both"/>
      </w:pPr>
      <w:r>
        <w:rPr>
          <w:rFonts w:ascii="Arial" w:hAnsi="Arial" w:cs="Arial"/>
        </w:rPr>
        <w:t xml:space="preserve">As 08:30HORAS do dia 08/09/22, na sala de licitações da Prefeitura do  Município  de AGUAS FRIAS, localizada na Rua Sete </w:t>
      </w:r>
      <w:r w:rsidRPr="00B636C9">
        <w:rPr>
          <w:rFonts w:ascii="Arial" w:hAnsi="Arial" w:cs="Arial"/>
        </w:rPr>
        <w:t>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B636C9">
        <w:rPr>
          <w:rFonts w:ascii="Arial" w:hAnsi="Arial" w:cs="Arial"/>
          <w:b/>
          <w:bCs/>
        </w:rPr>
        <w:t xml:space="preserve"> PROCESSO</w:t>
      </w:r>
      <w:r>
        <w:rPr>
          <w:rFonts w:ascii="Arial" w:hAnsi="Arial" w:cs="Arial"/>
          <w:b/>
          <w:bCs/>
        </w:rPr>
        <w:t xml:space="preserve"> 113/2022, MODALIDADE PREGÃO PARA REGISTRO DE PREÇOS Nº 44/2022</w:t>
      </w:r>
      <w:r>
        <w:rPr>
          <w:rFonts w:ascii="Arial" w:hAnsi="Arial" w:cs="Arial"/>
        </w:rPr>
        <w:t xml:space="preserve"> por deliberação do Pregoeiro(a), homologada pela autoridade competente e publicada no Quadro de Avisos da Prefeitura e no site Oficial do Município de AGUAS FRIAS - SC em 19/09/2022, </w:t>
      </w:r>
      <w:r>
        <w:rPr>
          <w:rFonts w:ascii="Arial" w:hAnsi="Arial" w:cs="Arial"/>
          <w:b/>
          <w:bCs/>
        </w:rPr>
        <w:t>RESOLVE</w:t>
      </w:r>
      <w:r>
        <w:rPr>
          <w:rFonts w:ascii="Arial" w:hAnsi="Arial" w:cs="Arial"/>
        </w:rPr>
        <w:t xml:space="preserve">: registrar o(s) preço(s) para </w:t>
      </w:r>
      <w:r w:rsidR="005A7C8C">
        <w:rPr>
          <w:rFonts w:ascii="Arial" w:hAnsi="Arial" w:cs="Arial"/>
        </w:rPr>
        <w:t>Aquisição</w:t>
      </w:r>
      <w:bookmarkStart w:id="0" w:name="_GoBack"/>
      <w:bookmarkEnd w:id="0"/>
      <w:r>
        <w:rPr>
          <w:rFonts w:ascii="Arial" w:hAnsi="Arial" w:cs="Arial"/>
        </w:rPr>
        <w:t xml:space="preserve"> de Materiais de Construção e Elétricos para atender as necessidades do Município de Águas Frias, oferecido(s) pela (s) Empresa(s), de acordo com a classificação por ela(s) alcançada(s) por item, observadas as condições do  Edital que integra este instrumento de registro :</w:t>
      </w:r>
    </w:p>
    <w:p w:rsidR="00C11A09" w:rsidRDefault="00C11A09">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C11A09">
        <w:tc>
          <w:tcPr>
            <w:tcW w:w="2418" w:type="dxa"/>
            <w:tcBorders>
              <w:top w:val="single" w:sz="4" w:space="0" w:color="000000"/>
              <w:left w:val="single" w:sz="4" w:space="0" w:color="000000"/>
              <w:bottom w:val="single" w:sz="4" w:space="0" w:color="000000"/>
            </w:tcBorders>
          </w:tcPr>
          <w:p w:rsidR="00C11A09" w:rsidRDefault="001622B3">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C11A09" w:rsidRDefault="001622B3">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C11A09" w:rsidRDefault="001622B3">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C11A09" w:rsidRDefault="001622B3">
            <w:pPr>
              <w:jc w:val="both"/>
              <w:rPr>
                <w:rFonts w:ascii="Arial" w:hAnsi="Arial" w:cs="Arial"/>
              </w:rPr>
            </w:pPr>
            <w:r>
              <w:rPr>
                <w:rFonts w:ascii="Arial" w:hAnsi="Arial" w:cs="Arial"/>
              </w:rPr>
              <w:t>Cidade</w:t>
            </w:r>
          </w:p>
        </w:tc>
      </w:tr>
      <w:tr w:rsidR="00C11A09">
        <w:tc>
          <w:tcPr>
            <w:tcW w:w="2418" w:type="dxa"/>
            <w:tcBorders>
              <w:top w:val="single" w:sz="4" w:space="0" w:color="000000"/>
              <w:left w:val="single" w:sz="4" w:space="0" w:color="000000"/>
              <w:bottom w:val="single" w:sz="4" w:space="0" w:color="000000"/>
            </w:tcBorders>
          </w:tcPr>
          <w:p w:rsidR="00C11A09" w:rsidRDefault="001622B3">
            <w:pPr>
              <w:jc w:val="both"/>
              <w:rPr>
                <w:rFonts w:ascii="Arial" w:hAnsi="Arial" w:cs="Arial"/>
              </w:rPr>
            </w:pPr>
            <w:r>
              <w:rPr>
                <w:rFonts w:ascii="Arial" w:hAnsi="Arial" w:cs="Arial"/>
              </w:rPr>
              <w:t>CONSTRUAGUAS MATERIAIS DE CONSTRUÇÃO LTDA ME</w:t>
            </w:r>
          </w:p>
        </w:tc>
        <w:tc>
          <w:tcPr>
            <w:tcW w:w="2192" w:type="dxa"/>
            <w:tcBorders>
              <w:top w:val="single" w:sz="4" w:space="0" w:color="000000"/>
              <w:left w:val="single" w:sz="4" w:space="0" w:color="000000"/>
              <w:bottom w:val="single" w:sz="4" w:space="0" w:color="000000"/>
            </w:tcBorders>
          </w:tcPr>
          <w:p w:rsidR="00C11A09" w:rsidRDefault="001622B3">
            <w:pPr>
              <w:jc w:val="both"/>
              <w:rPr>
                <w:rFonts w:ascii="Arial" w:hAnsi="Arial" w:cs="Arial"/>
              </w:rPr>
            </w:pPr>
            <w:r>
              <w:rPr>
                <w:rFonts w:ascii="Arial" w:hAnsi="Arial" w:cs="Arial"/>
              </w:rPr>
              <w:t>13.857.984/0001-73</w:t>
            </w:r>
          </w:p>
        </w:tc>
        <w:tc>
          <w:tcPr>
            <w:tcW w:w="2608" w:type="dxa"/>
            <w:tcBorders>
              <w:top w:val="single" w:sz="4" w:space="0" w:color="000000"/>
              <w:left w:val="single" w:sz="4" w:space="0" w:color="000000"/>
              <w:bottom w:val="single" w:sz="4" w:space="0" w:color="000000"/>
            </w:tcBorders>
          </w:tcPr>
          <w:p w:rsidR="00C11A09" w:rsidRDefault="001622B3">
            <w:pPr>
              <w:jc w:val="both"/>
              <w:rPr>
                <w:rFonts w:ascii="Arial" w:hAnsi="Arial" w:cs="Arial"/>
              </w:rPr>
            </w:pPr>
            <w:r>
              <w:rPr>
                <w:rFonts w:ascii="Arial" w:hAnsi="Arial" w:cs="Arial"/>
              </w:rPr>
              <w:t>Rua Claudinei Pedro Zanella</w:t>
            </w:r>
          </w:p>
        </w:tc>
        <w:tc>
          <w:tcPr>
            <w:tcW w:w="2571" w:type="dxa"/>
            <w:tcBorders>
              <w:top w:val="single" w:sz="4" w:space="0" w:color="000000"/>
              <w:left w:val="single" w:sz="4" w:space="0" w:color="000000"/>
              <w:bottom w:val="single" w:sz="4" w:space="0" w:color="000000"/>
              <w:right w:val="single" w:sz="4" w:space="0" w:color="000000"/>
            </w:tcBorders>
          </w:tcPr>
          <w:p w:rsidR="00C11A09" w:rsidRDefault="001622B3">
            <w:pPr>
              <w:jc w:val="both"/>
              <w:rPr>
                <w:rFonts w:ascii="Arial" w:hAnsi="Arial" w:cs="Arial"/>
              </w:rPr>
            </w:pPr>
            <w:r>
              <w:rPr>
                <w:rFonts w:ascii="Arial" w:hAnsi="Arial" w:cs="Arial"/>
              </w:rPr>
              <w:t>AGUAS FRIAS</w:t>
            </w:r>
          </w:p>
        </w:tc>
      </w:tr>
    </w:tbl>
    <w:p w:rsidR="00C11A09" w:rsidRDefault="00C11A09">
      <w:pPr>
        <w:jc w:val="both"/>
        <w:rPr>
          <w:rFonts w:ascii="Arial" w:hAnsi="Arial" w:cs="Arial"/>
          <w:color w:val="FF0000"/>
        </w:rPr>
      </w:pPr>
    </w:p>
    <w:p w:rsidR="00C11A09" w:rsidRDefault="001622B3">
      <w:pPr>
        <w:jc w:val="both"/>
        <w:rPr>
          <w:rFonts w:ascii="Arial" w:hAnsi="Arial" w:cs="Arial"/>
        </w:rPr>
      </w:pPr>
      <w:r>
        <w:rPr>
          <w:rFonts w:ascii="Arial" w:hAnsi="Arial" w:cs="Arial"/>
        </w:rPr>
        <w:t xml:space="preserve">A empresa </w:t>
      </w:r>
      <w:r w:rsidR="00B636C9">
        <w:rPr>
          <w:rFonts w:ascii="Arial" w:hAnsi="Arial" w:cs="Arial"/>
        </w:rPr>
        <w:t xml:space="preserve">CONSTRUAGUAS MATERIAIS DE CONSTRUÇÃO LTDA ME, </w:t>
      </w:r>
      <w:r>
        <w:rPr>
          <w:rFonts w:ascii="Arial" w:hAnsi="Arial" w:cs="Arial"/>
        </w:rPr>
        <w:t>representado neste ato pelo Sr(a).,</w:t>
      </w:r>
      <w:r w:rsidR="00B636C9">
        <w:rPr>
          <w:rFonts w:ascii="Arial" w:hAnsi="Arial" w:cs="Arial"/>
        </w:rPr>
        <w:t>MARCIO ROBERTO DA SILVA</w:t>
      </w:r>
      <w:r>
        <w:rPr>
          <w:rFonts w:ascii="Arial" w:hAnsi="Arial" w:cs="Arial"/>
        </w:rPr>
        <w:t xml:space="preserve"> , portador (a) do CPF nº</w:t>
      </w:r>
      <w:r w:rsidR="00B636C9">
        <w:rPr>
          <w:rFonts w:ascii="Arial" w:hAnsi="Arial" w:cs="Arial"/>
        </w:rPr>
        <w:t>008.554.269-50</w:t>
      </w:r>
      <w:r>
        <w:rPr>
          <w:rFonts w:ascii="Arial" w:hAnsi="Arial" w:cs="Arial"/>
        </w:rPr>
        <w:t xml:space="preserve"> , cuja proposta foi classificada em 1º lugar para os itens do objeto desta Ata e no certame acima numerado, consoante as seguintes cláusulas e condições:</w:t>
      </w:r>
    </w:p>
    <w:p w:rsidR="00C11A09" w:rsidRDefault="00C11A09">
      <w:pPr>
        <w:jc w:val="both"/>
        <w:rPr>
          <w:rFonts w:ascii="Arial" w:hAnsi="Arial" w:cs="Arial"/>
          <w:b/>
          <w:bCs/>
        </w:rPr>
      </w:pPr>
    </w:p>
    <w:p w:rsidR="00C11A09" w:rsidRDefault="001622B3">
      <w:pPr>
        <w:jc w:val="both"/>
        <w:rPr>
          <w:rFonts w:ascii="Arial" w:hAnsi="Arial" w:cs="Arial"/>
          <w:b/>
          <w:bCs/>
        </w:rPr>
      </w:pPr>
      <w:r>
        <w:rPr>
          <w:rFonts w:ascii="Arial" w:hAnsi="Arial" w:cs="Arial"/>
          <w:b/>
          <w:bCs/>
        </w:rPr>
        <w:t>1. DO OBJETO</w:t>
      </w:r>
    </w:p>
    <w:p w:rsidR="00C11A09" w:rsidRDefault="00C11A09">
      <w:pPr>
        <w:jc w:val="both"/>
        <w:rPr>
          <w:rFonts w:ascii="Arial" w:hAnsi="Arial" w:cs="Arial"/>
          <w:b/>
          <w:bCs/>
        </w:rPr>
      </w:pPr>
    </w:p>
    <w:p w:rsidR="00C11A09" w:rsidRDefault="001622B3">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 xml:space="preserve">para fornecimento de </w:t>
      </w:r>
      <w:r w:rsidR="005A7C8C">
        <w:rPr>
          <w:rFonts w:ascii="Arial" w:hAnsi="Arial" w:cs="Arial"/>
        </w:rPr>
        <w:t>Aquisição</w:t>
      </w:r>
      <w:r>
        <w:rPr>
          <w:rFonts w:ascii="Arial" w:hAnsi="Arial" w:cs="Arial"/>
        </w:rPr>
        <w:t xml:space="preserve"> de Materiais de Construção e Elétricos para atender as necessidades do Município de Águas Frias, conforme lotes abaixo:</w:t>
      </w:r>
    </w:p>
    <w:p w:rsidR="00C11A09" w:rsidRDefault="00C11A09">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C11A09">
        <w:trPr>
          <w:trHeight w:val="321"/>
        </w:trPr>
        <w:tc>
          <w:tcPr>
            <w:tcW w:w="567" w:type="dxa"/>
            <w:tcBorders>
              <w:top w:val="single" w:sz="4" w:space="0" w:color="000000"/>
              <w:left w:val="single" w:sz="4" w:space="0" w:color="000000"/>
              <w:bottom w:val="single" w:sz="4" w:space="0" w:color="000000"/>
            </w:tcBorders>
          </w:tcPr>
          <w:p w:rsidR="00C11A09" w:rsidRDefault="001622B3">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C11A09" w:rsidRDefault="001622B3">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C11A09" w:rsidRDefault="001622B3">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C11A09" w:rsidRDefault="001622B3">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C11A09" w:rsidRDefault="001622B3">
            <w:pPr>
              <w:rPr>
                <w:rFonts w:ascii="Arial" w:hAnsi="Arial" w:cs="Arial"/>
                <w:b/>
                <w:bCs/>
              </w:rPr>
            </w:pPr>
            <w:r>
              <w:rPr>
                <w:rFonts w:ascii="Arial" w:hAnsi="Arial" w:cs="Arial"/>
                <w:b/>
                <w:bCs/>
              </w:rPr>
              <w:t>UNITÁRIO</w:t>
            </w:r>
          </w:p>
        </w:tc>
      </w:tr>
      <w:tr w:rsidR="00C11A09">
        <w:trPr>
          <w:trHeight w:val="286"/>
        </w:trPr>
        <w:tc>
          <w:tcPr>
            <w:tcW w:w="567" w:type="dxa"/>
            <w:tcBorders>
              <w:top w:val="single" w:sz="4" w:space="0" w:color="000000"/>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w:t>
            </w:r>
          </w:p>
        </w:tc>
        <w:tc>
          <w:tcPr>
            <w:tcW w:w="1276" w:type="dxa"/>
            <w:tcBorders>
              <w:top w:val="single" w:sz="4" w:space="0" w:color="000000"/>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top w:val="single" w:sz="4" w:space="0" w:color="000000"/>
              <w:left w:val="single" w:sz="4" w:space="0" w:color="000000"/>
              <w:bottom w:val="single" w:sz="4" w:space="0" w:color="000000"/>
            </w:tcBorders>
          </w:tcPr>
          <w:p w:rsidR="00C11A09" w:rsidRDefault="001622B3">
            <w:pPr>
              <w:rPr>
                <w:rFonts w:ascii="Arial" w:hAnsi="Arial" w:cs="Arial"/>
                <w:bCs/>
              </w:rPr>
            </w:pPr>
            <w:r>
              <w:rPr>
                <w:rFonts w:ascii="Arial" w:hAnsi="Arial" w:cs="Arial"/>
                <w:bCs/>
              </w:rPr>
              <w:t>Bucha de Redução de Esgoto</w:t>
            </w:r>
          </w:p>
        </w:tc>
        <w:tc>
          <w:tcPr>
            <w:tcW w:w="1668" w:type="dxa"/>
            <w:tcBorders>
              <w:top w:val="single" w:sz="4" w:space="0" w:color="000000"/>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Bucha de redução soldável curta 32 mm x 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0,75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Bucha de redução soldável longa 40mm x 25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Abraçadeira tipo Click 3/4 Branca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0,60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ADITIVO PLASTIFICANTE E ESTABILIZADOR PARA ARGAMASSAS</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6,82</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ARAME DE AÇO OVALADO 15X17</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ARAME RECOZIDO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Areia fina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AREIA GROSSA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126,63</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AREIA MÉDIA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ARGAMASSA COLANTE AC I</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0,45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ARGAMASSA COLANTE AC II</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0,80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ARGAMASSA COLANTE AC III</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ACENTO DE VASO SANITÁRIO ADULTO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ASSENTO DE VASO SANITARIO INFANTIL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lastRenderedPageBreak/>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BACIA SANITARIA VASO CONVENCIONAL</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168,50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BACIA SANITARIA VASO INFANTIL</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374,00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Barra de aço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BARRA DE AÇO 10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Barra de aço 12,5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Barra de aço 5.0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270,0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BARRA DE AÇO 8,0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BARRA DE APOIO BANHEIRO 40 CM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41,65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BARRA DE APOIO BANHEIRO 70 CM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BARRA DE APOIO BANHEIRO 80 CM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59,60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BARRA DE APOIO LATERAL FIXA PARA BANHEIRO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181,00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BARRAMENTO TRIFÁSICO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39,50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BLOCO CERAMICO/ TIJOLO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1,49</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BLOCO DE CONCRETO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BOIA CAIXA DE ÁGUA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8,00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BUCHA COM ANEL 6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0,10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BUCHA DE NYLON</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0,13</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DE AÇO REVESTIDO EM PVC</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490,00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ENXADA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flexivel 1,5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0,90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flexivel 10mm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flexivel 2,5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1,35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flexivel 4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flexivel 6mm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pp</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CABO PP 3X2,5MM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Caibro de madeira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CAIXA DESCARGA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Caixa de Gordura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130,00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CAIXA DE PASSAGEM CONDULETE 1/2 3/4 BRANCA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CAL FINO PRONTO TIPO VIRGEM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0,55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Cal hidratado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12,80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Carrinho de mão para pedreiro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149,00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Cavadeira articulada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CERAMICA RETIFICADA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19,50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Cimento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COLA PARA TUBO SOLDÁVEL</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Conector cunha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10,20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joelho 20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joelho 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0,95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joelho 50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5,10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joelho 90 20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0,46</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joelho 90 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0,48</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luva 20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0,35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luva 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0,40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lastRenderedPageBreak/>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luva 50mm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Conexão TE 25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0,80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Conexão TE 50 mm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Corda de 10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Corda de 24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Corda de 6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0,76</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CORRENTE GALVANIZADA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7,89</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cruzeta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Cumeeira para telha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Curva Soldável</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1,80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Curva Soldável 90°32mm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2,40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Curva transposição soldável 25 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5,70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caixa pvc sobrepor 6/9 disjuntor</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Disco de Corte Diamantado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Disco de corte Tungstênio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Disjuntor Monofasico Din 16A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Disjuntor Trifasico Din 32A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Enxada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ESCORAMENTO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2,10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Extensão com régua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38,00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99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Facão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FECHADURA ESPELHO AÇO INOX</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FITA ISOLANTE</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8,00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FITA VEDA ROSCA 18MM 25M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Foice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FORRO DE PVC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19,90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GANCHOS ARMADOR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Garfo gaiola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8,00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Manta geotêxtil</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3,68</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GRAMA SINTÉTICA VERDE 7MM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50,57</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GRELHA QUADRADA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9,00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HASTE TERRA COBRE 5/8 X 2,4MT</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48,00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INTERRUPTOR DR TRIFASICO 40A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45° 100mm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45° 40mm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45° 50mm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2,15</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45° 75mm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90°100mm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90°150mm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119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90°40mm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90°50mm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esgoto 90°75mm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3,40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PPR 45°25mm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PPR 45°32mm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PPR F/F 45°20mm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1,53</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lastRenderedPageBreak/>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PPR F/F 90°32mm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2,70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soldável</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Joelho soldável 90°32mm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Joelho Soldável com bucha de latão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kit  vaso sanitário com caixa acoplada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730,00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Lâmpada 12W bulbo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Lâmpada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Lâmpada led</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LÂMPADAS MISTA 250W</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LINHA NYLON</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lixa madeira grão 100</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0,90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lixa massa grão 120</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1,34</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lixa massa grão 220</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1,42</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lixa massa grão 80</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0,90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Lona Plastica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1,49</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Luminaria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Luminaria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Madeira roliça tratada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22,77</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Madeira roliça tratada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45,98</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Manta Asfaltica 3mm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Martelo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Mourão concreto curvo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67,33</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Mourão concreto reto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69,00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Parafuso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0,07</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Parafuso telheiro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0,50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brita média nº 01</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88,50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PEDRISCO  BRITA FINA Nº0</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85,00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picareta ponta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pincel chato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2,80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Plafon 18w</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23,12</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159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Plafon 24w</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41,91</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14,8</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Porta de abrir / Giro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522,00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PORTA DE MADEIRA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250,00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Prego 17x27 duas cabeças</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Prego 17x27 uma cabeça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13,50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Prego de aço polido com a cabeça 18x30(23/4x10)</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RALO SIFONADO, pvc 100 X 40 SAÍDA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RODA FORRO PVC</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4,72</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rolo para pintura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SIFÃO SANFONADO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SILICONE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Solvente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VALVULA PARA LAVATÓRIO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Tabua de pinus para caixaria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38,31</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Tabua de Pinus para caixaria medidas mínimas de </w:t>
            </w:r>
            <w:r>
              <w:rPr>
                <w:rFonts w:ascii="Arial" w:hAnsi="Arial" w:cs="Arial"/>
                <w:bCs/>
              </w:rPr>
              <w:lastRenderedPageBreak/>
              <w:t>150x25x3000mm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lastRenderedPageBreak/>
              <w:t>16,47</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lastRenderedPageBreak/>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TORNEIRA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37,00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TE  de 100mm esgoto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TE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39,60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179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 75X75MM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Tela de arame para cercado, com acessórios para fixação inclusos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17,67</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Telha de fibrocimento ondulada e=6mm, de 2,44x1,10m (semamianto)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TELHA DE FIBROCIMENTO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TELHA TRAPEZOIDAL EM AÇO ZINCADO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TERMINAL PINO TCM 10MM LONGO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TINTA ACRILICA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15,67</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TINTA ESMALTE SINTETICO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TINTA SPRAY</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189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TOMADA DUPLA 10A COM ESPELHO BRANCO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9,00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TOMADA INTERNET COM ESPELHO BRANCO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12,40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TOMADA SIMPLES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TOMADA TRIPLA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torneira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Torneira giratória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28,00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TRELIÇA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TRENA DE RODA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176,34</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198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Eletroduto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DESCARGA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PVC</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6,00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PVC</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11,30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PVC 150MM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30,60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PVC, SERIE R, DN75MM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12,00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SOLDAVEL 20MM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2,30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207</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72,0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PVC, soldável, DN 25mm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208</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36,0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TUBO SOLDÁVEL 50MM</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10,50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209</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VERNIZ</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31,49</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210</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VIGA PRÉ MOLDADA</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3.750,00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211</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ALARME VISUAL E SONORO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156,92</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212</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Concreto usinado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556,93</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213</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KIT VASO SANITÁRIO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420,00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214</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LAVATÓRIO SUSPENSO</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39,00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215</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placa em braile</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35,00</w:t>
            </w:r>
          </w:p>
        </w:tc>
      </w:tr>
      <w:tr w:rsidR="00C11A09">
        <w:trPr>
          <w:trHeight w:val="286"/>
        </w:trPr>
        <w:tc>
          <w:tcPr>
            <w:tcW w:w="567"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216</w:t>
            </w:r>
          </w:p>
        </w:tc>
        <w:tc>
          <w:tcPr>
            <w:tcW w:w="1276" w:type="dxa"/>
            <w:tcBorders>
              <w:left w:val="single" w:sz="4" w:space="0" w:color="000000"/>
              <w:bottom w:val="single" w:sz="4" w:space="0" w:color="000000"/>
            </w:tcBorders>
          </w:tcPr>
          <w:p w:rsidR="00C11A09" w:rsidRDefault="001622B3">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C11A09" w:rsidRDefault="001622B3">
            <w:pPr>
              <w:rPr>
                <w:rFonts w:ascii="Arial" w:hAnsi="Arial" w:cs="Arial"/>
                <w:bCs/>
              </w:rPr>
            </w:pPr>
            <w:r>
              <w:rPr>
                <w:rFonts w:ascii="Arial" w:hAnsi="Arial" w:cs="Arial"/>
                <w:bCs/>
              </w:rPr>
              <w:t xml:space="preserve">placa de identificação </w:t>
            </w:r>
          </w:p>
        </w:tc>
        <w:tc>
          <w:tcPr>
            <w:tcW w:w="1668" w:type="dxa"/>
            <w:tcBorders>
              <w:left w:val="single" w:sz="4" w:space="0" w:color="000000"/>
              <w:bottom w:val="single" w:sz="4" w:space="0" w:color="000000"/>
              <w:right w:val="single" w:sz="4" w:space="0" w:color="000000"/>
            </w:tcBorders>
          </w:tcPr>
          <w:p w:rsidR="00C11A09" w:rsidRDefault="001622B3">
            <w:pPr>
              <w:jc w:val="right"/>
              <w:rPr>
                <w:rFonts w:ascii="Arial" w:hAnsi="Arial" w:cs="Arial"/>
                <w:bCs/>
              </w:rPr>
            </w:pPr>
            <w:r>
              <w:rPr>
                <w:rFonts w:ascii="Arial" w:hAnsi="Arial" w:cs="Arial"/>
                <w:bCs/>
              </w:rPr>
              <w:t>17,00</w:t>
            </w:r>
          </w:p>
        </w:tc>
      </w:tr>
    </w:tbl>
    <w:p w:rsidR="00C11A09" w:rsidRDefault="00C11A09">
      <w:pPr>
        <w:rPr>
          <w:rFonts w:ascii="Arial" w:hAnsi="Arial" w:cs="Arial"/>
        </w:rPr>
      </w:pPr>
    </w:p>
    <w:tbl>
      <w:tblPr>
        <w:tblW w:w="9649" w:type="dxa"/>
        <w:tblInd w:w="108" w:type="dxa"/>
        <w:tblLook w:val="04A0" w:firstRow="1" w:lastRow="0" w:firstColumn="1" w:lastColumn="0" w:noHBand="0" w:noVBand="1"/>
      </w:tblPr>
      <w:tblGrid>
        <w:gridCol w:w="7230"/>
        <w:gridCol w:w="2419"/>
      </w:tblGrid>
      <w:tr w:rsidR="00C11A09">
        <w:tc>
          <w:tcPr>
            <w:tcW w:w="7230" w:type="dxa"/>
            <w:tcBorders>
              <w:top w:val="single" w:sz="4" w:space="0" w:color="000000"/>
              <w:left w:val="single" w:sz="4" w:space="0" w:color="000000"/>
              <w:bottom w:val="single" w:sz="4" w:space="0" w:color="000000"/>
            </w:tcBorders>
          </w:tcPr>
          <w:p w:rsidR="00C11A09" w:rsidRDefault="001622B3">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C11A09" w:rsidRDefault="005A7C8C">
            <w:pPr>
              <w:jc w:val="right"/>
              <w:rPr>
                <w:rFonts w:ascii="Arial" w:hAnsi="Arial" w:cs="Arial"/>
                <w:b/>
              </w:rPr>
            </w:pPr>
            <w:r>
              <w:rPr>
                <w:rFonts w:ascii="Arial" w:hAnsi="Arial" w:cs="Arial"/>
                <w:b/>
              </w:rPr>
              <w:t>282.180,80</w:t>
            </w:r>
          </w:p>
        </w:tc>
      </w:tr>
    </w:tbl>
    <w:p w:rsidR="00C11A09" w:rsidRDefault="00C11A09">
      <w:pPr>
        <w:jc w:val="both"/>
        <w:rPr>
          <w:rFonts w:ascii="Arial" w:hAnsi="Arial" w:cs="Arial"/>
        </w:rPr>
      </w:pPr>
    </w:p>
    <w:p w:rsidR="00B636C9" w:rsidRDefault="00B636C9" w:rsidP="00B636C9">
      <w:pPr>
        <w:jc w:val="both"/>
      </w:pPr>
      <w:r>
        <w:rPr>
          <w:rFonts w:ascii="Arial" w:hAnsi="Arial" w:cs="Arial"/>
        </w:rPr>
        <w:lastRenderedPageBreak/>
        <w:t xml:space="preserve">1.2. As quantidades constantes do subitem 1.1 são estimativas para o período de 12 meses, podendo variar para mais ou para menos, de acordo com a demanda, não se obrigando a PREFEITURA à aquisição total. </w:t>
      </w:r>
    </w:p>
    <w:p w:rsidR="00B636C9" w:rsidRDefault="00B636C9" w:rsidP="00B636C9">
      <w:pPr>
        <w:jc w:val="both"/>
        <w:rPr>
          <w:rFonts w:ascii="Arial" w:hAnsi="Arial" w:cs="Arial"/>
        </w:rPr>
      </w:pPr>
    </w:p>
    <w:p w:rsidR="00B636C9" w:rsidRDefault="00B636C9" w:rsidP="00B636C9">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nos locais indicados pelas Secretarias solicitantes e fornecerá garantia dos materiais em conformidade com o Edital.</w:t>
      </w:r>
    </w:p>
    <w:p w:rsidR="00B636C9" w:rsidRDefault="00B636C9" w:rsidP="00B636C9">
      <w:pPr>
        <w:jc w:val="both"/>
        <w:rPr>
          <w:rFonts w:ascii="Arial" w:hAnsi="Arial" w:cs="Arial"/>
        </w:rPr>
      </w:pPr>
    </w:p>
    <w:p w:rsidR="00B636C9" w:rsidRDefault="00B636C9" w:rsidP="00B636C9">
      <w:pPr>
        <w:jc w:val="both"/>
      </w:pPr>
      <w:r>
        <w:rPr>
          <w:rFonts w:ascii="Arial" w:hAnsi="Arial" w:cs="Arial"/>
          <w:color w:val="000000"/>
        </w:rPr>
        <w:t>1.3.1.</w:t>
      </w:r>
      <w:r>
        <w:rPr>
          <w:rFonts w:ascii="Arial" w:hAnsi="Arial" w:cs="Arial"/>
        </w:rPr>
        <w:t xml:space="preserve"> O material deverá ser entregue dentro do território do município de Águas Frias, conforme indicação da secretarias requisitantes, sem custo adicional, em até 24 horas após a solicitação.</w:t>
      </w:r>
    </w:p>
    <w:p w:rsidR="00B636C9" w:rsidRDefault="00B636C9" w:rsidP="00B636C9">
      <w:pPr>
        <w:jc w:val="both"/>
        <w:rPr>
          <w:rFonts w:ascii="Arial" w:hAnsi="Arial" w:cs="Arial"/>
        </w:rPr>
      </w:pPr>
    </w:p>
    <w:p w:rsidR="00B636C9" w:rsidRDefault="00B636C9" w:rsidP="00B636C9">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B636C9" w:rsidRDefault="00B636C9" w:rsidP="00B636C9">
      <w:pPr>
        <w:jc w:val="both"/>
        <w:rPr>
          <w:rFonts w:ascii="Arial" w:hAnsi="Arial" w:cs="Arial"/>
        </w:rPr>
      </w:pPr>
    </w:p>
    <w:p w:rsidR="00B636C9" w:rsidRDefault="00B636C9" w:rsidP="00B636C9">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B636C9" w:rsidRDefault="00B636C9" w:rsidP="00B636C9">
      <w:pPr>
        <w:jc w:val="both"/>
        <w:rPr>
          <w:rFonts w:ascii="Arial" w:hAnsi="Arial" w:cs="Arial"/>
        </w:rPr>
      </w:pPr>
    </w:p>
    <w:p w:rsidR="00B636C9" w:rsidRDefault="00B636C9" w:rsidP="00B636C9">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B636C9" w:rsidRDefault="00B636C9" w:rsidP="00B636C9">
      <w:pPr>
        <w:jc w:val="both"/>
        <w:rPr>
          <w:rFonts w:ascii="Arial" w:hAnsi="Arial" w:cs="Arial"/>
        </w:rPr>
      </w:pPr>
    </w:p>
    <w:p w:rsidR="00B636C9" w:rsidRDefault="00B636C9" w:rsidP="00B636C9">
      <w:pPr>
        <w:jc w:val="both"/>
      </w:pPr>
      <w:r>
        <w:rPr>
          <w:rFonts w:ascii="Arial" w:hAnsi="Arial" w:cs="Arial"/>
        </w:rPr>
        <w:t xml:space="preserve">1.7 OBRIGAÇÕES DO </w:t>
      </w:r>
      <w:r>
        <w:rPr>
          <w:rFonts w:ascii="Arial" w:hAnsi="Arial" w:cs="Arial"/>
          <w:color w:val="000000"/>
        </w:rPr>
        <w:t>FORNECEDOR</w:t>
      </w:r>
      <w:r>
        <w:rPr>
          <w:rFonts w:ascii="Arial" w:hAnsi="Arial" w:cs="Arial"/>
        </w:rPr>
        <w:t>:</w:t>
      </w:r>
    </w:p>
    <w:p w:rsidR="00B636C9" w:rsidRDefault="00B636C9" w:rsidP="00B636C9">
      <w:pPr>
        <w:jc w:val="both"/>
        <w:rPr>
          <w:rFonts w:ascii="Arial" w:hAnsi="Arial" w:cs="Arial"/>
        </w:rPr>
      </w:pPr>
    </w:p>
    <w:p w:rsidR="00B636C9" w:rsidRDefault="00B636C9" w:rsidP="00B636C9">
      <w:pPr>
        <w:jc w:val="both"/>
      </w:pPr>
      <w:r>
        <w:rPr>
          <w:rFonts w:ascii="Arial" w:hAnsi="Arial" w:cs="Arial"/>
          <w:color w:val="000000"/>
        </w:rPr>
        <w:t>1.7</w:t>
      </w:r>
      <w:r>
        <w:rPr>
          <w:rFonts w:ascii="Arial" w:hAnsi="Arial" w:cs="Arial"/>
        </w:rPr>
        <w:t>.1.Entregar o(s) PRODUTO(S)/ de acordo com o pactuado, não sendo aceito em hipótese alguma produtos de marcas e especificações diferentes;</w:t>
      </w:r>
    </w:p>
    <w:p w:rsidR="00B636C9" w:rsidRDefault="00B636C9" w:rsidP="00B636C9">
      <w:pPr>
        <w:jc w:val="both"/>
      </w:pPr>
      <w:r>
        <w:rPr>
          <w:rFonts w:ascii="Arial" w:hAnsi="Arial" w:cs="Arial"/>
          <w:color w:val="000000"/>
        </w:rPr>
        <w:t>1.7</w:t>
      </w:r>
      <w:r>
        <w:rPr>
          <w:rFonts w:ascii="Arial" w:hAnsi="Arial" w:cs="Arial"/>
        </w:rPr>
        <w:t xml:space="preserve">.2. Caso seja verificada qualquer incompatibilidade, o objeto deverá ser substituído, por conta e ônus do FORNECEDOR, em no máximo 2 (dois)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B636C9" w:rsidRDefault="00B636C9" w:rsidP="00B636C9">
      <w:pPr>
        <w:jc w:val="both"/>
      </w:pPr>
      <w:r>
        <w:rPr>
          <w:rFonts w:ascii="Arial" w:hAnsi="Arial" w:cs="Arial"/>
          <w:color w:val="000000"/>
        </w:rPr>
        <w:t>1.7</w:t>
      </w:r>
      <w:r>
        <w:rPr>
          <w:rFonts w:ascii="Arial" w:hAnsi="Arial" w:cs="Arial"/>
        </w:rPr>
        <w:t xml:space="preserve">.3. Responsabilizar-se pela troca do(s) PRODUTO(S)/SERVIÇO(S), ocasionalmente em desacordo com o pactuado, efetuando a troca, a partir do conhecimento. </w:t>
      </w:r>
    </w:p>
    <w:p w:rsidR="00B636C9" w:rsidRDefault="00B636C9" w:rsidP="00B636C9">
      <w:pPr>
        <w:jc w:val="both"/>
        <w:rPr>
          <w:rFonts w:ascii="Arial" w:hAnsi="Arial" w:cs="Arial"/>
        </w:rPr>
      </w:pPr>
      <w:r>
        <w:rPr>
          <w:rFonts w:ascii="Arial" w:hAnsi="Arial" w:cs="Arial"/>
        </w:rPr>
        <w:t>11.4. Todo e qualquer ônus decorrente da entrega do objeto licitado, inclusive frete, será de inteira responsabilidade do FORNECEDOR, não sendo a CONTRATANTE responsável pelo fornecimento de mão de obra para viabilizar o transporte</w:t>
      </w:r>
    </w:p>
    <w:p w:rsidR="00B636C9" w:rsidRDefault="00B636C9" w:rsidP="00B636C9">
      <w:pPr>
        <w:jc w:val="both"/>
        <w:rPr>
          <w:rFonts w:ascii="Arial" w:hAnsi="Arial" w:cs="Arial"/>
        </w:rPr>
      </w:pPr>
      <w:r>
        <w:rPr>
          <w:rFonts w:ascii="Arial" w:hAnsi="Arial" w:cs="Arial"/>
        </w:rPr>
        <w:t>10.5. O recebimento definitivo não excluirá a responsabilidade do FORNECEDOR pela perfeita qualidade dos postes de concreto fornecidos, cabendo-lhe sanar quaisquer irregularidades detectadas, no prazo de garantia do produto, quando da utilização desse material.</w:t>
      </w:r>
    </w:p>
    <w:p w:rsidR="00B636C9" w:rsidRDefault="00B636C9" w:rsidP="00B636C9">
      <w:pPr>
        <w:jc w:val="both"/>
        <w:rPr>
          <w:rFonts w:ascii="Arial" w:hAnsi="Arial" w:cs="Arial"/>
        </w:rPr>
      </w:pPr>
      <w:r>
        <w:rPr>
          <w:rFonts w:ascii="Arial" w:hAnsi="Arial" w:cs="Arial"/>
        </w:rPr>
        <w:t xml:space="preserve">10.5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as normas de segurança; </w:t>
      </w:r>
    </w:p>
    <w:p w:rsidR="00C11A09" w:rsidRDefault="00C11A09">
      <w:pPr>
        <w:jc w:val="both"/>
        <w:rPr>
          <w:rFonts w:ascii="Arial" w:hAnsi="Arial" w:cs="Arial"/>
        </w:rPr>
      </w:pPr>
    </w:p>
    <w:p w:rsidR="00C11A09" w:rsidRDefault="001622B3">
      <w:pPr>
        <w:jc w:val="both"/>
        <w:rPr>
          <w:rFonts w:ascii="Arial" w:hAnsi="Arial" w:cs="Arial"/>
          <w:b/>
          <w:bCs/>
        </w:rPr>
      </w:pPr>
      <w:r>
        <w:rPr>
          <w:rFonts w:ascii="Arial" w:hAnsi="Arial" w:cs="Arial"/>
          <w:b/>
          <w:bCs/>
        </w:rPr>
        <w:t>2. DO PREÇO</w:t>
      </w:r>
    </w:p>
    <w:p w:rsidR="00C11A09" w:rsidRDefault="00C11A09">
      <w:pPr>
        <w:jc w:val="both"/>
        <w:rPr>
          <w:rFonts w:ascii="Arial" w:hAnsi="Arial" w:cs="Arial"/>
          <w:b/>
          <w:bCs/>
        </w:rPr>
      </w:pPr>
    </w:p>
    <w:p w:rsidR="00C11A09" w:rsidRDefault="001622B3">
      <w:pPr>
        <w:jc w:val="both"/>
        <w:rPr>
          <w:rFonts w:ascii="Arial" w:hAnsi="Arial" w:cs="Arial"/>
        </w:rPr>
      </w:pPr>
      <w:r>
        <w:rPr>
          <w:rFonts w:ascii="Arial" w:hAnsi="Arial" w:cs="Arial"/>
        </w:rPr>
        <w:t>2.1. Os preços dos produtos serão fixos e equivalentes aos de mercado na data da proposta.</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C11A09" w:rsidRDefault="00C11A09">
      <w:pPr>
        <w:jc w:val="both"/>
        <w:rPr>
          <w:rFonts w:ascii="Arial" w:hAnsi="Arial" w:cs="Arial"/>
          <w:b/>
          <w:bCs/>
        </w:rPr>
      </w:pPr>
    </w:p>
    <w:p w:rsidR="00C11A09" w:rsidRDefault="001622B3">
      <w:pPr>
        <w:jc w:val="both"/>
        <w:rPr>
          <w:rFonts w:ascii="Arial" w:hAnsi="Arial" w:cs="Arial"/>
          <w:b/>
          <w:bCs/>
        </w:rPr>
      </w:pPr>
      <w:r>
        <w:rPr>
          <w:rFonts w:ascii="Arial" w:hAnsi="Arial" w:cs="Arial"/>
          <w:b/>
          <w:bCs/>
        </w:rPr>
        <w:t>3. DA VALIDADE DO REGISTRO DE PREÇOS</w:t>
      </w:r>
    </w:p>
    <w:p w:rsidR="00C11A09" w:rsidRDefault="00C11A09">
      <w:pPr>
        <w:jc w:val="both"/>
        <w:rPr>
          <w:rFonts w:ascii="Arial" w:hAnsi="Arial" w:cs="Arial"/>
          <w:b/>
          <w:bCs/>
        </w:rPr>
      </w:pPr>
    </w:p>
    <w:p w:rsidR="00C11A09" w:rsidRPr="00B636C9" w:rsidRDefault="001622B3">
      <w:pPr>
        <w:jc w:val="both"/>
      </w:pPr>
      <w:r>
        <w:rPr>
          <w:rFonts w:ascii="Arial" w:hAnsi="Arial" w:cs="Arial"/>
        </w:rPr>
        <w:t xml:space="preserve">3.1. A </w:t>
      </w:r>
      <w:r w:rsidRPr="00B636C9">
        <w:rPr>
          <w:rFonts w:ascii="Arial" w:hAnsi="Arial" w:cs="Arial"/>
        </w:rPr>
        <w:t>PRESENTE Ata de Registro de Preços terá validade de  12 meses a partir da sua assinatura, ou até que se esgote o valor total, sendo o que ocorrer primeiro.</w:t>
      </w:r>
    </w:p>
    <w:p w:rsidR="00C11A09" w:rsidRPr="00B636C9" w:rsidRDefault="00C11A09">
      <w:pPr>
        <w:jc w:val="both"/>
        <w:rPr>
          <w:rFonts w:ascii="Arial" w:hAnsi="Arial" w:cs="Arial"/>
        </w:rPr>
      </w:pPr>
    </w:p>
    <w:p w:rsidR="00C11A09" w:rsidRPr="00B636C9" w:rsidRDefault="001622B3">
      <w:pPr>
        <w:jc w:val="both"/>
      </w:pPr>
      <w:r w:rsidRPr="00B636C9">
        <w:rPr>
          <w:rFonts w:ascii="Arial" w:eastAsia="Calibri" w:hAnsi="Arial" w:cs="Arial"/>
        </w:rPr>
        <w:lastRenderedPageBreak/>
        <w:t>3.1.1 Início da Vigência da Ata:21 de setembro de 2022</w:t>
      </w:r>
    </w:p>
    <w:p w:rsidR="00C11A09" w:rsidRPr="00B636C9" w:rsidRDefault="001622B3">
      <w:pPr>
        <w:jc w:val="both"/>
      </w:pPr>
      <w:r w:rsidRPr="00B636C9">
        <w:rPr>
          <w:rFonts w:ascii="Arial" w:eastAsia="Calibri" w:hAnsi="Arial" w:cs="Arial"/>
        </w:rPr>
        <w:t>3.1.2 Final da Vigência da Ata:20 de setembro de 2023</w:t>
      </w:r>
    </w:p>
    <w:p w:rsidR="00C11A09" w:rsidRPr="00B636C9" w:rsidRDefault="00C11A09">
      <w:pPr>
        <w:jc w:val="both"/>
        <w:rPr>
          <w:rFonts w:ascii="Arial" w:eastAsia="Calibri" w:hAnsi="Arial" w:cs="Arial"/>
        </w:rPr>
      </w:pPr>
    </w:p>
    <w:p w:rsidR="00C11A09" w:rsidRDefault="001622B3">
      <w:pPr>
        <w:jc w:val="both"/>
      </w:pPr>
      <w:r w:rsidRPr="00B636C9">
        <w:rPr>
          <w:rFonts w:ascii="Arial" w:hAnsi="Arial" w:cs="Arial"/>
        </w:rPr>
        <w:t xml:space="preserve">3.2. A existência de preços registrados não obriga o </w:t>
      </w:r>
      <w:r w:rsidRPr="00B636C9">
        <w:rPr>
          <w:rFonts w:ascii="Arial" w:hAnsi="Arial" w:cs="Arial"/>
          <w:b/>
        </w:rPr>
        <w:t xml:space="preserve">MUNICÍPIO DE ÁGUAS FRIAS </w:t>
      </w:r>
      <w:r w:rsidRPr="00B636C9">
        <w:rPr>
          <w:rFonts w:ascii="Arial" w:hAnsi="Arial" w:cs="Arial"/>
        </w:rPr>
        <w:t>a firmar as contratações que deles</w:t>
      </w:r>
      <w:r>
        <w:rPr>
          <w:rFonts w:ascii="Arial" w:hAnsi="Arial" w:cs="Arial"/>
        </w:rPr>
        <w:t xml:space="preserve"> poderão advir, sendo-lhe facultada a utilização de outros meios de contratação, respeitada a legislação pertinente às licitações e ao Sistema de Registro de Preços, assegurando-se ao beneficiário do Registro preferência em igualdade de condições.</w:t>
      </w:r>
    </w:p>
    <w:p w:rsidR="00C11A09" w:rsidRDefault="00C11A09">
      <w:pPr>
        <w:jc w:val="both"/>
        <w:rPr>
          <w:rFonts w:ascii="Arial" w:hAnsi="Arial" w:cs="Arial"/>
          <w:b/>
          <w:bCs/>
        </w:rPr>
      </w:pPr>
    </w:p>
    <w:p w:rsidR="00C11A09" w:rsidRDefault="001622B3">
      <w:pPr>
        <w:jc w:val="both"/>
        <w:rPr>
          <w:rFonts w:ascii="Arial" w:hAnsi="Arial" w:cs="Arial"/>
          <w:b/>
          <w:bCs/>
        </w:rPr>
      </w:pPr>
      <w:r>
        <w:rPr>
          <w:rFonts w:ascii="Arial" w:hAnsi="Arial" w:cs="Arial"/>
          <w:b/>
          <w:bCs/>
        </w:rPr>
        <w:t>4. DA ADMINISTRAÇÃO DA ATA</w:t>
      </w:r>
    </w:p>
    <w:p w:rsidR="00C11A09" w:rsidRDefault="00C11A09">
      <w:pPr>
        <w:jc w:val="both"/>
        <w:rPr>
          <w:rFonts w:ascii="Arial" w:hAnsi="Arial" w:cs="Arial"/>
          <w:b/>
          <w:bCs/>
        </w:rPr>
      </w:pPr>
    </w:p>
    <w:p w:rsidR="00C11A09" w:rsidRDefault="001622B3">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C11A09" w:rsidRDefault="00C11A09">
      <w:pPr>
        <w:jc w:val="both"/>
        <w:rPr>
          <w:rFonts w:ascii="Arial" w:hAnsi="Arial" w:cs="Arial"/>
          <w:b/>
          <w:bCs/>
        </w:rPr>
      </w:pPr>
    </w:p>
    <w:p w:rsidR="00C11A09" w:rsidRDefault="001622B3">
      <w:pPr>
        <w:jc w:val="both"/>
        <w:rPr>
          <w:rFonts w:ascii="Arial" w:hAnsi="Arial" w:cs="Arial"/>
          <w:b/>
          <w:bCs/>
        </w:rPr>
      </w:pPr>
      <w:r>
        <w:rPr>
          <w:rFonts w:ascii="Arial" w:hAnsi="Arial" w:cs="Arial"/>
          <w:b/>
          <w:bCs/>
        </w:rPr>
        <w:t>5. DAS CONDIÇÕES DE FORNECIMENTO</w:t>
      </w:r>
    </w:p>
    <w:p w:rsidR="00C11A09" w:rsidRDefault="00C11A09">
      <w:pPr>
        <w:jc w:val="both"/>
        <w:rPr>
          <w:rFonts w:ascii="Arial" w:hAnsi="Arial" w:cs="Arial"/>
          <w:b/>
          <w:bCs/>
        </w:rPr>
      </w:pPr>
    </w:p>
    <w:p w:rsidR="00C11A09" w:rsidRDefault="001622B3">
      <w:pPr>
        <w:jc w:val="both"/>
        <w:rPr>
          <w:rFonts w:ascii="Arial" w:hAnsi="Arial" w:cs="Arial"/>
        </w:rPr>
      </w:pPr>
      <w:r>
        <w:rPr>
          <w:rFonts w:ascii="Arial" w:hAnsi="Arial" w:cs="Arial"/>
        </w:rPr>
        <w:t>5.1. A empresa com preços registrados, passará a ser denominada detentora da Ata de Registro de preços, após a assinatura desta;</w:t>
      </w:r>
    </w:p>
    <w:p w:rsidR="00C11A09" w:rsidRDefault="00C11A09">
      <w:pPr>
        <w:jc w:val="both"/>
        <w:rPr>
          <w:rFonts w:ascii="Arial" w:hAnsi="Arial" w:cs="Arial"/>
          <w:b/>
          <w:bCs/>
        </w:rPr>
      </w:pPr>
    </w:p>
    <w:p w:rsidR="00C11A09" w:rsidRDefault="001622B3">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C11A09" w:rsidRDefault="00C11A09">
      <w:pPr>
        <w:jc w:val="both"/>
        <w:rPr>
          <w:rFonts w:ascii="Arial" w:hAnsi="Arial" w:cs="Arial"/>
        </w:rPr>
      </w:pPr>
    </w:p>
    <w:p w:rsidR="00C11A09" w:rsidRDefault="001622B3">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C11A09" w:rsidRDefault="00C11A09">
      <w:pPr>
        <w:jc w:val="both"/>
        <w:rPr>
          <w:rFonts w:ascii="Arial" w:hAnsi="Arial" w:cs="Arial"/>
        </w:rPr>
      </w:pPr>
    </w:p>
    <w:p w:rsidR="00C11A09" w:rsidRPr="00B636C9" w:rsidRDefault="001622B3">
      <w:pPr>
        <w:jc w:val="both"/>
        <w:rPr>
          <w:rFonts w:ascii="Arial" w:hAnsi="Arial" w:cs="Arial"/>
        </w:rPr>
      </w:pPr>
      <w:r w:rsidRPr="00B636C9">
        <w:rPr>
          <w:rFonts w:ascii="Arial" w:hAnsi="Arial" w:cs="Arial"/>
        </w:rPr>
        <w:t xml:space="preserve">54. Cada fornecimento deverá ser efetuado mediante solicitação por escrito, através da Nota de Empenho ou Ordem de Fornecimento. </w:t>
      </w:r>
    </w:p>
    <w:p w:rsidR="00C11A09" w:rsidRPr="00B636C9" w:rsidRDefault="00C11A09">
      <w:pPr>
        <w:jc w:val="both"/>
        <w:rPr>
          <w:rFonts w:ascii="Arial" w:hAnsi="Arial" w:cs="Arial"/>
        </w:rPr>
      </w:pPr>
    </w:p>
    <w:p w:rsidR="00C11A09" w:rsidRPr="00B636C9" w:rsidRDefault="001622B3">
      <w:pPr>
        <w:jc w:val="both"/>
      </w:pPr>
      <w:r w:rsidRPr="00B636C9">
        <w:rPr>
          <w:rFonts w:ascii="Arial" w:hAnsi="Arial" w:cs="Arial"/>
          <w:b/>
        </w:rPr>
        <w:t xml:space="preserve">5.5. As quantidades solicitadas serão de acordo com as necessidades, respeitando-se o valor estimado. Assim que for solicitado a entrega do material a detentora terá até  </w:t>
      </w:r>
      <w:r w:rsidR="00B636C9" w:rsidRPr="00B636C9">
        <w:rPr>
          <w:rFonts w:ascii="Arial" w:hAnsi="Arial" w:cs="Arial"/>
          <w:b/>
        </w:rPr>
        <w:t>48</w:t>
      </w:r>
      <w:r w:rsidRPr="00B636C9">
        <w:rPr>
          <w:rFonts w:ascii="Arial" w:hAnsi="Arial" w:cs="Arial"/>
          <w:b/>
        </w:rPr>
        <w:t xml:space="preserve"> (</w:t>
      </w:r>
      <w:r w:rsidR="00B636C9" w:rsidRPr="00B636C9">
        <w:rPr>
          <w:rFonts w:ascii="Arial" w:hAnsi="Arial" w:cs="Arial"/>
          <w:b/>
        </w:rPr>
        <w:t xml:space="preserve">quarenta e </w:t>
      </w:r>
      <w:r w:rsidRPr="00B636C9">
        <w:rPr>
          <w:rFonts w:ascii="Arial" w:hAnsi="Arial" w:cs="Arial"/>
          <w:b/>
        </w:rPr>
        <w:t xml:space="preserve">oito)  </w:t>
      </w:r>
      <w:r w:rsidR="00B636C9" w:rsidRPr="00B636C9">
        <w:rPr>
          <w:rFonts w:ascii="Arial" w:hAnsi="Arial" w:cs="Arial"/>
          <w:b/>
        </w:rPr>
        <w:t>horas</w:t>
      </w:r>
      <w:r w:rsidRPr="00B636C9">
        <w:rPr>
          <w:rFonts w:ascii="Arial" w:hAnsi="Arial" w:cs="Arial"/>
          <w:b/>
        </w:rPr>
        <w:t xml:space="preserve"> para entregar as quantidades solicitadas </w:t>
      </w:r>
    </w:p>
    <w:p w:rsidR="00C11A09" w:rsidRPr="00B636C9" w:rsidRDefault="00C11A09">
      <w:pPr>
        <w:jc w:val="both"/>
        <w:rPr>
          <w:rFonts w:ascii="Arial" w:hAnsi="Arial" w:cs="Arial"/>
          <w:b/>
        </w:rPr>
      </w:pPr>
    </w:p>
    <w:p w:rsidR="00C11A09" w:rsidRDefault="001622B3">
      <w:pPr>
        <w:jc w:val="both"/>
        <w:rPr>
          <w:rFonts w:ascii="Arial" w:hAnsi="Arial" w:cs="Arial"/>
        </w:rPr>
      </w:pPr>
      <w:r w:rsidRPr="00B636C9">
        <w:rPr>
          <w:rFonts w:ascii="Arial" w:hAnsi="Arial" w:cs="Arial"/>
        </w:rPr>
        <w:t>5.5.1. Havendo necessidade de aumentar as quantidades, será comunicado ao detentor com antecedência</w:t>
      </w:r>
      <w:r>
        <w:rPr>
          <w:rFonts w:ascii="Arial" w:hAnsi="Arial" w:cs="Arial"/>
        </w:rPr>
        <w:t xml:space="preserve"> de, no mínimo, 10 (dez) dias.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C11A09" w:rsidRDefault="00C11A09">
      <w:pPr>
        <w:jc w:val="both"/>
        <w:rPr>
          <w:rFonts w:ascii="Arial" w:hAnsi="Arial" w:cs="Arial"/>
        </w:rPr>
      </w:pPr>
    </w:p>
    <w:p w:rsidR="00C11A09" w:rsidRDefault="001622B3">
      <w:pPr>
        <w:jc w:val="both"/>
        <w:rPr>
          <w:rFonts w:ascii="Arial" w:hAnsi="Arial" w:cs="Arial"/>
          <w:b/>
          <w:bCs/>
        </w:rPr>
      </w:pPr>
      <w:r>
        <w:rPr>
          <w:rFonts w:ascii="Arial" w:hAnsi="Arial" w:cs="Arial"/>
          <w:b/>
          <w:bCs/>
        </w:rPr>
        <w:t>6. DOS RECURSOS ORÇAMENTÁRIOS</w:t>
      </w:r>
    </w:p>
    <w:p w:rsidR="00C11A09" w:rsidRDefault="00C11A09">
      <w:pPr>
        <w:jc w:val="both"/>
        <w:rPr>
          <w:rFonts w:ascii="Arial" w:hAnsi="Arial" w:cs="Arial"/>
          <w:b/>
          <w:bCs/>
        </w:rPr>
      </w:pPr>
    </w:p>
    <w:p w:rsidR="00C11A09" w:rsidRDefault="001622B3">
      <w:pPr>
        <w:jc w:val="both"/>
      </w:pPr>
      <w:r w:rsidRPr="00B636C9">
        <w:rPr>
          <w:rFonts w:ascii="Arial" w:hAnsi="Arial" w:cs="Arial"/>
          <w:bCs/>
        </w:rPr>
        <w:t>6.1. As despesas decorrentes de fornecimentos correrão à conta das dotações expressamente consignadas no orçamento – programa para 2.022.</w:t>
      </w:r>
    </w:p>
    <w:p w:rsidR="00C11A09" w:rsidRDefault="00C11A09">
      <w:pPr>
        <w:jc w:val="both"/>
        <w:rPr>
          <w:rFonts w:ascii="Arial" w:hAnsi="Arial" w:cs="Arial"/>
          <w:b/>
          <w:bCs/>
        </w:rPr>
      </w:pPr>
    </w:p>
    <w:p w:rsidR="00C11A09" w:rsidRDefault="001622B3">
      <w:pPr>
        <w:jc w:val="both"/>
        <w:rPr>
          <w:rFonts w:ascii="Arial" w:hAnsi="Arial" w:cs="Arial"/>
          <w:b/>
          <w:bCs/>
        </w:rPr>
      </w:pPr>
      <w:r>
        <w:rPr>
          <w:rFonts w:ascii="Arial" w:hAnsi="Arial" w:cs="Arial"/>
          <w:b/>
          <w:bCs/>
        </w:rPr>
        <w:t>7. DOS PAGAMENTOS</w:t>
      </w:r>
    </w:p>
    <w:p w:rsidR="00C11A09" w:rsidRDefault="00C11A09">
      <w:pPr>
        <w:jc w:val="both"/>
        <w:rPr>
          <w:rFonts w:ascii="Arial" w:hAnsi="Arial" w:cs="Arial"/>
          <w:b/>
          <w:bCs/>
        </w:rPr>
      </w:pPr>
    </w:p>
    <w:p w:rsidR="00C11A09" w:rsidRDefault="001622B3">
      <w:pPr>
        <w:pStyle w:val="Corpodetexto"/>
      </w:pPr>
      <w:r>
        <w:rPr>
          <w:rFonts w:ascii="Arial" w:hAnsi="Arial" w:cs="Arial"/>
          <w:sz w:val="20"/>
          <w:szCs w:val="20"/>
        </w:rPr>
        <w:t xml:space="preserve">7.1. Considerando-se o recebimento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rsidR="00C11A09" w:rsidRDefault="00C11A09">
      <w:pPr>
        <w:pStyle w:val="Corpodetexto"/>
        <w:rPr>
          <w:rFonts w:ascii="Arial" w:hAnsi="Arial" w:cs="Arial"/>
          <w:sz w:val="20"/>
          <w:szCs w:val="20"/>
        </w:rPr>
      </w:pPr>
    </w:p>
    <w:p w:rsidR="00C11A09" w:rsidRDefault="001622B3">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p>
    <w:p w:rsidR="00C11A09" w:rsidRDefault="00C11A09">
      <w:pPr>
        <w:jc w:val="both"/>
        <w:rPr>
          <w:rFonts w:ascii="Arial" w:hAnsi="Arial" w:cs="Arial"/>
        </w:rPr>
      </w:pPr>
    </w:p>
    <w:p w:rsidR="00B636C9" w:rsidRDefault="00B636C9" w:rsidP="00B636C9">
      <w:pPr>
        <w:tabs>
          <w:tab w:val="left" w:pos="536"/>
          <w:tab w:val="left" w:pos="2270"/>
          <w:tab w:val="left" w:pos="4294"/>
        </w:tabs>
        <w:jc w:val="both"/>
        <w:rPr>
          <w:rFonts w:ascii="Arial" w:hAnsi="Arial" w:cs="Arial"/>
          <w:b/>
          <w:sz w:val="22"/>
          <w:szCs w:val="22"/>
        </w:rPr>
      </w:pPr>
      <w:r>
        <w:rPr>
          <w:rFonts w:ascii="Arial" w:hAnsi="Arial" w:cs="Arial"/>
          <w:sz w:val="22"/>
          <w:szCs w:val="22"/>
        </w:rPr>
        <w:t>7.3 A nota fiscal eletrônica deverá ser emitida da seguinte forma:</w:t>
      </w:r>
      <w:r>
        <w:rPr>
          <w:rFonts w:ascii="Arial" w:hAnsi="Arial" w:cs="Arial"/>
          <w:b/>
          <w:sz w:val="22"/>
          <w:szCs w:val="22"/>
        </w:rPr>
        <w:t xml:space="preserve"> </w:t>
      </w:r>
    </w:p>
    <w:p w:rsidR="00B636C9" w:rsidRDefault="00B636C9" w:rsidP="00B636C9">
      <w:pPr>
        <w:tabs>
          <w:tab w:val="left" w:pos="536"/>
          <w:tab w:val="left" w:pos="2270"/>
          <w:tab w:val="left" w:pos="4294"/>
        </w:tabs>
        <w:jc w:val="both"/>
        <w:rPr>
          <w:rFonts w:ascii="Arial" w:hAnsi="Arial" w:cs="Arial"/>
          <w:b/>
          <w:sz w:val="22"/>
          <w:szCs w:val="22"/>
        </w:rPr>
      </w:pPr>
    </w:p>
    <w:p w:rsidR="00B636C9" w:rsidRDefault="00B636C9" w:rsidP="00B636C9">
      <w:pPr>
        <w:tabs>
          <w:tab w:val="left" w:pos="536"/>
          <w:tab w:val="left" w:pos="2270"/>
          <w:tab w:val="left" w:pos="4294"/>
        </w:tabs>
        <w:jc w:val="both"/>
        <w:rPr>
          <w:rFonts w:ascii="Arial" w:hAnsi="Arial" w:cs="Arial"/>
          <w:b/>
          <w:sz w:val="22"/>
          <w:szCs w:val="22"/>
        </w:rPr>
      </w:pPr>
      <w:r>
        <w:rPr>
          <w:rFonts w:ascii="Arial" w:hAnsi="Arial" w:cs="Arial"/>
          <w:b/>
          <w:sz w:val="22"/>
          <w:szCs w:val="22"/>
        </w:rPr>
        <w:t>7.3.1. Paras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636C9" w:rsidRDefault="00B636C9" w:rsidP="00B636C9">
      <w:pPr>
        <w:tabs>
          <w:tab w:val="left" w:pos="536"/>
          <w:tab w:val="left" w:pos="2270"/>
          <w:tab w:val="left" w:pos="4294"/>
        </w:tabs>
        <w:jc w:val="both"/>
        <w:rPr>
          <w:rFonts w:ascii="Arial" w:hAnsi="Arial" w:cs="Arial"/>
          <w:b/>
          <w:sz w:val="22"/>
          <w:szCs w:val="22"/>
        </w:rPr>
      </w:pPr>
    </w:p>
    <w:p w:rsidR="00B636C9" w:rsidRDefault="00B636C9" w:rsidP="00B636C9">
      <w:pPr>
        <w:tabs>
          <w:tab w:val="left" w:pos="536"/>
          <w:tab w:val="left" w:pos="2270"/>
          <w:tab w:val="left" w:pos="4294"/>
        </w:tabs>
        <w:jc w:val="both"/>
        <w:rPr>
          <w:rFonts w:ascii="Arial" w:hAnsi="Arial" w:cs="Arial"/>
          <w:b/>
          <w:sz w:val="22"/>
          <w:szCs w:val="22"/>
        </w:rPr>
      </w:pPr>
      <w:r>
        <w:rPr>
          <w:rFonts w:ascii="Arial" w:hAnsi="Arial" w:cs="Arial"/>
          <w:b/>
          <w:sz w:val="22"/>
          <w:szCs w:val="22"/>
        </w:rPr>
        <w:t>7.3.2. Para o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B636C9" w:rsidRDefault="00B636C9" w:rsidP="00B636C9">
      <w:pPr>
        <w:tabs>
          <w:tab w:val="left" w:pos="536"/>
          <w:tab w:val="left" w:pos="2270"/>
          <w:tab w:val="left" w:pos="4294"/>
        </w:tabs>
        <w:jc w:val="both"/>
        <w:rPr>
          <w:rFonts w:ascii="Arial" w:hAnsi="Arial" w:cs="Arial"/>
          <w:b/>
          <w:sz w:val="22"/>
          <w:szCs w:val="22"/>
        </w:rPr>
      </w:pP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8. DA FISCALIZAÇÃO E DO PAGAMENTO</w:t>
      </w:r>
    </w:p>
    <w:p w:rsidR="00B636C9" w:rsidRDefault="00B636C9" w:rsidP="00B636C9">
      <w:pPr>
        <w:tabs>
          <w:tab w:val="left" w:pos="536"/>
          <w:tab w:val="left" w:pos="2270"/>
          <w:tab w:val="left" w:pos="4294"/>
        </w:tabs>
        <w:jc w:val="both"/>
        <w:rPr>
          <w:rFonts w:ascii="Arial" w:hAnsi="Arial" w:cs="Arial"/>
          <w:sz w:val="22"/>
          <w:szCs w:val="22"/>
        </w:rPr>
      </w:pP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B636C9" w:rsidRDefault="00B636C9" w:rsidP="00B636C9">
      <w:pPr>
        <w:tabs>
          <w:tab w:val="left" w:pos="536"/>
          <w:tab w:val="left" w:pos="2270"/>
          <w:tab w:val="left" w:pos="4294"/>
        </w:tabs>
        <w:jc w:val="both"/>
        <w:rPr>
          <w:rFonts w:ascii="Arial" w:hAnsi="Arial" w:cs="Arial"/>
          <w:sz w:val="22"/>
          <w:szCs w:val="22"/>
        </w:rPr>
      </w:pP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8.1.1 Secretários responsáveis pelas Secretarias:</w:t>
      </w: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a) Gabinete do Prefeito e Secretaria Municipal de Administração, Finanças e Planejamento: Sr. OLDAIR NATAL CITADELLA</w:t>
      </w: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b) Secretaria Municipal de Educação, Cultura, Esportes e Turismo: Sra.  JOCINÉIA PANDOLFO GONÇALVES DA SILVA</w:t>
      </w: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c) Secretaria Municipal de Agricultura e Meio Ambiente: Sr. LIDO ISOTTON</w:t>
      </w: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d) Secretaria Municipal de Infraestrutura: Sr. ILSON CASSOL</w:t>
      </w: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e) Secretaria Municipal de Assistência Social: Sr. CHARLES LUIZ MORATELI</w:t>
      </w:r>
    </w:p>
    <w:p w:rsidR="00B636C9" w:rsidRDefault="00B636C9" w:rsidP="00B636C9">
      <w:pPr>
        <w:tabs>
          <w:tab w:val="left" w:pos="536"/>
          <w:tab w:val="left" w:pos="2270"/>
          <w:tab w:val="left" w:pos="4294"/>
        </w:tabs>
        <w:jc w:val="both"/>
        <w:rPr>
          <w:rFonts w:ascii="Arial" w:hAnsi="Arial" w:cs="Arial"/>
          <w:sz w:val="22"/>
          <w:szCs w:val="22"/>
        </w:rPr>
      </w:pPr>
      <w:r>
        <w:rPr>
          <w:rFonts w:ascii="Arial" w:hAnsi="Arial" w:cs="Arial"/>
          <w:sz w:val="22"/>
          <w:szCs w:val="22"/>
        </w:rPr>
        <w:t>f) Fundo Municipal de Saúde de Águas Frias: Sra. LADIR ZANELLA PATEL</w:t>
      </w:r>
    </w:p>
    <w:p w:rsidR="00B636C9" w:rsidRDefault="00B636C9" w:rsidP="00B636C9">
      <w:pPr>
        <w:tabs>
          <w:tab w:val="left" w:pos="536"/>
          <w:tab w:val="left" w:pos="2270"/>
          <w:tab w:val="left" w:pos="4294"/>
        </w:tabs>
        <w:jc w:val="both"/>
        <w:rPr>
          <w:rFonts w:ascii="Arial" w:hAnsi="Arial" w:cs="Arial"/>
          <w:sz w:val="22"/>
          <w:szCs w:val="22"/>
        </w:rPr>
      </w:pPr>
    </w:p>
    <w:p w:rsidR="00B636C9" w:rsidRDefault="00B636C9" w:rsidP="00B636C9">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C11A09" w:rsidRDefault="00C11A09">
      <w:pPr>
        <w:jc w:val="both"/>
        <w:rPr>
          <w:rFonts w:ascii="Arial" w:hAnsi="Arial" w:cs="Arial"/>
        </w:rPr>
      </w:pPr>
    </w:p>
    <w:p w:rsidR="00C11A09" w:rsidRDefault="001622B3">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apresentação e aceitação da Nota Fiscal / Fatura, contendo o número do Empenho a que se refere e assinatura do responsável pelo recebimento.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do pagamento e/ou rescisão contratual.</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lastRenderedPageBreak/>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C11A09" w:rsidRDefault="00C11A09">
      <w:pPr>
        <w:jc w:val="both"/>
        <w:rPr>
          <w:rFonts w:ascii="Arial" w:hAnsi="Arial" w:cs="Arial"/>
        </w:rPr>
      </w:pPr>
    </w:p>
    <w:p w:rsidR="00C11A09" w:rsidRDefault="001622B3">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C11A09" w:rsidRDefault="00C11A09">
      <w:pPr>
        <w:jc w:val="both"/>
        <w:rPr>
          <w:rFonts w:ascii="Arial" w:hAnsi="Arial" w:cs="Arial"/>
        </w:rPr>
      </w:pPr>
    </w:p>
    <w:p w:rsidR="00C11A09" w:rsidRDefault="001622B3">
      <w:pPr>
        <w:jc w:val="both"/>
        <w:rPr>
          <w:rFonts w:ascii="Arial" w:hAnsi="Arial" w:cs="Arial"/>
          <w:b/>
          <w:bCs/>
        </w:rPr>
      </w:pPr>
      <w:r>
        <w:rPr>
          <w:rFonts w:ascii="Arial" w:hAnsi="Arial" w:cs="Arial"/>
          <w:b/>
          <w:bCs/>
        </w:rPr>
        <w:t>9. DAS CONDIÇÕES DE ENTREGA E RECEBIMENTO DOS PRODUTOS</w:t>
      </w:r>
    </w:p>
    <w:p w:rsidR="00C11A09" w:rsidRDefault="00C11A09">
      <w:pPr>
        <w:jc w:val="both"/>
        <w:rPr>
          <w:rFonts w:ascii="Arial" w:hAnsi="Arial" w:cs="Arial"/>
          <w:b/>
          <w:bCs/>
        </w:rPr>
      </w:pPr>
    </w:p>
    <w:p w:rsidR="00C11A09" w:rsidRDefault="001622B3">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C11A09" w:rsidRDefault="00C11A09">
      <w:pPr>
        <w:jc w:val="both"/>
        <w:rPr>
          <w:rFonts w:ascii="Arial" w:hAnsi="Arial" w:cs="Arial"/>
          <w:b/>
          <w:bCs/>
          <w:shadow/>
          <w:color w:val="000000"/>
        </w:rPr>
      </w:pPr>
    </w:p>
    <w:p w:rsidR="00C11A09" w:rsidRDefault="001622B3">
      <w:pPr>
        <w:jc w:val="both"/>
        <w:rPr>
          <w:rFonts w:ascii="Arial" w:hAnsi="Arial" w:cs="Arial"/>
        </w:rPr>
      </w:pPr>
      <w:r>
        <w:rPr>
          <w:rFonts w:ascii="Arial" w:hAnsi="Arial" w:cs="Arial"/>
        </w:rPr>
        <w:t>9.2. A entrega dos produtos deverá ser efetuada sempre que solicitada, e não serão tolerados atrasos sem justificativas prévias.</w:t>
      </w:r>
    </w:p>
    <w:p w:rsidR="00C11A09" w:rsidRDefault="00C11A09">
      <w:pPr>
        <w:jc w:val="both"/>
        <w:rPr>
          <w:rFonts w:ascii="Arial" w:hAnsi="Arial" w:cs="Arial"/>
        </w:rPr>
      </w:pPr>
    </w:p>
    <w:p w:rsidR="00C11A09" w:rsidRDefault="001622B3">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9.3.1. Será dado como retirada / recebida, a Nota de Empenho ou Ordem de Fornecimento enviada via fac-simile.</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11A09" w:rsidRDefault="00C11A09">
      <w:pPr>
        <w:jc w:val="both"/>
        <w:rPr>
          <w:rFonts w:ascii="Arial" w:hAnsi="Arial" w:cs="Arial"/>
          <w:b/>
          <w:bCs/>
        </w:rPr>
      </w:pPr>
    </w:p>
    <w:p w:rsidR="00C11A09" w:rsidRDefault="001622B3">
      <w:pPr>
        <w:jc w:val="both"/>
        <w:rPr>
          <w:rFonts w:ascii="Arial" w:hAnsi="Arial" w:cs="Arial"/>
          <w:b/>
          <w:bCs/>
        </w:rPr>
      </w:pPr>
      <w:r>
        <w:rPr>
          <w:rFonts w:ascii="Arial" w:hAnsi="Arial" w:cs="Arial"/>
          <w:b/>
          <w:bCs/>
        </w:rPr>
        <w:t>10. DAS SANÇÕES</w:t>
      </w:r>
    </w:p>
    <w:p w:rsidR="00C11A09" w:rsidRDefault="00C11A09">
      <w:pPr>
        <w:jc w:val="both"/>
        <w:rPr>
          <w:rFonts w:ascii="Arial" w:hAnsi="Arial" w:cs="Arial"/>
          <w:b/>
          <w:bCs/>
        </w:rPr>
      </w:pPr>
    </w:p>
    <w:p w:rsidR="00C11A09" w:rsidRDefault="001622B3">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C11A09" w:rsidRDefault="00C11A09">
      <w:pPr>
        <w:jc w:val="both"/>
        <w:rPr>
          <w:rFonts w:ascii="Arial" w:hAnsi="Arial" w:cs="Arial"/>
        </w:rPr>
      </w:pPr>
    </w:p>
    <w:p w:rsidR="00C11A09" w:rsidRDefault="001622B3">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C11A09" w:rsidRDefault="00C11A09">
      <w:pPr>
        <w:jc w:val="both"/>
        <w:rPr>
          <w:rFonts w:ascii="Arial" w:hAnsi="Arial" w:cs="Arial"/>
        </w:rPr>
      </w:pPr>
    </w:p>
    <w:p w:rsidR="00C11A09" w:rsidRDefault="001622B3">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C11A09" w:rsidRDefault="001622B3">
      <w:pPr>
        <w:jc w:val="both"/>
        <w:rPr>
          <w:rFonts w:ascii="Arial" w:hAnsi="Arial" w:cs="Arial"/>
        </w:rPr>
      </w:pPr>
      <w:r>
        <w:rPr>
          <w:rFonts w:ascii="Arial" w:hAnsi="Arial" w:cs="Arial"/>
        </w:rPr>
        <w:t>Parágrafo Primeiro: As penalidades poderão ser aplicadas isoladamente ou cumulativamente, nos termos do art. 87 da Lei n° 8.666/93.</w:t>
      </w:r>
    </w:p>
    <w:p w:rsidR="00C11A09" w:rsidRDefault="00C11A09">
      <w:pPr>
        <w:ind w:firstLine="142"/>
        <w:jc w:val="both"/>
        <w:rPr>
          <w:rFonts w:ascii="Arial" w:hAnsi="Arial" w:cs="Arial"/>
        </w:rPr>
      </w:pPr>
    </w:p>
    <w:p w:rsidR="00C11A09" w:rsidRDefault="001622B3">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C11A09" w:rsidRDefault="00C11A09">
      <w:pPr>
        <w:ind w:firstLine="142"/>
        <w:jc w:val="both"/>
        <w:rPr>
          <w:rFonts w:ascii="Arial" w:hAnsi="Arial" w:cs="Arial"/>
        </w:rPr>
      </w:pPr>
    </w:p>
    <w:p w:rsidR="00C11A09" w:rsidRDefault="001622B3">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C11A09" w:rsidRDefault="00C11A09">
      <w:pPr>
        <w:jc w:val="both"/>
        <w:rPr>
          <w:rFonts w:ascii="Arial" w:hAnsi="Arial" w:cs="Arial"/>
        </w:rPr>
      </w:pPr>
    </w:p>
    <w:p w:rsidR="00C11A09" w:rsidRDefault="00C11A09">
      <w:pPr>
        <w:jc w:val="both"/>
        <w:rPr>
          <w:rFonts w:ascii="Arial" w:hAnsi="Arial" w:cs="Arial"/>
          <w:b/>
        </w:rPr>
      </w:pPr>
    </w:p>
    <w:p w:rsidR="00C11A09" w:rsidRDefault="001622B3">
      <w:pPr>
        <w:jc w:val="both"/>
        <w:rPr>
          <w:rFonts w:ascii="Arial" w:hAnsi="Arial" w:cs="Arial"/>
          <w:b/>
        </w:rPr>
      </w:pPr>
      <w:r>
        <w:rPr>
          <w:rFonts w:ascii="Arial" w:hAnsi="Arial" w:cs="Arial"/>
          <w:b/>
        </w:rPr>
        <w:t>11. DO CANCELAMENTO DOS PREÇOS REGISTRADOS</w:t>
      </w:r>
    </w:p>
    <w:p w:rsidR="00C11A09" w:rsidRDefault="00C11A09">
      <w:pPr>
        <w:jc w:val="both"/>
        <w:rPr>
          <w:rFonts w:ascii="Arial" w:hAnsi="Arial" w:cs="Arial"/>
          <w:b/>
        </w:rPr>
      </w:pPr>
    </w:p>
    <w:p w:rsidR="00C11A09" w:rsidRDefault="001622B3">
      <w:pPr>
        <w:jc w:val="both"/>
        <w:rPr>
          <w:rFonts w:ascii="Arial" w:hAnsi="Arial" w:cs="Arial"/>
        </w:rPr>
      </w:pPr>
      <w:r>
        <w:rPr>
          <w:rFonts w:ascii="Arial" w:hAnsi="Arial" w:cs="Arial"/>
        </w:rPr>
        <w:t>11.1 Os preços registrados poderão ser cancelados nos seguintes casos:</w:t>
      </w:r>
    </w:p>
    <w:p w:rsidR="00C11A09" w:rsidRDefault="00C11A09">
      <w:pPr>
        <w:jc w:val="both"/>
        <w:rPr>
          <w:rFonts w:ascii="Arial" w:hAnsi="Arial" w:cs="Arial"/>
        </w:rPr>
      </w:pPr>
    </w:p>
    <w:p w:rsidR="00C11A09" w:rsidRDefault="001622B3">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 – a detentora descumprir as condições da ata de registro de preços;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C11A09" w:rsidRDefault="00C11A09">
      <w:pPr>
        <w:jc w:val="both"/>
        <w:rPr>
          <w:rFonts w:ascii="Arial" w:hAnsi="Arial" w:cs="Arial"/>
          <w:b/>
          <w:bCs/>
        </w:rPr>
      </w:pPr>
    </w:p>
    <w:p w:rsidR="00C11A09" w:rsidRDefault="001622B3">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II – a detentora não retirar a nota de empenho ou instrumento equivalente no prazo estabelecido, sem justificativa aceitável;</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III – a detentora der causa à rescisão administrativa de contrato de fornecimento;</w:t>
      </w:r>
    </w:p>
    <w:p w:rsidR="00C11A09" w:rsidRDefault="00C11A09">
      <w:pPr>
        <w:jc w:val="both"/>
        <w:rPr>
          <w:rFonts w:ascii="Arial" w:hAnsi="Arial" w:cs="Arial"/>
          <w:b/>
          <w:bCs/>
        </w:rPr>
      </w:pPr>
    </w:p>
    <w:p w:rsidR="00C11A09" w:rsidRDefault="001622B3">
      <w:pPr>
        <w:jc w:val="both"/>
        <w:rPr>
          <w:rFonts w:ascii="Arial" w:hAnsi="Arial" w:cs="Arial"/>
        </w:rPr>
      </w:pPr>
      <w:r>
        <w:rPr>
          <w:rFonts w:ascii="Arial" w:hAnsi="Arial" w:cs="Arial"/>
        </w:rPr>
        <w:t>IV – em qualquer hipótese de inexecução total ou parcial do contrato de fornecimento;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VI – por razões de interesse público, devidamente fundamentadas;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11.1.2 Pela detentora da ata, mediante solicitação por escrito, quando: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 – os preços registrados se apresentarem inferiores aos praticados no mercado, e não houver acordo quanto à sua atualização;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II – comprovar a impossibilidade de executar o contrato de acordo com a ata de registro de preços.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lastRenderedPageBreak/>
        <w:t xml:space="preserve">11.3. A detentora da ata poderá solicitar o cancelamento do registro do preço através de requerimento a ser protocolado no Setor de Compras e Licitações, de segunda à sexta feira em horário normal de expediente.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C11A09" w:rsidRDefault="00C11A09">
      <w:pPr>
        <w:jc w:val="both"/>
        <w:rPr>
          <w:rFonts w:ascii="Arial" w:hAnsi="Arial" w:cs="Arial"/>
        </w:rPr>
      </w:pPr>
    </w:p>
    <w:p w:rsidR="00C11A09" w:rsidRDefault="001622B3">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C11A09" w:rsidRDefault="00C11A09">
      <w:pPr>
        <w:jc w:val="both"/>
        <w:rPr>
          <w:rFonts w:ascii="Arial" w:hAnsi="Arial" w:cs="Arial"/>
        </w:rPr>
      </w:pPr>
    </w:p>
    <w:p w:rsidR="00C11A09" w:rsidRDefault="001622B3">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C11A09" w:rsidRDefault="00C11A09">
      <w:pPr>
        <w:jc w:val="both"/>
        <w:rPr>
          <w:rFonts w:ascii="Arial" w:hAnsi="Arial" w:cs="Arial"/>
        </w:rPr>
      </w:pPr>
    </w:p>
    <w:p w:rsidR="00C11A09" w:rsidRDefault="001622B3">
      <w:pPr>
        <w:jc w:val="both"/>
        <w:rPr>
          <w:rFonts w:ascii="Arial" w:hAnsi="Arial" w:cs="Arial"/>
          <w:b/>
        </w:rPr>
      </w:pPr>
      <w:r>
        <w:rPr>
          <w:rFonts w:ascii="Arial" w:hAnsi="Arial" w:cs="Arial"/>
          <w:b/>
        </w:rPr>
        <w:t>12. DA PUBLICIDADE</w:t>
      </w:r>
    </w:p>
    <w:p w:rsidR="00C11A09" w:rsidRDefault="00C11A09">
      <w:pPr>
        <w:jc w:val="both"/>
        <w:rPr>
          <w:rFonts w:ascii="Arial" w:hAnsi="Arial" w:cs="Arial"/>
          <w:b/>
        </w:rPr>
      </w:pPr>
    </w:p>
    <w:p w:rsidR="00C11A09" w:rsidRDefault="001622B3">
      <w:pPr>
        <w:jc w:val="both"/>
        <w:rPr>
          <w:rFonts w:ascii="Arial" w:hAnsi="Arial" w:cs="Arial"/>
        </w:rPr>
      </w:pPr>
      <w:r>
        <w:rPr>
          <w:rFonts w:ascii="Arial" w:hAnsi="Arial" w:cs="Arial"/>
        </w:rPr>
        <w:t>12.1 A Ata de Registro de Preços  e suas alterações, se houver, será publicada no órgão oficial de divulgação do Município.</w:t>
      </w:r>
    </w:p>
    <w:p w:rsidR="00C11A09" w:rsidRDefault="00C11A09">
      <w:pPr>
        <w:jc w:val="both"/>
        <w:rPr>
          <w:rFonts w:ascii="Arial" w:hAnsi="Arial" w:cs="Arial"/>
        </w:rPr>
      </w:pPr>
    </w:p>
    <w:p w:rsidR="00C11A09" w:rsidRDefault="001622B3">
      <w:pPr>
        <w:jc w:val="both"/>
        <w:rPr>
          <w:rFonts w:ascii="Arial" w:hAnsi="Arial" w:cs="Arial"/>
          <w:b/>
        </w:rPr>
      </w:pPr>
      <w:r>
        <w:rPr>
          <w:rFonts w:ascii="Arial" w:hAnsi="Arial" w:cs="Arial"/>
          <w:b/>
        </w:rPr>
        <w:t>13. DA REVISÃO DOS PREÇOS E DO EQUILÍBRIO ECONÔMICO-FINANCEIRO</w:t>
      </w:r>
    </w:p>
    <w:p w:rsidR="00C11A09" w:rsidRDefault="00C11A09">
      <w:pPr>
        <w:jc w:val="both"/>
        <w:rPr>
          <w:rFonts w:ascii="Arial" w:hAnsi="Arial" w:cs="Arial"/>
          <w:b/>
        </w:rPr>
      </w:pPr>
    </w:p>
    <w:p w:rsidR="00C11A09" w:rsidRDefault="001622B3">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C11A09" w:rsidRDefault="00C11A09">
      <w:pPr>
        <w:jc w:val="both"/>
        <w:rPr>
          <w:rFonts w:ascii="Arial" w:hAnsi="Arial" w:cs="Arial"/>
        </w:rPr>
      </w:pPr>
    </w:p>
    <w:p w:rsidR="00C11A09" w:rsidRDefault="001622B3">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13.1.2. Em qualquer hipótese os preços decorrentes de revisão não ultrapassarão os praticados no mercado.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II – Cópia autenticada da(s) Nota(s) Fiscal(is) dos elementos formadores do novo preço.</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C11A09" w:rsidRDefault="00C11A09">
      <w:pPr>
        <w:jc w:val="both"/>
        <w:rPr>
          <w:rFonts w:ascii="Arial" w:hAnsi="Arial" w:cs="Arial"/>
        </w:rPr>
      </w:pPr>
    </w:p>
    <w:p w:rsidR="00C11A09" w:rsidRDefault="001622B3">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C11A09" w:rsidRDefault="00C11A09">
      <w:pPr>
        <w:jc w:val="both"/>
        <w:rPr>
          <w:rFonts w:ascii="Arial" w:hAnsi="Arial" w:cs="Arial"/>
        </w:rPr>
      </w:pPr>
    </w:p>
    <w:p w:rsidR="00C11A09" w:rsidRDefault="001622B3">
      <w:pPr>
        <w:jc w:val="both"/>
        <w:rPr>
          <w:rFonts w:ascii="Arial" w:eastAsia="Calibri" w:hAnsi="Arial" w:cs="Arial"/>
          <w:b/>
        </w:rPr>
      </w:pPr>
      <w:r>
        <w:rPr>
          <w:rFonts w:ascii="Arial" w:eastAsia="Calibri" w:hAnsi="Arial" w:cs="Arial"/>
          <w:b/>
        </w:rPr>
        <w:t>14- PROTEÇÃO DADOS PESSOAIS</w:t>
      </w:r>
    </w:p>
    <w:p w:rsidR="00C11A09" w:rsidRDefault="00C11A09">
      <w:pPr>
        <w:jc w:val="both"/>
        <w:rPr>
          <w:rFonts w:ascii="Arial" w:eastAsia="Calibri" w:hAnsi="Arial" w:cs="Arial"/>
          <w:b/>
        </w:rPr>
      </w:pPr>
    </w:p>
    <w:p w:rsidR="00C11A09" w:rsidRDefault="001622B3">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C11A09" w:rsidRDefault="001622B3">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C11A09" w:rsidRDefault="001622B3">
      <w:pPr>
        <w:jc w:val="both"/>
        <w:rPr>
          <w:rFonts w:ascii="Arial" w:eastAsia="Calibri" w:hAnsi="Arial" w:cs="Arial"/>
        </w:rPr>
      </w:pPr>
      <w:r>
        <w:rPr>
          <w:rFonts w:ascii="Arial" w:eastAsia="Calibri" w:hAnsi="Arial" w:cs="Arial"/>
        </w:rPr>
        <w:lastRenderedPageBreak/>
        <w:t>a) o tratamento de dados pessoais dar-se-á de acordo com as bases legais previstas nas hipóteses dos arts. 7º, 11 e/ou 14 da Lei 13.709/2018, às quais se submeterão os serviços, e para propósitos legítimos, específicos, explícitos e informados ao titular;</w:t>
      </w:r>
    </w:p>
    <w:p w:rsidR="00C11A09" w:rsidRDefault="001622B3">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11A09" w:rsidRDefault="001622B3">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11A09" w:rsidRDefault="001622B3">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C11A09" w:rsidRDefault="001622B3">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1A09" w:rsidRDefault="001622B3">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14.8) Zelará pelo cumprimento das medidas de segurança;</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ou terceiros contratados, a confidencialidade dos </w:t>
      </w:r>
      <w:r>
        <w:rPr>
          <w:rFonts w:ascii="Arial" w:eastAsia="Calibri" w:hAnsi="Arial" w:cs="Arial"/>
        </w:rPr>
        <w:lastRenderedPageBreak/>
        <w:t>dados processados. Deverá assegurar que todos os seus colaboradores, citados acima, que lidam com os dados pessoais sob responsabilidade da CONTRATANTE/MUNICÍPIO DE ÁGUAS FRIAS, assinaram Acordo de Confidencialidade com a CONTRATADA/DETENTORA DA ATA.</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C11A09" w:rsidRDefault="00C11A09">
      <w:pPr>
        <w:jc w:val="both"/>
        <w:rPr>
          <w:rFonts w:ascii="Arial" w:eastAsia="Calibri" w:hAnsi="Arial" w:cs="Arial"/>
        </w:rPr>
      </w:pPr>
    </w:p>
    <w:p w:rsidR="00C11A09" w:rsidRDefault="001622B3">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C11A09" w:rsidRDefault="00C11A09">
      <w:pPr>
        <w:jc w:val="both"/>
        <w:rPr>
          <w:rFonts w:ascii="Arial" w:eastAsia="Calibri" w:hAnsi="Arial" w:cs="Arial"/>
        </w:rPr>
      </w:pPr>
    </w:p>
    <w:p w:rsidR="00C11A09" w:rsidRDefault="001622B3">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C11A09" w:rsidRDefault="00C11A09">
      <w:pPr>
        <w:jc w:val="both"/>
        <w:rPr>
          <w:rFonts w:ascii="Arial" w:eastAsia="Calibri" w:hAnsi="Arial" w:cs="Arial"/>
        </w:rPr>
      </w:pPr>
    </w:p>
    <w:p w:rsidR="00C11A09" w:rsidRDefault="00C11A09">
      <w:pPr>
        <w:jc w:val="both"/>
        <w:rPr>
          <w:rFonts w:ascii="Arial" w:eastAsia="Calibri" w:hAnsi="Arial" w:cs="Arial"/>
          <w:b/>
        </w:rPr>
      </w:pPr>
    </w:p>
    <w:p w:rsidR="00C11A09" w:rsidRDefault="001622B3">
      <w:pPr>
        <w:jc w:val="both"/>
        <w:rPr>
          <w:rFonts w:ascii="Arial" w:eastAsia="Calibri" w:hAnsi="Arial" w:cs="Arial"/>
          <w:b/>
        </w:rPr>
      </w:pPr>
      <w:r>
        <w:rPr>
          <w:rFonts w:ascii="Arial" w:eastAsia="Calibri" w:hAnsi="Arial" w:cs="Arial"/>
          <w:b/>
        </w:rPr>
        <w:t xml:space="preserve">15 – DAS DISPOSIÇÕES GERAIS </w:t>
      </w:r>
    </w:p>
    <w:p w:rsidR="00C11A09" w:rsidRDefault="00C11A09">
      <w:pPr>
        <w:jc w:val="both"/>
        <w:rPr>
          <w:rFonts w:ascii="Arial" w:eastAsia="Calibri" w:hAnsi="Arial" w:cs="Arial"/>
          <w:b/>
        </w:rPr>
      </w:pPr>
    </w:p>
    <w:p w:rsidR="00C11A09" w:rsidRDefault="001622B3">
      <w:pPr>
        <w:jc w:val="both"/>
        <w:rPr>
          <w:rFonts w:ascii="Arial" w:eastAsia="Calibri" w:hAnsi="Arial" w:cs="Arial"/>
        </w:rPr>
      </w:pPr>
      <w:r>
        <w:rPr>
          <w:rFonts w:ascii="Arial" w:eastAsia="Calibri" w:hAnsi="Arial" w:cs="Arial"/>
        </w:rPr>
        <w:t xml:space="preserve">15.1 A existência de preços registrados não obriga o MUNICÍPIO DE ÁGUAS FRIAS a firmar as contratações que deles poderão advir, facultando-se a realização de licitação específica para a aquisição </w:t>
      </w:r>
      <w:r>
        <w:rPr>
          <w:rFonts w:ascii="Arial" w:eastAsia="Calibri" w:hAnsi="Arial" w:cs="Arial"/>
        </w:rPr>
        <w:lastRenderedPageBreak/>
        <w:t>pretendida, sendo assegurado ao beneficiário do registro a preferência de fornecimento em igualdade de condições</w:t>
      </w:r>
    </w:p>
    <w:p w:rsidR="00C11A09" w:rsidRDefault="001622B3">
      <w:pPr>
        <w:jc w:val="both"/>
        <w:rPr>
          <w:rFonts w:ascii="Arial" w:eastAsia="Arial" w:hAnsi="Arial" w:cs="Arial"/>
        </w:rPr>
      </w:pPr>
      <w:r>
        <w:rPr>
          <w:rFonts w:ascii="Arial" w:eastAsia="Arial" w:hAnsi="Arial" w:cs="Arial"/>
        </w:rPr>
        <w:t xml:space="preserve"> </w:t>
      </w:r>
    </w:p>
    <w:p w:rsidR="00C11A09" w:rsidRDefault="001622B3">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C11A09" w:rsidRDefault="00C11A09">
      <w:pPr>
        <w:jc w:val="both"/>
        <w:rPr>
          <w:rFonts w:ascii="Arial" w:eastAsia="Calibri" w:hAnsi="Arial" w:cs="Arial"/>
        </w:rPr>
      </w:pPr>
    </w:p>
    <w:p w:rsidR="00C11A09" w:rsidRDefault="001622B3">
      <w:pPr>
        <w:jc w:val="both"/>
        <w:rPr>
          <w:rFonts w:ascii="Arial" w:eastAsia="Calibri" w:hAnsi="Arial" w:cs="Arial"/>
          <w:b/>
        </w:rPr>
      </w:pPr>
      <w:r>
        <w:rPr>
          <w:rFonts w:ascii="Arial" w:eastAsia="Calibri" w:hAnsi="Arial" w:cs="Arial"/>
          <w:b/>
        </w:rPr>
        <w:t>16– DO FORO</w:t>
      </w:r>
    </w:p>
    <w:p w:rsidR="00C11A09" w:rsidRDefault="001622B3">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C11A09" w:rsidRDefault="00C11A09">
      <w:pPr>
        <w:jc w:val="both"/>
        <w:rPr>
          <w:rFonts w:ascii="Arial" w:eastAsia="Calibri" w:hAnsi="Arial" w:cs="Arial"/>
        </w:rPr>
      </w:pPr>
    </w:p>
    <w:p w:rsidR="00C11A09" w:rsidRDefault="001622B3">
      <w:pPr>
        <w:pStyle w:val="Ttulo8"/>
      </w:pPr>
      <w:r>
        <w:rPr>
          <w:rFonts w:ascii="Arial" w:hAnsi="Arial" w:cs="Arial"/>
          <w:sz w:val="20"/>
          <w:szCs w:val="20"/>
        </w:rPr>
        <w:t xml:space="preserve">Águas Frias - SC,  </w:t>
      </w:r>
      <w:r w:rsidR="00092590">
        <w:rPr>
          <w:rFonts w:ascii="Arial" w:hAnsi="Arial" w:cs="Arial"/>
          <w:sz w:val="20"/>
          <w:szCs w:val="20"/>
        </w:rPr>
        <w:t>20</w:t>
      </w:r>
      <w:r>
        <w:rPr>
          <w:rFonts w:ascii="Arial" w:hAnsi="Arial" w:cs="Arial"/>
          <w:sz w:val="20"/>
          <w:szCs w:val="20"/>
        </w:rPr>
        <w:t xml:space="preserve"> de setembro de 2022.</w:t>
      </w:r>
    </w:p>
    <w:p w:rsidR="00C11A09" w:rsidRDefault="00C11A09">
      <w:pPr>
        <w:jc w:val="both"/>
        <w:rPr>
          <w:rFonts w:ascii="Arial" w:hAnsi="Arial" w:cs="Arial"/>
        </w:rPr>
      </w:pPr>
    </w:p>
    <w:p w:rsidR="00C11A09" w:rsidRDefault="00C11A09">
      <w:pPr>
        <w:jc w:val="both"/>
        <w:rPr>
          <w:rFonts w:ascii="Arial" w:hAnsi="Arial" w:cs="Arial"/>
        </w:rPr>
      </w:pPr>
    </w:p>
    <w:p w:rsidR="00092590" w:rsidRDefault="00092590">
      <w:pPr>
        <w:jc w:val="both"/>
        <w:rPr>
          <w:rFonts w:ascii="Arial" w:hAnsi="Arial" w:cs="Arial"/>
        </w:rPr>
      </w:pPr>
    </w:p>
    <w:p w:rsidR="00C11A09" w:rsidRDefault="00C11A09">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C11A09">
        <w:tc>
          <w:tcPr>
            <w:tcW w:w="4181" w:type="dxa"/>
          </w:tcPr>
          <w:p w:rsidR="00C11A09" w:rsidRDefault="00C11A09">
            <w:pPr>
              <w:pBdr>
                <w:bottom w:val="single" w:sz="12" w:space="1" w:color="000000"/>
              </w:pBdr>
              <w:snapToGrid w:val="0"/>
              <w:jc w:val="center"/>
              <w:rPr>
                <w:rFonts w:ascii="Arial" w:hAnsi="Arial" w:cs="Arial"/>
                <w:b/>
              </w:rPr>
            </w:pPr>
          </w:p>
          <w:p w:rsidR="00C11A09" w:rsidRDefault="001622B3">
            <w:pPr>
              <w:pStyle w:val="Ttulo2"/>
              <w:rPr>
                <w:b/>
                <w:i w:val="0"/>
                <w:sz w:val="20"/>
              </w:rPr>
            </w:pPr>
            <w:r>
              <w:rPr>
                <w:b/>
                <w:i w:val="0"/>
                <w:sz w:val="20"/>
              </w:rPr>
              <w:t>LUIZ JOSÉ DAGA</w:t>
            </w:r>
          </w:p>
          <w:p w:rsidR="00C11A09" w:rsidRDefault="001622B3">
            <w:pPr>
              <w:pStyle w:val="Ttulo2"/>
              <w:rPr>
                <w:i w:val="0"/>
                <w:sz w:val="20"/>
              </w:rPr>
            </w:pPr>
            <w:r>
              <w:rPr>
                <w:i w:val="0"/>
                <w:sz w:val="20"/>
              </w:rPr>
              <w:t xml:space="preserve">Prefeito </w:t>
            </w:r>
          </w:p>
        </w:tc>
        <w:tc>
          <w:tcPr>
            <w:tcW w:w="4678" w:type="dxa"/>
          </w:tcPr>
          <w:p w:rsidR="00C11A09" w:rsidRDefault="00C11A09">
            <w:pPr>
              <w:pBdr>
                <w:bottom w:val="single" w:sz="12" w:space="1" w:color="000000"/>
              </w:pBdr>
              <w:snapToGrid w:val="0"/>
              <w:jc w:val="center"/>
              <w:rPr>
                <w:rFonts w:ascii="Arial" w:hAnsi="Arial" w:cs="Arial"/>
                <w:b/>
              </w:rPr>
            </w:pPr>
          </w:p>
          <w:p w:rsidR="00C11A09" w:rsidRDefault="001622B3">
            <w:pPr>
              <w:jc w:val="center"/>
              <w:rPr>
                <w:rFonts w:ascii="Arial" w:hAnsi="Arial" w:cs="Arial"/>
                <w:b/>
              </w:rPr>
            </w:pPr>
            <w:r>
              <w:rPr>
                <w:rFonts w:ascii="Arial" w:hAnsi="Arial" w:cs="Arial"/>
                <w:b/>
              </w:rPr>
              <w:t>CONSTRUAGUAS MATERIAIS DE CONSTRUÇÃO LTDA ME</w:t>
            </w:r>
          </w:p>
          <w:p w:rsidR="00C11A09" w:rsidRDefault="001622B3">
            <w:pPr>
              <w:jc w:val="center"/>
              <w:rPr>
                <w:rFonts w:ascii="Arial" w:hAnsi="Arial" w:cs="Arial"/>
              </w:rPr>
            </w:pPr>
            <w:r>
              <w:rPr>
                <w:rFonts w:ascii="Arial" w:hAnsi="Arial" w:cs="Arial"/>
              </w:rPr>
              <w:t>Detentora da Ata</w:t>
            </w:r>
          </w:p>
        </w:tc>
      </w:tr>
    </w:tbl>
    <w:p w:rsidR="00C11A09" w:rsidRDefault="00C11A09">
      <w:pPr>
        <w:jc w:val="both"/>
        <w:rPr>
          <w:rFonts w:ascii="Arial" w:hAnsi="Arial" w:cs="Arial"/>
        </w:rPr>
      </w:pPr>
    </w:p>
    <w:p w:rsidR="00C11A09" w:rsidRDefault="00C11A09">
      <w:pPr>
        <w:jc w:val="both"/>
        <w:rPr>
          <w:rFonts w:ascii="Arial" w:hAnsi="Arial" w:cs="Arial"/>
        </w:rPr>
      </w:pPr>
    </w:p>
    <w:p w:rsidR="00092590" w:rsidRDefault="00092590">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C11A09">
        <w:tc>
          <w:tcPr>
            <w:tcW w:w="2055" w:type="dxa"/>
          </w:tcPr>
          <w:p w:rsidR="00C11A09" w:rsidRDefault="001622B3">
            <w:pPr>
              <w:jc w:val="both"/>
              <w:rPr>
                <w:rFonts w:ascii="Arial" w:hAnsi="Arial" w:cs="Arial"/>
                <w:b/>
              </w:rPr>
            </w:pPr>
            <w:r>
              <w:rPr>
                <w:rFonts w:ascii="Arial" w:hAnsi="Arial" w:cs="Arial"/>
                <w:b/>
              </w:rPr>
              <w:t>TESTEMUNHAS:</w:t>
            </w:r>
          </w:p>
        </w:tc>
        <w:tc>
          <w:tcPr>
            <w:tcW w:w="2977" w:type="dxa"/>
          </w:tcPr>
          <w:p w:rsidR="00C11A09" w:rsidRDefault="00C11A09">
            <w:pPr>
              <w:pBdr>
                <w:bottom w:val="single" w:sz="12" w:space="1" w:color="000000"/>
              </w:pBdr>
              <w:snapToGrid w:val="0"/>
              <w:jc w:val="center"/>
              <w:rPr>
                <w:rFonts w:ascii="Arial" w:hAnsi="Arial" w:cs="Arial"/>
                <w:b/>
              </w:rPr>
            </w:pPr>
          </w:p>
          <w:p w:rsidR="00C11A09" w:rsidRDefault="001622B3">
            <w:pPr>
              <w:jc w:val="center"/>
              <w:rPr>
                <w:rFonts w:ascii="Arial" w:hAnsi="Arial" w:cs="Arial"/>
              </w:rPr>
            </w:pPr>
            <w:r>
              <w:rPr>
                <w:rFonts w:ascii="Arial" w:hAnsi="Arial" w:cs="Arial"/>
              </w:rPr>
              <w:t xml:space="preserve">Cristiane Rottava </w:t>
            </w:r>
          </w:p>
          <w:p w:rsidR="00C11A09" w:rsidRDefault="001622B3">
            <w:pPr>
              <w:jc w:val="center"/>
              <w:rPr>
                <w:rFonts w:ascii="Arial" w:hAnsi="Arial" w:cs="Arial"/>
              </w:rPr>
            </w:pPr>
            <w:r>
              <w:rPr>
                <w:rFonts w:ascii="Arial" w:hAnsi="Arial" w:cs="Arial"/>
              </w:rPr>
              <w:t>CPF: 037.197.419-40</w:t>
            </w:r>
          </w:p>
        </w:tc>
        <w:tc>
          <w:tcPr>
            <w:tcW w:w="3947" w:type="dxa"/>
          </w:tcPr>
          <w:p w:rsidR="00C11A09" w:rsidRDefault="00C11A09">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C11A09" w:rsidRDefault="001622B3">
            <w:pPr>
              <w:jc w:val="center"/>
              <w:rPr>
                <w:rFonts w:ascii="Arial" w:hAnsi="Arial" w:cs="Arial"/>
              </w:rPr>
            </w:pPr>
            <w:r>
              <w:rPr>
                <w:rFonts w:ascii="Arial" w:hAnsi="Arial" w:cs="Arial"/>
              </w:rPr>
              <w:t>Jociane Maria Zucco</w:t>
            </w:r>
          </w:p>
          <w:p w:rsidR="00C11A09" w:rsidRDefault="001622B3">
            <w:pPr>
              <w:pStyle w:val="Ttulo5"/>
              <w:rPr>
                <w:sz w:val="20"/>
                <w:szCs w:val="20"/>
              </w:rPr>
            </w:pPr>
            <w:r>
              <w:rPr>
                <w:sz w:val="20"/>
                <w:szCs w:val="20"/>
              </w:rPr>
              <w:t>CPF: 030.050.800-05</w:t>
            </w:r>
          </w:p>
        </w:tc>
      </w:tr>
    </w:tbl>
    <w:p w:rsidR="00C11A09" w:rsidRDefault="00C11A09">
      <w:pPr>
        <w:jc w:val="center"/>
        <w:rPr>
          <w:rFonts w:ascii="Arial" w:hAnsi="Arial" w:cs="Arial"/>
        </w:rPr>
      </w:pPr>
    </w:p>
    <w:p w:rsidR="00092590" w:rsidRDefault="00092590">
      <w:pPr>
        <w:jc w:val="center"/>
        <w:rPr>
          <w:rFonts w:ascii="Arial" w:hAnsi="Arial" w:cs="Arial"/>
        </w:rPr>
      </w:pPr>
    </w:p>
    <w:p w:rsidR="00092590" w:rsidRDefault="00092590">
      <w:pPr>
        <w:jc w:val="center"/>
        <w:rPr>
          <w:rFonts w:ascii="Arial" w:hAnsi="Arial" w:cs="Arial"/>
        </w:rPr>
      </w:pPr>
    </w:p>
    <w:p w:rsidR="00C11A09" w:rsidRDefault="001622B3">
      <w:pPr>
        <w:jc w:val="center"/>
        <w:rPr>
          <w:rFonts w:ascii="Arial" w:hAnsi="Arial" w:cs="Arial"/>
        </w:rPr>
      </w:pPr>
      <w:r>
        <w:rPr>
          <w:rFonts w:ascii="Arial" w:hAnsi="Arial" w:cs="Arial"/>
        </w:rPr>
        <w:t>JHONAS PEZZINI</w:t>
      </w:r>
    </w:p>
    <w:p w:rsidR="00C11A09" w:rsidRDefault="001622B3">
      <w:pPr>
        <w:jc w:val="center"/>
        <w:rPr>
          <w:rFonts w:ascii="Arial" w:hAnsi="Arial" w:cs="Arial"/>
        </w:rPr>
      </w:pPr>
      <w:r>
        <w:rPr>
          <w:rFonts w:ascii="Arial" w:hAnsi="Arial" w:cs="Arial"/>
        </w:rPr>
        <w:t>OAB/SC 33678</w:t>
      </w:r>
    </w:p>
    <w:sectPr w:rsidR="00C11A09">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EA" w:rsidRDefault="003C1EEA">
      <w:r>
        <w:separator/>
      </w:r>
    </w:p>
  </w:endnote>
  <w:endnote w:type="continuationSeparator" w:id="0">
    <w:p w:rsidR="003C1EEA" w:rsidRDefault="003C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9" w:rsidRDefault="001622B3">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5A7C8C">
      <w:rPr>
        <w:rStyle w:val="Nmerodepgina"/>
        <w:noProof/>
        <w:sz w:val="24"/>
      </w:rPr>
      <w:t>11</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9" w:rsidRDefault="00C11A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EA" w:rsidRDefault="003C1EEA">
      <w:r>
        <w:separator/>
      </w:r>
    </w:p>
  </w:footnote>
  <w:footnote w:type="continuationSeparator" w:id="0">
    <w:p w:rsidR="003C1EEA" w:rsidRDefault="003C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9" w:rsidRDefault="00C11A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9" w:rsidRDefault="001622B3">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C11A09" w:rsidRDefault="001622B3">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C11A09" w:rsidRDefault="001622B3">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C11A09" w:rsidRDefault="001622B3">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C11A09" w:rsidRDefault="001622B3">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63CA"/>
    <w:multiLevelType w:val="multilevel"/>
    <w:tmpl w:val="F1E4439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11A09"/>
    <w:rsid w:val="00092590"/>
    <w:rsid w:val="001622B3"/>
    <w:rsid w:val="003C1EEA"/>
    <w:rsid w:val="005A7C8C"/>
    <w:rsid w:val="00B636C9"/>
    <w:rsid w:val="00C11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4DA6F-D48B-4DA7-814E-95791077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5964</Words>
  <Characters>32209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7</cp:revision>
  <cp:lastPrinted>2022-09-20T16:16:00Z</cp:lastPrinted>
  <dcterms:created xsi:type="dcterms:W3CDTF">2022-05-24T16:40:00Z</dcterms:created>
  <dcterms:modified xsi:type="dcterms:W3CDTF">2022-09-20T16:30:00Z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