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138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Limite nº 53/2022 para Contratação de empresa especializada para Prestação de Serviço de Segurança não armada, para suprir as necessidades do Município de Águas Frias conforme Lei Municipal Nº1.344/2022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0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5"/>
        <w:gridCol w:w="1650"/>
        <w:gridCol w:w="3510"/>
        <w:gridCol w:w="795"/>
        <w:gridCol w:w="1080"/>
        <w:gridCol w:w="1365"/>
      </w:tblGrid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MIDAS SEGURANÇA PRIVADA LTDA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SERVIÇO DE SEGURANÇA NÃO ARMADA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Prestação de Serviço de Segurança não armada para controle, revistas pessoais e segurança preventiva a fim de garantir a incolumidade física das pessoas e a integridade do patrimônio no pavilhão comunitário, sede do município de Águas Frias, onde será realizado o evento de comemoração ao aniversário do Municipio , no dia 12 de dezembro de 2022, com inicio previsto para as 9 horas e final aproximado 19 horas, com fornecimento de 12 vigilantes. Vigilantes devidamente uniformizados, identificados e portadores da CNV (Carteira Nacional de Vigilantes).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350,0000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4.200,0000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MIDAS SEGURANÇA PRIVADA LTDA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Serviço de Segurança não armada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controle, revistas pessoais e segurança preventiva a fim de garantir a incolumidade física das pessoas e a integridade do patrimônio no pavilhão comunitário, sede do município de Águas Frias, onde será realizado o evento de acendimento das luzes natalinas na praça Municipal Armando Zanella, com início às 18:30 do dia 27/11/2022 e fim previsto para as 01:00 do dia 28/11/2022, com fornecimento de 6 vigilantes. Vigilantes devidamente uniformizados, identificados e portadores da CNV (Carteira Nacional de Vigilantes)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210,0000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1.260,0000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MIDAS SEGURANÇA PRIVADA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5.460,0000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R$5.460,00 (</w:t>
      </w:r>
      <w:r>
        <w:rPr>
          <w:rFonts w:cs="Tahoma" w:ascii="Tahoma" w:hAnsi="Tahoma"/>
        </w:rPr>
        <w:t>cinco mil quatrocentos e sessenta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19 de outubro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b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334</Words>
  <Characters>1971</Characters>
  <CharactersWithSpaces>2291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2022-10-19T08:46:59Z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