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ATA DE JULGAMENTO DE HABILITAÇÃO DO PROCESSO LICITATÓRIO Nº157/2022</w:t>
      </w:r>
    </w:p>
    <w:p>
      <w:pPr>
        <w:pStyle w:val="Corpodotexto"/>
        <w:spacing w:before="0" w:after="0"/>
        <w:contextualSpacing/>
        <w:rPr/>
      </w:pP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ial" w:cs="Arial" w:ascii="Arial" w:hAnsi="Arial"/>
          <w:sz w:val="28"/>
          <w:szCs w:val="28"/>
        </w:rPr>
        <w:t>Pregão</w:t>
      </w:r>
      <w:r>
        <w:rPr>
          <w:rFonts w:cs="Arial" w:ascii="Arial" w:hAnsi="Arial"/>
          <w:sz w:val="28"/>
          <w:szCs w:val="28"/>
        </w:rPr>
        <w:t xml:space="preserve">  Nº 64/2022.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8"/>
        </w:rPr>
      </w:pPr>
      <w:r>
        <w:rPr>
          <w:rFonts w:cs="Arial" w:ascii="Arial" w:hAnsi="Arial"/>
          <w:b/>
          <w:bCs/>
          <w:sz w:val="22"/>
          <w:szCs w:val="28"/>
        </w:rPr>
      </w:r>
    </w:p>
    <w:p>
      <w:pPr>
        <w:pStyle w:val="BodyText2"/>
        <w:spacing w:lineRule="auto" w:line="240" w:before="0" w:after="120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>Às 08:30 horas do dia 15 de dezembro de 2022, reuniu-se a</w:t>
      </w:r>
      <w:r>
        <w:rPr>
          <w:rFonts w:cs="Arial" w:ascii="Arial" w:hAnsi="Arial"/>
          <w:sz w:val="22"/>
          <w:szCs w:val="22"/>
        </w:rPr>
        <w:t xml:space="preserve"> Pregoeira Municipal, juntamente com sua Equipe de Apoio formada pelos integrantes nomeados pelo Decreto nº1/202</w:t>
      </w: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sz w:val="22"/>
          <w:szCs w:val="22"/>
        </w:rPr>
        <w:t xml:space="preserve">, no(a) Prefeitura Municipal de Águas Frias, para julgar as documentações </w:t>
      </w:r>
      <w:r>
        <w:rPr>
          <w:rFonts w:cs="Tahoma" w:ascii="Tahoma" w:hAnsi="Tahoma"/>
          <w:sz w:val="22"/>
          <w:szCs w:val="22"/>
        </w:rPr>
        <w:t>referentes ao Processo nº 157/2022 Licitação</w:t>
      </w:r>
      <w:r>
        <w:rPr>
          <w:rFonts w:cs="Arial" w:ascii="Arial" w:hAnsi="Arial"/>
          <w:sz w:val="22"/>
          <w:szCs w:val="22"/>
        </w:rPr>
        <w:t xml:space="preserve"> na</w:t>
      </w:r>
      <w:r>
        <w:rPr>
          <w:rFonts w:cs="Arial" w:ascii="Arial" w:hAnsi="Arial"/>
          <w:sz w:val="22"/>
        </w:rPr>
        <w:t xml:space="preserve"> modalidade Pregão nº 64/2022,  Tipo Menor p</w:t>
      </w:r>
      <w:r>
        <w:rPr>
          <w:rFonts w:cs="Arial" w:ascii="Arial" w:hAnsi="Arial"/>
          <w:sz w:val="22"/>
        </w:rPr>
        <w:t>reço - Unitário, do MUNICÍPIO  DE AGUAS FRIAS, para  Contratação de Serviços Hospitalares, para atender as necessidades do Fundo Municipal de Saúde de Águas Frias, e com observância ao especificado nos art.43 e 48 da Lei Nº8.666/93 constatou-se o seguinte: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Encerrada a etapa de lances, passou-se abertura dos envelopes da empresas vencedoras contendo os documentos da habilitação. As empresas habilitadas foram as seguintes: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986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6342"/>
        <w:gridCol w:w="2386"/>
      </w:tblGrid>
      <w:tr>
        <w:trPr>
          <w:trHeight w:val="268" w:hRule="atLeast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Cod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Nome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CNPJ</w:t>
            </w:r>
          </w:p>
        </w:tc>
      </w:tr>
      <w:tr>
        <w:trPr/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1919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FUNDAÇÃO MÉDICO ASSISTENCIAL DO TRABALHADOR RURAL DE NOVA ERECHIM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82.808.759/0001-60</w:t>
            </w:r>
          </w:p>
        </w:tc>
      </w:tr>
    </w:tbl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 seguir a Pregoeira oportunizou para manifestação de recurso. Não houve nenhuma manifestação.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As certidões emitidas via internet tiverem sua autenticidade conferida equipe de apoio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Nada mas havendo a constar, foi lavrado a presente ata  de julgamento da habilitação.</w:t>
      </w:r>
    </w:p>
    <w:p>
      <w:pPr>
        <w:pStyle w:val="Normal"/>
        <w:spacing w:before="0" w:after="0"/>
        <w:contextualSpacing/>
        <w:jc w:val="right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</w:t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2"/>
        </w:rPr>
        <w:t>Águas Frias- SC, 15 de dezembro de 2022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 E EQUIPE DE APOIO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60"/>
        <w:gridCol w:w="3270"/>
      </w:tblGrid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Assinatura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PREGOEIRO MUNICIPAL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BEATRIZ MORO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JOCIANE MARIA ZUCCO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701" w:footer="1134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man PS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 PAGE </w:instrText>
    </w:r>
    <w:r>
      <w:rPr>
        <w:rStyle w:val="Nmerodepgina"/>
        <w:sz w:val="24"/>
      </w:rPr>
      <w:fldChar w:fldCharType="separate"/>
    </w:r>
    <w:r>
      <w:rPr>
        <w:rStyle w:val="Nmerodepgina"/>
        <w:sz w:val="24"/>
      </w:rPr>
      <w:t>0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 xml:space="preserve">Departamento de Licitação </w:t>
          </w:r>
          <w:r>
            <w:rPr>
              <w:rFonts w:cs="Tahoma" w:ascii="Tahoma" w:hAnsi="Tahoma"/>
              <w:bCs/>
              <w:color w:val="FFFFFF"/>
            </w:rPr>
            <w:t xml:space="preserve">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character" w:styleId="BodyText2Char">
    <w:name w:val="Body Text 2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244</Words>
  <Characters>1400</Characters>
  <CharactersWithSpaces>1648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2022-12-15T08:50:19Z</cp:lastPrinted>
  <dcterms:modified xsi:type="dcterms:W3CDTF">2022-12-15T08:51:30Z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