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A6" w:rsidRDefault="00FC22F3">
      <w:pPr>
        <w:pStyle w:val="Corpodetexto"/>
        <w:contextualSpacing/>
      </w:pPr>
      <w:r>
        <w:rPr>
          <w:rFonts w:ascii="Arial" w:hAnsi="Arial" w:cs="Arial"/>
          <w:sz w:val="28"/>
          <w:szCs w:val="28"/>
        </w:rPr>
        <w:t>ATA DE JULGAMENTO DE HABILITAÇÃO DO PROCESSO LICITATÓRIO Nº159/2022</w:t>
      </w:r>
    </w:p>
    <w:p w:rsidR="009D54A6" w:rsidRPr="009F3B0A" w:rsidRDefault="00FC22F3">
      <w:pPr>
        <w:contextualSpacing/>
        <w:jc w:val="center"/>
        <w:rPr>
          <w:b/>
        </w:rPr>
      </w:pPr>
      <w:r w:rsidRPr="009F3B0A">
        <w:rPr>
          <w:rFonts w:ascii="Arial" w:eastAsia="Arial" w:hAnsi="Arial" w:cs="Arial"/>
          <w:b/>
          <w:sz w:val="28"/>
          <w:szCs w:val="28"/>
        </w:rPr>
        <w:t xml:space="preserve"> Tomada de Preços </w:t>
      </w:r>
      <w:r w:rsidRPr="009F3B0A">
        <w:rPr>
          <w:rFonts w:ascii="Arial" w:hAnsi="Arial" w:cs="Arial"/>
          <w:b/>
          <w:sz w:val="28"/>
          <w:szCs w:val="28"/>
        </w:rPr>
        <w:t>Nº 10/2022.</w:t>
      </w:r>
    </w:p>
    <w:p w:rsidR="009D54A6" w:rsidRDefault="009D54A6">
      <w:pPr>
        <w:contextualSpacing/>
        <w:jc w:val="center"/>
        <w:rPr>
          <w:rFonts w:ascii="Arial" w:hAnsi="Arial" w:cs="Arial"/>
          <w:bCs/>
          <w:sz w:val="22"/>
          <w:szCs w:val="28"/>
        </w:rPr>
      </w:pPr>
    </w:p>
    <w:p w:rsidR="009D54A6" w:rsidRDefault="00FC22F3">
      <w:pPr>
        <w:pStyle w:val="Corpodetexto2"/>
        <w:spacing w:line="240" w:lineRule="auto"/>
        <w:contextualSpacing/>
        <w:jc w:val="both"/>
      </w:pPr>
      <w:r>
        <w:rPr>
          <w:rFonts w:ascii="Arial" w:hAnsi="Arial" w:cs="Arial"/>
          <w:sz w:val="22"/>
        </w:rPr>
        <w:t xml:space="preserve">Às 08:30 horas do dia 23/12/22, na sala de licitações da PREFEITURA MUNICIPAL DE AGUAS FRIAS, Estado de Santa Catarina, </w:t>
      </w:r>
      <w:r>
        <w:rPr>
          <w:rFonts w:ascii="Arial" w:hAnsi="Arial" w:cs="Arial"/>
          <w:sz w:val="22"/>
          <w:szCs w:val="22"/>
        </w:rPr>
        <w:t xml:space="preserve">reuniu-se a Comissão Interna de </w:t>
      </w:r>
      <w:r>
        <w:rPr>
          <w:rFonts w:ascii="Arial" w:hAnsi="Arial" w:cs="Arial"/>
          <w:sz w:val="22"/>
          <w:szCs w:val="22"/>
        </w:rPr>
        <w:t>Licitação formada pelos integrantes</w:t>
      </w:r>
      <w:r>
        <w:rPr>
          <w:sz w:val="24"/>
        </w:rPr>
        <w:t xml:space="preserve"> </w:t>
      </w:r>
      <w:r>
        <w:rPr>
          <w:rFonts w:ascii="Arial" w:hAnsi="Arial" w:cs="Arial"/>
          <w:sz w:val="22"/>
        </w:rPr>
        <w:t xml:space="preserve"> nomeados </w:t>
      </w:r>
      <w:r w:rsidRPr="009F3B0A">
        <w:rPr>
          <w:rFonts w:ascii="Arial" w:hAnsi="Arial" w:cs="Arial"/>
          <w:sz w:val="22"/>
        </w:rPr>
        <w:t xml:space="preserve">pelo </w:t>
      </w:r>
      <w:r w:rsidR="009F3B0A">
        <w:rPr>
          <w:rFonts w:ascii="Arial" w:hAnsi="Arial" w:cs="Arial"/>
          <w:sz w:val="22"/>
        </w:rPr>
        <w:t>Decreto nº 2/2022</w:t>
      </w:r>
      <w:r w:rsidRPr="009F3B0A">
        <w:rPr>
          <w:rFonts w:ascii="Arial" w:hAnsi="Arial" w:cs="Arial"/>
          <w:sz w:val="22"/>
        </w:rPr>
        <w:t xml:space="preserve"> para</w:t>
      </w:r>
      <w:r>
        <w:rPr>
          <w:rFonts w:ascii="Arial" w:hAnsi="Arial" w:cs="Arial"/>
          <w:sz w:val="22"/>
        </w:rPr>
        <w:t xml:space="preserve"> julgamento dos documentos de habilitação relativos a Licitação na modalidade Tomada de Preços Tipo </w:t>
      </w:r>
      <w:r w:rsidR="009F3B0A" w:rsidRPr="00236E5E">
        <w:rPr>
          <w:rFonts w:ascii="Arial" w:hAnsi="Arial" w:cs="Arial"/>
        </w:rPr>
        <w:t xml:space="preserve">Técnica e Preço  - Unitário, na Prefeitura do Município  de ÁGUAS FRIAS, para Contratação de Empresa que Fornecerá Recursos de Tecnologia da Informação visando à promoção e divulgação de leilão público por meio de plataforma de transação via web, para venda de bens do Município De Águas Frias </w:t>
      </w:r>
      <w:r w:rsidR="009F3B0A">
        <w:rPr>
          <w:rFonts w:ascii="Arial" w:hAnsi="Arial" w:cs="Arial"/>
        </w:rPr>
        <w:t>–</w:t>
      </w:r>
      <w:r w:rsidR="009F3B0A" w:rsidRPr="00236E5E">
        <w:rPr>
          <w:rFonts w:ascii="Arial" w:hAnsi="Arial" w:cs="Arial"/>
        </w:rPr>
        <w:t xml:space="preserve"> SC</w:t>
      </w:r>
      <w:r>
        <w:rPr>
          <w:rFonts w:ascii="Arial" w:hAnsi="Arial" w:cs="Arial"/>
          <w:sz w:val="22"/>
        </w:rPr>
        <w:t>, e com observância ao esp</w:t>
      </w:r>
      <w:r>
        <w:rPr>
          <w:rFonts w:ascii="Arial" w:hAnsi="Arial" w:cs="Arial"/>
          <w:sz w:val="22"/>
        </w:rPr>
        <w:t>ecificado nos art.43 e 48 da Lei Nº8</w:t>
      </w:r>
      <w:r w:rsidR="009F3B0A">
        <w:rPr>
          <w:rFonts w:ascii="Arial" w:hAnsi="Arial" w:cs="Arial"/>
          <w:sz w:val="22"/>
        </w:rPr>
        <w:t>.666/93 constatou-se o seguinte:</w:t>
      </w:r>
    </w:p>
    <w:p w:rsidR="009D54A6" w:rsidRDefault="009D54A6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9D54A6" w:rsidRDefault="00FC22F3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empresas habilitadas foram as seguintes:</w:t>
      </w:r>
    </w:p>
    <w:p w:rsidR="009D54A6" w:rsidRDefault="009D54A6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tbl>
      <w:tblPr>
        <w:tblW w:w="9865" w:type="dxa"/>
        <w:tblInd w:w="-5" w:type="dxa"/>
        <w:tblLook w:val="04A0" w:firstRow="1" w:lastRow="0" w:firstColumn="1" w:lastColumn="0" w:noHBand="0" w:noVBand="1"/>
      </w:tblPr>
      <w:tblGrid>
        <w:gridCol w:w="1137"/>
        <w:gridCol w:w="6342"/>
        <w:gridCol w:w="2386"/>
      </w:tblGrid>
      <w:tr w:rsidR="009D54A6">
        <w:trPr>
          <w:trHeight w:val="26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A6" w:rsidRDefault="00FC22F3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Cod</w:t>
            </w:r>
            <w:proofErr w:type="spellEnd"/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A6" w:rsidRDefault="00FC22F3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A6" w:rsidRDefault="00FC22F3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</w:tc>
      </w:tr>
      <w:tr w:rsidR="009D54A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A6" w:rsidRDefault="00FC22F3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5528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A6" w:rsidRDefault="00FC22F3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ECKERT TECNOLOGIA E ASSESSORIA LTDA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A6" w:rsidRDefault="00FC22F3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13.650.631/0001-06</w:t>
            </w:r>
          </w:p>
        </w:tc>
      </w:tr>
    </w:tbl>
    <w:p w:rsidR="009D54A6" w:rsidRDefault="009D54A6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9D54A6" w:rsidRDefault="00FC22F3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 certidões emitidas via internet tiveram sua autenticidade </w:t>
      </w:r>
      <w:r>
        <w:rPr>
          <w:rFonts w:ascii="Arial" w:hAnsi="Arial" w:cs="Arial"/>
          <w:sz w:val="22"/>
        </w:rPr>
        <w:t>conferidas pela Comissão de Licitação</w:t>
      </w:r>
    </w:p>
    <w:p w:rsidR="009D54A6" w:rsidRDefault="009D54A6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9D54A6" w:rsidRDefault="00FC22F3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Nada mas havendo a constar, foi lavrado a presente </w:t>
      </w:r>
      <w:proofErr w:type="gramStart"/>
      <w:r>
        <w:rPr>
          <w:rFonts w:ascii="Arial" w:hAnsi="Arial" w:cs="Arial"/>
          <w:sz w:val="22"/>
        </w:rPr>
        <w:t>ata  de</w:t>
      </w:r>
      <w:proofErr w:type="gramEnd"/>
      <w:r>
        <w:rPr>
          <w:rFonts w:ascii="Arial" w:hAnsi="Arial" w:cs="Arial"/>
          <w:sz w:val="22"/>
        </w:rPr>
        <w:t xml:space="preserve"> julgamento da habilitação.</w:t>
      </w:r>
    </w:p>
    <w:p w:rsidR="009D54A6" w:rsidRDefault="00FC22F3">
      <w:pPr>
        <w:contextualSpacing/>
        <w:jc w:val="righ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9D54A6" w:rsidRDefault="00FC22F3">
      <w:pPr>
        <w:contextualSpacing/>
        <w:jc w:val="right"/>
      </w:pPr>
      <w:r>
        <w:rPr>
          <w:rFonts w:ascii="Arial" w:hAnsi="Arial" w:cs="Arial"/>
          <w:sz w:val="22"/>
        </w:rPr>
        <w:t>Águas Frias- SC, 23 de dezembro de 2022</w:t>
      </w:r>
    </w:p>
    <w:p w:rsidR="009D54A6" w:rsidRDefault="009D54A6">
      <w:pPr>
        <w:contextualSpacing/>
        <w:jc w:val="both"/>
        <w:rPr>
          <w:rFonts w:ascii="Arial" w:hAnsi="Arial" w:cs="Arial"/>
          <w:sz w:val="22"/>
        </w:rPr>
      </w:pPr>
    </w:p>
    <w:p w:rsidR="009D54A6" w:rsidRDefault="009D54A6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9D54A6" w:rsidRDefault="009D54A6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9D54A6" w:rsidRDefault="00FC22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COMISSÃO PERMANENTE DE LICITAÇÃO</w:t>
      </w:r>
    </w:p>
    <w:p w:rsidR="009D54A6" w:rsidRDefault="009D54A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9" w:type="dxa"/>
        <w:tblInd w:w="-5" w:type="dxa"/>
        <w:tblLook w:val="04A0" w:firstRow="1" w:lastRow="0" w:firstColumn="1" w:lastColumn="0" w:noHBand="0" w:noVBand="1"/>
      </w:tblPr>
      <w:tblGrid>
        <w:gridCol w:w="3259"/>
        <w:gridCol w:w="3260"/>
        <w:gridCol w:w="3270"/>
      </w:tblGrid>
      <w:tr w:rsidR="009D54A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A6" w:rsidRDefault="00FC22F3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Membro da Comissão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A6" w:rsidRDefault="00FC22F3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Função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A6" w:rsidRDefault="00FC22F3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Assinatura </w:t>
            </w:r>
          </w:p>
        </w:tc>
      </w:tr>
      <w:tr w:rsidR="009D54A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A6" w:rsidRDefault="00FC22F3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CRISTIANE </w:t>
            </w:r>
            <w:r>
              <w:rPr>
                <w:rFonts w:ascii="Arial" w:hAnsi="Arial" w:cs="Arial"/>
                <w:sz w:val="22"/>
              </w:rPr>
              <w:t>ROTTAVA BUSATTO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A6" w:rsidRDefault="00FC22F3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PRESIDENTE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A6" w:rsidRDefault="009D54A6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D54A6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9D54A6" w:rsidRDefault="00FC22F3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BEATRIZ MORO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54A6" w:rsidRDefault="00FC22F3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A6" w:rsidRDefault="009D54A6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D54A6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9D54A6" w:rsidRDefault="00FC22F3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DIONEI DA ROSA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D54A6" w:rsidRDefault="00FC22F3" w:rsidP="009F3B0A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SECRETARI</w:t>
            </w:r>
            <w:r w:rsidR="009F3B0A">
              <w:rPr>
                <w:rFonts w:ascii="Arial" w:hAnsi="Arial" w:cs="Arial"/>
                <w:sz w:val="22"/>
              </w:rPr>
              <w:t>O</w:t>
            </w:r>
            <w:bookmarkStart w:id="0" w:name="_GoBack"/>
            <w:bookmarkEnd w:id="0"/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A6" w:rsidRDefault="009D54A6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D54A6" w:rsidRDefault="009D54A6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sectPr w:rsidR="009D54A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134" w:bottom="1701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F3" w:rsidRDefault="00FC22F3">
      <w:r>
        <w:separator/>
      </w:r>
    </w:p>
  </w:endnote>
  <w:endnote w:type="continuationSeparator" w:id="0">
    <w:p w:rsidR="00FC22F3" w:rsidRDefault="00FC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an P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A6" w:rsidRDefault="00FC22F3">
    <w:pPr>
      <w:pStyle w:val="Rodap"/>
      <w:jc w:val="right"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PAGE</w:instrText>
    </w:r>
    <w:r>
      <w:rPr>
        <w:rStyle w:val="Nmerodepgina"/>
        <w:sz w:val="24"/>
      </w:rPr>
      <w:fldChar w:fldCharType="separate"/>
    </w:r>
    <w:r>
      <w:rPr>
        <w:rStyle w:val="Nmerodepgina"/>
        <w:sz w:val="24"/>
      </w:rPr>
      <w:t>0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A6" w:rsidRDefault="009D54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F3" w:rsidRDefault="00FC22F3">
      <w:r>
        <w:separator/>
      </w:r>
    </w:p>
  </w:footnote>
  <w:footnote w:type="continuationSeparator" w:id="0">
    <w:p w:rsidR="00FC22F3" w:rsidRDefault="00FC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A6" w:rsidRDefault="009D54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9D54A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D54A6" w:rsidRDefault="00FC22F3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9D54A6" w:rsidRDefault="00FC22F3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9D54A6" w:rsidRDefault="00FC22F3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9D54A6" w:rsidRDefault="00FC22F3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</w:p>
      </w:tc>
    </w:tr>
    <w:tr w:rsidR="009D54A6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D54A6" w:rsidRDefault="009D54A6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9D54A6" w:rsidRDefault="00FC22F3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CNPJ: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95.990.180/0001-02</w:t>
          </w:r>
        </w:p>
      </w:tc>
    </w:tr>
    <w:tr w:rsidR="009D54A6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D54A6" w:rsidRDefault="009D54A6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9D54A6" w:rsidRDefault="00FC22F3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9D54A6" w:rsidRDefault="00FC22F3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9D54A6" w:rsidRDefault="00FC22F3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9D54A6" w:rsidRDefault="009D54A6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9D54A6" w:rsidRDefault="009D54A6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D54A6"/>
    <w:rsid w:val="009D54A6"/>
    <w:rsid w:val="009F3B0A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9D903-2059-4800-B5E6-737811F5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eastAsia="Times New Roman" w:hAnsi="Times New Roman"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character" w:customStyle="1" w:styleId="BodyText2Char">
    <w:name w:val="Body Text 2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F3B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B0A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jefersoneedson@hotmail.com</cp:lastModifiedBy>
  <cp:revision>6</cp:revision>
  <cp:lastPrinted>2022-12-23T11:45:00Z</cp:lastPrinted>
  <dcterms:created xsi:type="dcterms:W3CDTF">2022-05-24T16:39:00Z</dcterms:created>
  <dcterms:modified xsi:type="dcterms:W3CDTF">2022-12-23T11:49:00Z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