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E8" w:rsidRDefault="00A878E8">
      <w:pPr>
        <w:tabs>
          <w:tab w:val="left" w:pos="2016"/>
        </w:tabs>
        <w:ind w:right="-144"/>
        <w:jc w:val="center"/>
        <w:rPr>
          <w:b/>
          <w:sz w:val="28"/>
          <w:u w:val="single"/>
        </w:rPr>
      </w:pPr>
    </w:p>
    <w:p w:rsidR="00A878E8" w:rsidRDefault="00815EEB">
      <w:pPr>
        <w:tabs>
          <w:tab w:val="left" w:pos="2016"/>
        </w:tabs>
        <w:ind w:right="-144"/>
        <w:jc w:val="center"/>
      </w:pPr>
      <w:proofErr w:type="gramStart"/>
      <w:r>
        <w:rPr>
          <w:b/>
          <w:sz w:val="28"/>
          <w:u w:val="single"/>
        </w:rPr>
        <w:t>PROCESSO  Nº</w:t>
      </w:r>
      <w:proofErr w:type="gramEnd"/>
      <w:r>
        <w:rPr>
          <w:b/>
          <w:sz w:val="28"/>
          <w:u w:val="single"/>
        </w:rPr>
        <w:t xml:space="preserve">10 /2023 </w:t>
      </w:r>
    </w:p>
    <w:p w:rsidR="00A878E8" w:rsidRDefault="00A878E8">
      <w:pPr>
        <w:tabs>
          <w:tab w:val="left" w:pos="2016"/>
        </w:tabs>
        <w:ind w:right="-144"/>
        <w:jc w:val="center"/>
        <w:rPr>
          <w:b/>
          <w:sz w:val="28"/>
          <w:u w:val="single"/>
        </w:rPr>
      </w:pPr>
    </w:p>
    <w:p w:rsidR="00A878E8" w:rsidRDefault="00815EEB">
      <w:pPr>
        <w:tabs>
          <w:tab w:val="left" w:pos="2016"/>
        </w:tabs>
        <w:ind w:right="-144"/>
        <w:jc w:val="center"/>
      </w:pPr>
      <w:r>
        <w:rPr>
          <w:b/>
          <w:sz w:val="28"/>
          <w:u w:val="single"/>
        </w:rPr>
        <w:t>INEXIGIBILIDADE Nº2/</w:t>
      </w:r>
      <w:r>
        <w:rPr>
          <w:b/>
          <w:sz w:val="24"/>
          <w:u w:val="single"/>
        </w:rPr>
        <w:t>2.023</w:t>
      </w:r>
    </w:p>
    <w:p w:rsidR="00A878E8" w:rsidRDefault="00A878E8">
      <w:pPr>
        <w:tabs>
          <w:tab w:val="left" w:pos="2016"/>
        </w:tabs>
        <w:ind w:right="-144"/>
        <w:jc w:val="center"/>
        <w:rPr>
          <w:sz w:val="24"/>
        </w:rPr>
      </w:pPr>
    </w:p>
    <w:p w:rsidR="00A878E8" w:rsidRDefault="00A878E8">
      <w:pPr>
        <w:tabs>
          <w:tab w:val="left" w:pos="2016"/>
        </w:tabs>
        <w:ind w:right="-144"/>
        <w:jc w:val="center"/>
        <w:rPr>
          <w:sz w:val="24"/>
        </w:rPr>
      </w:pPr>
    </w:p>
    <w:p w:rsidR="00A878E8" w:rsidRDefault="00815EEB">
      <w:pPr>
        <w:tabs>
          <w:tab w:val="left" w:pos="0"/>
        </w:tabs>
        <w:ind w:right="-144"/>
      </w:pP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1 - DESCRIÇÃO DA SITUAÇÃO:</w:t>
      </w:r>
    </w:p>
    <w:p w:rsidR="0021758C" w:rsidRPr="002B5067" w:rsidRDefault="00815EEB" w:rsidP="0021758C">
      <w:pPr>
        <w:tabs>
          <w:tab w:val="left" w:pos="0"/>
        </w:tabs>
        <w:autoSpaceDN w:val="0"/>
        <w:adjustRightInd w:val="0"/>
        <w:ind w:right="-144"/>
        <w:rPr>
          <w:sz w:val="24"/>
          <w:lang w:eastAsia="pt-BR"/>
        </w:rPr>
      </w:pPr>
      <w:r>
        <w:rPr>
          <w:sz w:val="24"/>
        </w:rPr>
        <w:t xml:space="preserve"> Com fulcro no artigo 25 “caput”, “É inexigível a licitação quando houver inviabilidade de </w:t>
      </w:r>
      <w:proofErr w:type="gramStart"/>
      <w:r>
        <w:rPr>
          <w:sz w:val="24"/>
        </w:rPr>
        <w:t>competição”  e</w:t>
      </w:r>
      <w:proofErr w:type="gramEnd"/>
      <w:r>
        <w:rPr>
          <w:sz w:val="24"/>
        </w:rPr>
        <w:t xml:space="preserve"> inciso I “comprovação de exclusividade ser feita através de atestado </w:t>
      </w:r>
      <w:r>
        <w:rPr>
          <w:sz w:val="24"/>
        </w:rPr>
        <w:t xml:space="preserve">fornecido pelo órgão de registro do comércio do local em que se realizaria a licitação ou a obra ou o serviço, pelo Sindicato, Federação ou Confederação Patronal, ou, ainda, pelas entidades equivalentes” da Lei Federal nº 8.666/93. </w:t>
      </w:r>
      <w:proofErr w:type="gramStart"/>
      <w:r>
        <w:rPr>
          <w:sz w:val="24"/>
        </w:rPr>
        <w:t>haja</w:t>
      </w:r>
      <w:proofErr w:type="gramEnd"/>
      <w:r>
        <w:rPr>
          <w:sz w:val="24"/>
        </w:rPr>
        <w:t xml:space="preserve"> vista que a empresa</w:t>
      </w:r>
      <w:r>
        <w:rPr>
          <w:sz w:val="24"/>
        </w:rPr>
        <w:t xml:space="preserve"> é fornecedora exclusiva dos serviços, conforme documentos em anexo, assim sendo solicitamos que seja procedida a abertura do Processo de Licitação na modalidade </w:t>
      </w:r>
      <w:r w:rsidR="0021758C" w:rsidRPr="00D026A5">
        <w:rPr>
          <w:sz w:val="24"/>
          <w:lang w:eastAsia="pt-BR"/>
        </w:rPr>
        <w:t>Inexigibilidade de Licitação, conforme preceitua o artigo acima.</w:t>
      </w:r>
    </w:p>
    <w:p w:rsidR="00A878E8" w:rsidRDefault="00A878E8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A878E8" w:rsidRDefault="00815EEB">
      <w:pPr>
        <w:tabs>
          <w:tab w:val="left" w:pos="0"/>
        </w:tabs>
        <w:ind w:right="-144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2 - </w:t>
      </w:r>
      <w:proofErr w:type="gramStart"/>
      <w:r>
        <w:rPr>
          <w:b/>
          <w:sz w:val="24"/>
          <w:u w:val="single"/>
        </w:rPr>
        <w:t>DESCRIÇÃO  DO</w:t>
      </w:r>
      <w:proofErr w:type="gramEnd"/>
      <w:r>
        <w:rPr>
          <w:b/>
          <w:sz w:val="24"/>
          <w:u w:val="single"/>
        </w:rPr>
        <w:t xml:space="preserve"> OBJETO:</w:t>
      </w:r>
    </w:p>
    <w:p w:rsidR="00A878E8" w:rsidRDefault="00815EEB">
      <w:pPr>
        <w:tabs>
          <w:tab w:val="left" w:pos="0"/>
        </w:tabs>
        <w:ind w:right="-144"/>
        <w:rPr>
          <w:sz w:val="24"/>
        </w:rPr>
      </w:pPr>
      <w:r>
        <w:rPr>
          <w:sz w:val="24"/>
        </w:rPr>
        <w:t>PRESTAÇÃO DE SERVIÇO DE ASSISTÊNCIA TÉCNICA E EXTENSÃO RURA</w:t>
      </w:r>
      <w:r>
        <w:rPr>
          <w:sz w:val="24"/>
        </w:rPr>
        <w:t>L, para atendimento ao setor de Agricultura do Município de Águas Frias</w:t>
      </w:r>
    </w:p>
    <w:p w:rsidR="00A878E8" w:rsidRDefault="00A878E8">
      <w:pPr>
        <w:tabs>
          <w:tab w:val="left" w:pos="0"/>
        </w:tabs>
        <w:ind w:right="-144"/>
        <w:rPr>
          <w:sz w:val="24"/>
        </w:rPr>
      </w:pPr>
      <w:bookmarkStart w:id="0" w:name="_GoBack"/>
      <w:bookmarkEnd w:id="0"/>
    </w:p>
    <w:p w:rsidR="00A878E8" w:rsidRDefault="00A878E8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A878E8" w:rsidRDefault="00815EEB">
      <w:pPr>
        <w:tabs>
          <w:tab w:val="left" w:pos="0"/>
        </w:tabs>
        <w:ind w:right="-144"/>
        <w:rPr>
          <w:b/>
          <w:sz w:val="24"/>
          <w:u w:val="single"/>
        </w:rPr>
      </w:pPr>
      <w:r>
        <w:rPr>
          <w:b/>
          <w:sz w:val="24"/>
          <w:u w:val="single"/>
        </w:rPr>
        <w:t>3 - EXECUTOR:</w:t>
      </w:r>
    </w:p>
    <w:p w:rsidR="00A878E8" w:rsidRDefault="00A878E8">
      <w:pPr>
        <w:tabs>
          <w:tab w:val="left" w:pos="0"/>
        </w:tabs>
        <w:ind w:right="-144"/>
        <w:rPr>
          <w:b/>
          <w:sz w:val="24"/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A878E8">
        <w:tc>
          <w:tcPr>
            <w:tcW w:w="5245" w:type="dxa"/>
          </w:tcPr>
          <w:p w:rsidR="00A878E8" w:rsidRDefault="00815EEB">
            <w:pPr>
              <w:tabs>
                <w:tab w:val="left" w:pos="0"/>
              </w:tabs>
            </w:pPr>
            <w:r>
              <w:rPr>
                <w:sz w:val="24"/>
              </w:rPr>
              <w:t xml:space="preserve">FORNECEDOR: EMPRESA DE PESQUISA AGROPECUÁRIA E EXTENSÃO RURAL DE SANTA CATARINA </w:t>
            </w:r>
          </w:p>
        </w:tc>
        <w:tc>
          <w:tcPr>
            <w:tcW w:w="4394" w:type="dxa"/>
          </w:tcPr>
          <w:p w:rsidR="00A878E8" w:rsidRDefault="00815EEB">
            <w:pPr>
              <w:tabs>
                <w:tab w:val="left" w:pos="0"/>
              </w:tabs>
            </w:pPr>
            <w:proofErr w:type="gramStart"/>
            <w:r>
              <w:rPr>
                <w:sz w:val="24"/>
              </w:rPr>
              <w:t>CGC.:</w:t>
            </w:r>
            <w:proofErr w:type="gramEnd"/>
            <w:r>
              <w:rPr>
                <w:sz w:val="24"/>
              </w:rPr>
              <w:t xml:space="preserve"> 83.052.191/0004-05</w:t>
            </w:r>
          </w:p>
        </w:tc>
      </w:tr>
    </w:tbl>
    <w:p w:rsidR="00A878E8" w:rsidRDefault="00A878E8">
      <w:pPr>
        <w:tabs>
          <w:tab w:val="left" w:pos="0"/>
        </w:tabs>
        <w:rPr>
          <w:sz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3119"/>
        <w:gridCol w:w="1275"/>
      </w:tblGrid>
      <w:tr w:rsidR="00A878E8">
        <w:tc>
          <w:tcPr>
            <w:tcW w:w="5245" w:type="dxa"/>
          </w:tcPr>
          <w:p w:rsidR="00A878E8" w:rsidRDefault="00815EEB">
            <w:pPr>
              <w:tabs>
                <w:tab w:val="left" w:pos="0"/>
              </w:tabs>
            </w:pPr>
            <w:r>
              <w:rPr>
                <w:sz w:val="24"/>
              </w:rPr>
              <w:t xml:space="preserve">ENDEREÇO: </w:t>
            </w:r>
            <w:r w:rsidRPr="0021758C">
              <w:rPr>
                <w:sz w:val="24"/>
              </w:rPr>
              <w:t xml:space="preserve">Servidão Ferdinando </w:t>
            </w:r>
            <w:proofErr w:type="spellStart"/>
            <w:r w:rsidRPr="0021758C">
              <w:rPr>
                <w:sz w:val="24"/>
              </w:rPr>
              <w:t>Tusset</w:t>
            </w:r>
            <w:proofErr w:type="spellEnd"/>
          </w:p>
        </w:tc>
        <w:tc>
          <w:tcPr>
            <w:tcW w:w="3119" w:type="dxa"/>
          </w:tcPr>
          <w:p w:rsidR="00A878E8" w:rsidRDefault="00815EEB">
            <w:pPr>
              <w:tabs>
                <w:tab w:val="left" w:pos="0"/>
              </w:tabs>
            </w:pPr>
            <w:r>
              <w:rPr>
                <w:sz w:val="24"/>
              </w:rPr>
              <w:t>CIDADE: CHAPECÓ</w:t>
            </w:r>
          </w:p>
        </w:tc>
        <w:tc>
          <w:tcPr>
            <w:tcW w:w="1275" w:type="dxa"/>
          </w:tcPr>
          <w:p w:rsidR="00A878E8" w:rsidRDefault="00815EEB">
            <w:pPr>
              <w:tabs>
                <w:tab w:val="left" w:pos="0"/>
              </w:tabs>
            </w:pPr>
            <w:r>
              <w:rPr>
                <w:sz w:val="24"/>
              </w:rPr>
              <w:t xml:space="preserve">U.F.: </w:t>
            </w:r>
            <w:r>
              <w:rPr>
                <w:sz w:val="24"/>
              </w:rPr>
              <w:t>SC</w:t>
            </w:r>
          </w:p>
        </w:tc>
      </w:tr>
    </w:tbl>
    <w:p w:rsidR="00A878E8" w:rsidRDefault="00A878E8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A878E8" w:rsidRDefault="00815EEB">
      <w:pPr>
        <w:tabs>
          <w:tab w:val="left" w:pos="0"/>
        </w:tabs>
        <w:ind w:right="-144"/>
        <w:rPr>
          <w:b/>
          <w:sz w:val="24"/>
          <w:u w:val="single"/>
        </w:rPr>
      </w:pPr>
      <w:r>
        <w:rPr>
          <w:b/>
          <w:sz w:val="24"/>
          <w:u w:val="single"/>
        </w:rPr>
        <w:t>4 - RAZÃO DA ESCOLHA:</w:t>
      </w:r>
    </w:p>
    <w:p w:rsidR="00A878E8" w:rsidRDefault="00A878E8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21758C" w:rsidRPr="0021758C" w:rsidRDefault="0021758C" w:rsidP="0021758C">
      <w:pPr>
        <w:tabs>
          <w:tab w:val="left" w:pos="0"/>
        </w:tabs>
        <w:autoSpaceDN w:val="0"/>
        <w:adjustRightInd w:val="0"/>
        <w:ind w:right="-144"/>
        <w:jc w:val="both"/>
        <w:rPr>
          <w:sz w:val="22"/>
        </w:rPr>
      </w:pPr>
      <w:r>
        <w:rPr>
          <w:sz w:val="22"/>
        </w:rPr>
        <w:t>A escolha da empresa EPAGRI – Empresa de Pesquisa Agropecuária e Extensão Rural de Santa Catarina S.A. dá-se pelo fato da  mesma, conforme Certidão emitida pelo CREA-SC (Conselho Regional de Engenharia, Arquitetura e Agronomia de Santa Catarina), ser a única empresa pública devidamente registrada com o objetivo de juntamente com os órgãos integrantes da Secretaria de Estado da Agricultura e Abastecimento, “planejar, coordenar, controlar e executar, de forma descentralizada, a política estadual de pesquisa, transferência e difusão de tecnologia agropecuária, florestal, pesqueira e de assistência técnica e extensão rural do Estado de Santa Catarina, e difusão de tecnologia agropecuária”</w:t>
      </w:r>
    </w:p>
    <w:p w:rsidR="0021758C" w:rsidRDefault="0021758C">
      <w:pPr>
        <w:tabs>
          <w:tab w:val="left" w:pos="0"/>
        </w:tabs>
        <w:ind w:right="-144"/>
        <w:rPr>
          <w:sz w:val="24"/>
          <w:u w:val="single"/>
        </w:rPr>
      </w:pPr>
    </w:p>
    <w:p w:rsidR="00A878E8" w:rsidRDefault="00815EEB">
      <w:pPr>
        <w:tabs>
          <w:tab w:val="left" w:pos="0"/>
        </w:tabs>
        <w:ind w:right="-144"/>
      </w:pP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5 - PREÇO:</w:t>
      </w:r>
      <w:r>
        <w:rPr>
          <w:sz w:val="24"/>
          <w:u w:val="single"/>
        </w:rPr>
        <w:t xml:space="preserve"> </w:t>
      </w:r>
    </w:p>
    <w:p w:rsidR="00A878E8" w:rsidRDefault="00A878E8">
      <w:pPr>
        <w:tabs>
          <w:tab w:val="left" w:pos="0"/>
        </w:tabs>
        <w:ind w:right="-144"/>
        <w:rPr>
          <w:sz w:val="24"/>
          <w:u w:val="single"/>
        </w:rPr>
      </w:pPr>
    </w:p>
    <w:p w:rsidR="00A878E8" w:rsidRDefault="0021758C">
      <w:pPr>
        <w:tabs>
          <w:tab w:val="left" w:pos="0"/>
        </w:tabs>
        <w:ind w:right="-144"/>
      </w:pPr>
      <w:r>
        <w:rPr>
          <w:sz w:val="24"/>
        </w:rPr>
        <w:t>R$34000,00(trinta e quatro mil reais)</w:t>
      </w:r>
    </w:p>
    <w:p w:rsidR="00A878E8" w:rsidRDefault="00A878E8">
      <w:pPr>
        <w:tabs>
          <w:tab w:val="left" w:pos="0"/>
        </w:tabs>
        <w:ind w:right="-144"/>
        <w:rPr>
          <w:sz w:val="24"/>
          <w:u w:val="single"/>
        </w:rPr>
      </w:pPr>
    </w:p>
    <w:p w:rsidR="00A878E8" w:rsidRDefault="00815EEB">
      <w:pPr>
        <w:tabs>
          <w:tab w:val="left" w:pos="0"/>
        </w:tabs>
        <w:ind w:right="-144"/>
      </w:pP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6 - JUSTIFICAÇÃO DO PREÇO:</w:t>
      </w:r>
    </w:p>
    <w:p w:rsidR="00A878E8" w:rsidRDefault="00A878E8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A878E8" w:rsidRDefault="00815EEB">
      <w:pPr>
        <w:tabs>
          <w:tab w:val="left" w:pos="0"/>
        </w:tabs>
        <w:ind w:right="-144"/>
        <w:rPr>
          <w:sz w:val="24"/>
        </w:rPr>
      </w:pPr>
      <w:r>
        <w:rPr>
          <w:sz w:val="24"/>
        </w:rPr>
        <w:t xml:space="preserve">Compatível com os preços praticados com municípios da região </w:t>
      </w:r>
      <w:r>
        <w:br w:type="page"/>
      </w:r>
    </w:p>
    <w:p w:rsidR="00A878E8" w:rsidRDefault="00815EEB">
      <w:pPr>
        <w:tabs>
          <w:tab w:val="left" w:pos="0"/>
        </w:tabs>
        <w:ind w:right="-144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7 - REGULARIDADE COM A SEGURIDADE SOCIAL E AO FGTS:</w:t>
      </w:r>
    </w:p>
    <w:p w:rsidR="00A878E8" w:rsidRDefault="00A878E8">
      <w:pPr>
        <w:tabs>
          <w:tab w:val="left" w:pos="0"/>
        </w:tabs>
        <w:ind w:right="-144"/>
        <w:rPr>
          <w:sz w:val="24"/>
          <w:u w:val="single"/>
        </w:rPr>
      </w:pPr>
    </w:p>
    <w:p w:rsidR="00A878E8" w:rsidRDefault="00815EEB">
      <w:pPr>
        <w:tabs>
          <w:tab w:val="left" w:pos="0"/>
        </w:tabs>
        <w:ind w:right="-144"/>
      </w:pPr>
      <w:r>
        <w:rPr>
          <w:sz w:val="24"/>
        </w:rPr>
        <w:t>a) Apresentou Certidão Negativa de Débito (CND) do INSS com validade at</w:t>
      </w:r>
      <w:r>
        <w:rPr>
          <w:sz w:val="24"/>
        </w:rPr>
        <w:t xml:space="preserve">é </w:t>
      </w:r>
      <w:r w:rsidR="00430404">
        <w:rPr>
          <w:sz w:val="24"/>
        </w:rPr>
        <w:t>06/02/2023</w:t>
      </w:r>
      <w:r>
        <w:rPr>
          <w:sz w:val="24"/>
        </w:rPr>
        <w:t xml:space="preserve">. </w:t>
      </w:r>
    </w:p>
    <w:p w:rsidR="00A878E8" w:rsidRDefault="00A878E8">
      <w:pPr>
        <w:tabs>
          <w:tab w:val="left" w:pos="0"/>
        </w:tabs>
        <w:ind w:right="-144"/>
        <w:rPr>
          <w:sz w:val="24"/>
        </w:rPr>
      </w:pPr>
    </w:p>
    <w:p w:rsidR="00A878E8" w:rsidRDefault="00815EEB">
      <w:pPr>
        <w:tabs>
          <w:tab w:val="left" w:pos="0"/>
        </w:tabs>
        <w:ind w:right="-144"/>
      </w:pPr>
      <w:r>
        <w:rPr>
          <w:sz w:val="24"/>
        </w:rPr>
        <w:t xml:space="preserve">b) Apresentou Certificado de Regularidade do FGTS, com validade </w:t>
      </w:r>
      <w:proofErr w:type="gramStart"/>
      <w:r>
        <w:rPr>
          <w:sz w:val="24"/>
        </w:rPr>
        <w:t xml:space="preserve">até  </w:t>
      </w:r>
      <w:r w:rsidR="00430404">
        <w:rPr>
          <w:sz w:val="24"/>
        </w:rPr>
        <w:t>04</w:t>
      </w:r>
      <w:proofErr w:type="gramEnd"/>
      <w:r w:rsidR="00430404">
        <w:rPr>
          <w:sz w:val="24"/>
        </w:rPr>
        <w:t>/03/2023</w:t>
      </w:r>
    </w:p>
    <w:p w:rsidR="00A878E8" w:rsidRDefault="00A878E8">
      <w:pPr>
        <w:tabs>
          <w:tab w:val="left" w:pos="2016"/>
        </w:tabs>
        <w:ind w:right="-144"/>
        <w:rPr>
          <w:sz w:val="24"/>
        </w:rPr>
      </w:pPr>
    </w:p>
    <w:p w:rsidR="00A878E8" w:rsidRDefault="00A878E8">
      <w:pPr>
        <w:tabs>
          <w:tab w:val="left" w:pos="2016"/>
        </w:tabs>
        <w:ind w:right="-144"/>
        <w:rPr>
          <w:sz w:val="24"/>
        </w:rPr>
      </w:pPr>
    </w:p>
    <w:p w:rsidR="00A878E8" w:rsidRDefault="00815EEB">
      <w:pPr>
        <w:tabs>
          <w:tab w:val="left" w:pos="2016"/>
        </w:tabs>
        <w:ind w:right="-144"/>
        <w:jc w:val="right"/>
      </w:pPr>
      <w:r>
        <w:rPr>
          <w:sz w:val="24"/>
        </w:rPr>
        <w:t>Em, 19/01/23</w:t>
      </w:r>
    </w:p>
    <w:p w:rsidR="00A878E8" w:rsidRDefault="00A878E8">
      <w:pPr>
        <w:tabs>
          <w:tab w:val="left" w:pos="2016"/>
        </w:tabs>
        <w:ind w:right="-144"/>
        <w:rPr>
          <w:sz w:val="24"/>
        </w:rPr>
      </w:pPr>
    </w:p>
    <w:p w:rsidR="00A878E8" w:rsidRDefault="00A878E8">
      <w:pPr>
        <w:tabs>
          <w:tab w:val="left" w:pos="2016"/>
        </w:tabs>
        <w:ind w:left="4395" w:right="-144"/>
        <w:rPr>
          <w:sz w:val="24"/>
        </w:rPr>
      </w:pPr>
    </w:p>
    <w:p w:rsidR="00A878E8" w:rsidRDefault="00A878E8">
      <w:pPr>
        <w:tabs>
          <w:tab w:val="left" w:pos="2016"/>
        </w:tabs>
        <w:ind w:left="4395" w:right="-144"/>
      </w:pPr>
    </w:p>
    <w:p w:rsidR="00A878E8" w:rsidRDefault="00A878E8"/>
    <w:p w:rsidR="00A878E8" w:rsidRPr="00430404" w:rsidRDefault="00815EEB">
      <w:pPr>
        <w:jc w:val="center"/>
      </w:pPr>
      <w:r w:rsidRPr="00430404">
        <w:t>__________________________________</w:t>
      </w:r>
    </w:p>
    <w:p w:rsidR="00A878E8" w:rsidRPr="00430404" w:rsidRDefault="00430404">
      <w:pPr>
        <w:jc w:val="center"/>
        <w:rPr>
          <w:b/>
        </w:rPr>
      </w:pPr>
      <w:r w:rsidRPr="00430404">
        <w:rPr>
          <w:b/>
        </w:rPr>
        <w:t>DANILO DAGA</w:t>
      </w:r>
      <w:r w:rsidR="00815EEB" w:rsidRPr="00430404">
        <w:rPr>
          <w:b/>
        </w:rPr>
        <w:t xml:space="preserve"> </w:t>
      </w:r>
    </w:p>
    <w:p w:rsidR="00A878E8" w:rsidRPr="00430404" w:rsidRDefault="00815EEB">
      <w:pPr>
        <w:jc w:val="center"/>
        <w:rPr>
          <w:b/>
        </w:rPr>
      </w:pPr>
      <w:r w:rsidRPr="00430404">
        <w:rPr>
          <w:b/>
        </w:rPr>
        <w:t>Prefeito Municipal</w:t>
      </w:r>
      <w:r w:rsidR="00430404" w:rsidRPr="00430404">
        <w:rPr>
          <w:b/>
        </w:rPr>
        <w:t xml:space="preserve"> em exercício</w:t>
      </w:r>
    </w:p>
    <w:p w:rsidR="00A878E8" w:rsidRPr="00430404" w:rsidRDefault="00815EEB">
      <w:pPr>
        <w:jc w:val="center"/>
        <w:rPr>
          <w:b/>
        </w:rPr>
      </w:pPr>
      <w:r w:rsidRPr="00430404">
        <w:rPr>
          <w:b/>
        </w:rPr>
        <w:t> </w:t>
      </w:r>
    </w:p>
    <w:p w:rsidR="00A878E8" w:rsidRDefault="00815EEB">
      <w:pPr>
        <w:rPr>
          <w:b/>
          <w:sz w:val="24"/>
          <w:szCs w:val="24"/>
          <w:u w:val="single"/>
        </w:rPr>
      </w:pPr>
      <w:r w:rsidRPr="00430404">
        <w:rPr>
          <w:b/>
          <w:sz w:val="24"/>
          <w:szCs w:val="24"/>
          <w:u w:val="single"/>
        </w:rPr>
        <w:t>8 - DESPACHO FINAL</w:t>
      </w:r>
      <w:r>
        <w:rPr>
          <w:b/>
          <w:sz w:val="24"/>
          <w:szCs w:val="24"/>
          <w:u w:val="single"/>
        </w:rPr>
        <w:t> </w:t>
      </w:r>
    </w:p>
    <w:p w:rsidR="00A878E8" w:rsidRDefault="00A878E8">
      <w:pPr>
        <w:rPr>
          <w:b/>
          <w:sz w:val="24"/>
          <w:szCs w:val="24"/>
          <w:u w:val="single"/>
        </w:rPr>
      </w:pPr>
    </w:p>
    <w:p w:rsidR="00A878E8" w:rsidRDefault="00A878E8">
      <w:pPr>
        <w:rPr>
          <w:b/>
          <w:sz w:val="24"/>
          <w:szCs w:val="24"/>
          <w:u w:val="single"/>
        </w:rPr>
      </w:pPr>
    </w:p>
    <w:p w:rsidR="00430404" w:rsidRDefault="00430404" w:rsidP="00430404">
      <w:pPr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Em conformidade com as </w:t>
      </w:r>
      <w:proofErr w:type="gramStart"/>
      <w:r>
        <w:rPr>
          <w:sz w:val="24"/>
          <w:szCs w:val="24"/>
        </w:rPr>
        <w:t>justificativas  e</w:t>
      </w:r>
      <w:proofErr w:type="gramEnd"/>
      <w:r>
        <w:rPr>
          <w:sz w:val="24"/>
          <w:szCs w:val="24"/>
        </w:rPr>
        <w:t xml:space="preserve"> fundamentações apresentadas, RATIFICO e AUTORIZO  a realização da despesa por Inexigibilidade de Licitação,  em conformidade com o artigo 25 </w:t>
      </w:r>
      <w:r>
        <w:rPr>
          <w:sz w:val="24"/>
        </w:rPr>
        <w:t>inciso I</w:t>
      </w:r>
      <w:r>
        <w:rPr>
          <w:sz w:val="24"/>
          <w:szCs w:val="24"/>
        </w:rPr>
        <w:t xml:space="preserve"> da Lei Federal nº8.666/93 e alterações posteriores. </w:t>
      </w:r>
    </w:p>
    <w:p w:rsidR="00A878E8" w:rsidRDefault="00A878E8">
      <w:pPr>
        <w:jc w:val="both"/>
        <w:rPr>
          <w:b/>
        </w:rPr>
      </w:pPr>
    </w:p>
    <w:p w:rsidR="00A878E8" w:rsidRDefault="00A878E8">
      <w:pPr>
        <w:jc w:val="both"/>
        <w:rPr>
          <w:b/>
        </w:rPr>
      </w:pPr>
    </w:p>
    <w:p w:rsidR="00A878E8" w:rsidRDefault="00815EEB">
      <w:pPr>
        <w:jc w:val="both"/>
        <w:rPr>
          <w:b/>
        </w:rPr>
      </w:pPr>
      <w:r>
        <w:rPr>
          <w:b/>
        </w:rPr>
        <w:t> </w:t>
      </w:r>
    </w:p>
    <w:p w:rsidR="00A878E8" w:rsidRDefault="00815EEB">
      <w:pPr>
        <w:jc w:val="both"/>
        <w:rPr>
          <w:b/>
        </w:rPr>
      </w:pPr>
      <w:r>
        <w:rPr>
          <w:b/>
        </w:rPr>
        <w:t> </w:t>
      </w:r>
    </w:p>
    <w:p w:rsidR="00A878E8" w:rsidRDefault="00815EEB">
      <w:pPr>
        <w:ind w:left="960"/>
        <w:jc w:val="both"/>
      </w:pPr>
      <w:r>
        <w:t>Águas Frias, em 19 de janeiro de 2023.</w:t>
      </w:r>
    </w:p>
    <w:p w:rsidR="00A878E8" w:rsidRDefault="00815EEB">
      <w:pPr>
        <w:jc w:val="both"/>
        <w:rPr>
          <w:b/>
        </w:rPr>
      </w:pPr>
      <w:r>
        <w:rPr>
          <w:b/>
        </w:rPr>
        <w:t> </w:t>
      </w:r>
    </w:p>
    <w:p w:rsidR="00430404" w:rsidRDefault="00815EEB" w:rsidP="00430404">
      <w:pPr>
        <w:tabs>
          <w:tab w:val="left" w:pos="2016"/>
        </w:tabs>
        <w:ind w:left="4395" w:right="-144"/>
      </w:pPr>
      <w:r>
        <w:rPr>
          <w:b/>
        </w:rPr>
        <w:t>  </w:t>
      </w:r>
    </w:p>
    <w:p w:rsidR="00430404" w:rsidRDefault="00430404" w:rsidP="00430404"/>
    <w:p w:rsidR="00430404" w:rsidRPr="00430404" w:rsidRDefault="00430404" w:rsidP="00430404">
      <w:pPr>
        <w:jc w:val="center"/>
      </w:pPr>
      <w:r w:rsidRPr="00430404">
        <w:t>__________________________________</w:t>
      </w:r>
    </w:p>
    <w:p w:rsidR="00430404" w:rsidRPr="00430404" w:rsidRDefault="00430404" w:rsidP="00430404">
      <w:pPr>
        <w:jc w:val="center"/>
        <w:rPr>
          <w:b/>
        </w:rPr>
      </w:pPr>
      <w:r w:rsidRPr="00430404">
        <w:rPr>
          <w:b/>
        </w:rPr>
        <w:t xml:space="preserve">DANILO DAGA </w:t>
      </w:r>
    </w:p>
    <w:p w:rsidR="00430404" w:rsidRPr="00430404" w:rsidRDefault="00430404" w:rsidP="00430404">
      <w:pPr>
        <w:jc w:val="center"/>
        <w:rPr>
          <w:b/>
        </w:rPr>
      </w:pPr>
      <w:r w:rsidRPr="00430404">
        <w:rPr>
          <w:b/>
        </w:rPr>
        <w:t>Prefeito Municipal em exercício</w:t>
      </w:r>
    </w:p>
    <w:p w:rsidR="00430404" w:rsidRPr="00430404" w:rsidRDefault="00430404" w:rsidP="00430404">
      <w:pPr>
        <w:jc w:val="center"/>
        <w:rPr>
          <w:b/>
        </w:rPr>
      </w:pPr>
      <w:r w:rsidRPr="00430404">
        <w:rPr>
          <w:b/>
        </w:rPr>
        <w:t> </w:t>
      </w:r>
    </w:p>
    <w:p w:rsidR="00A878E8" w:rsidRDefault="00A878E8" w:rsidP="00430404">
      <w:pPr>
        <w:jc w:val="both"/>
        <w:rPr>
          <w:b/>
        </w:rPr>
      </w:pPr>
    </w:p>
    <w:sectPr w:rsidR="00A878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90" w:left="1134" w:header="720" w:footer="1134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EB" w:rsidRDefault="00815EEB">
      <w:r>
        <w:separator/>
      </w:r>
    </w:p>
  </w:endnote>
  <w:endnote w:type="continuationSeparator" w:id="0">
    <w:p w:rsidR="00815EEB" w:rsidRDefault="0081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E8" w:rsidRDefault="00815EE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878E8" w:rsidRDefault="00815EEB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8E0FFC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A878E8" w:rsidRDefault="00815EEB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8E0FFC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E8" w:rsidRDefault="00A878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EB" w:rsidRDefault="00815EEB">
      <w:r>
        <w:separator/>
      </w:r>
    </w:p>
  </w:footnote>
  <w:footnote w:type="continuationSeparator" w:id="0">
    <w:p w:rsidR="00815EEB" w:rsidRDefault="00815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E8" w:rsidRDefault="00A878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1973"/>
      <w:gridCol w:w="5384"/>
    </w:tblGrid>
    <w:tr w:rsidR="00A878E8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878E8" w:rsidRDefault="00815EEB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>
                <wp:extent cx="1085215" cy="105537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10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4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A878E8" w:rsidRDefault="00815EEB"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A878E8" w:rsidRDefault="00815EEB"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>.</w:t>
          </w:r>
          <w:proofErr w:type="gramEnd"/>
        </w:p>
        <w:p w:rsidR="00A878E8" w:rsidRDefault="00815EEB">
          <w:r>
            <w:t xml:space="preserve">Departamento de Licitação </w:t>
          </w:r>
          <w:r>
            <w:rPr>
              <w:color w:val="FFFFFF"/>
            </w:rPr>
            <w:t xml:space="preserve">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</w:tc>
    </w:tr>
    <w:tr w:rsidR="00A878E8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878E8" w:rsidRDefault="00A878E8"/>
      </w:tc>
      <w:tc>
        <w:tcPr>
          <w:tcW w:w="5384" w:type="dxa"/>
          <w:tcBorders>
            <w:left w:val="single" w:sz="4" w:space="0" w:color="000000"/>
            <w:right w:val="double" w:sz="4" w:space="0" w:color="000000"/>
          </w:tcBorders>
        </w:tcPr>
        <w:p w:rsidR="00A878E8" w:rsidRDefault="00815EEB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A878E8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878E8" w:rsidRDefault="00A878E8"/>
      </w:tc>
      <w:tc>
        <w:tcPr>
          <w:tcW w:w="5384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A878E8" w:rsidRDefault="00815E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A878E8" w:rsidRDefault="00815E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A878E8" w:rsidRDefault="00815E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A878E8" w:rsidRDefault="00A878E8">
          <w:pPr>
            <w:rPr>
              <w:b/>
              <w:sz w:val="16"/>
              <w:szCs w:val="16"/>
            </w:rPr>
          </w:pPr>
        </w:p>
      </w:tc>
    </w:tr>
  </w:tbl>
  <w:p w:rsidR="00A878E8" w:rsidRDefault="00815EEB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B2D"/>
    <w:multiLevelType w:val="multilevel"/>
    <w:tmpl w:val="9432BC1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878E8"/>
    <w:rsid w:val="000418FB"/>
    <w:rsid w:val="0021758C"/>
    <w:rsid w:val="00430404"/>
    <w:rsid w:val="00815EEB"/>
    <w:rsid w:val="008E0FFC"/>
    <w:rsid w:val="00A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EA74F-4345-4331-8F5B-B18C2EFA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ind w:right="-144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msonormalcxspmiddle">
    <w:name w:val="msonormalcxspmiddle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Conta da Microsoft</cp:lastModifiedBy>
  <cp:revision>5</cp:revision>
  <dcterms:created xsi:type="dcterms:W3CDTF">2022-05-24T16:36:00Z</dcterms:created>
  <dcterms:modified xsi:type="dcterms:W3CDTF">2023-01-19T15:59:00Z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