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2A" w:rsidRPr="0099226A" w:rsidRDefault="00986955">
      <w:pPr>
        <w:tabs>
          <w:tab w:val="left" w:pos="1872"/>
        </w:tabs>
        <w:jc w:val="center"/>
        <w:rPr>
          <w:rFonts w:ascii="Arial" w:hAnsi="Arial" w:cs="Arial"/>
          <w:b/>
        </w:rPr>
      </w:pPr>
      <w:r w:rsidRPr="0099226A">
        <w:rPr>
          <w:rFonts w:ascii="Arial" w:hAnsi="Arial" w:cs="Arial"/>
          <w:b/>
        </w:rPr>
        <w:t>TERMO DE HOMOLOGAÇÃO E ADJUDICAÇÃO</w:t>
      </w:r>
    </w:p>
    <w:p w:rsidR="00642F2A" w:rsidRPr="0099226A" w:rsidRDefault="00642F2A">
      <w:pPr>
        <w:tabs>
          <w:tab w:val="left" w:pos="1872"/>
        </w:tabs>
        <w:jc w:val="center"/>
        <w:rPr>
          <w:rFonts w:ascii="Arial" w:hAnsi="Arial" w:cs="Arial"/>
          <w:b/>
        </w:rPr>
      </w:pPr>
    </w:p>
    <w:p w:rsidR="00642F2A" w:rsidRPr="0099226A" w:rsidRDefault="00986955">
      <w:pPr>
        <w:tabs>
          <w:tab w:val="left" w:pos="1872"/>
        </w:tabs>
        <w:jc w:val="both"/>
        <w:rPr>
          <w:rFonts w:ascii="Arial" w:hAnsi="Arial" w:cs="Arial"/>
        </w:rPr>
      </w:pPr>
      <w:r w:rsidRPr="0099226A">
        <w:rPr>
          <w:rFonts w:ascii="Arial" w:hAnsi="Arial" w:cs="Arial"/>
          <w:b/>
        </w:rPr>
        <w:t>Processo Administrativo: 51</w:t>
      </w:r>
      <w:r w:rsidRPr="0099226A">
        <w:rPr>
          <w:rFonts w:ascii="Arial" w:hAnsi="Arial" w:cs="Arial"/>
        </w:rPr>
        <w:t>/</w:t>
      </w:r>
      <w:r w:rsidRPr="0099226A">
        <w:rPr>
          <w:rFonts w:ascii="Arial" w:hAnsi="Arial" w:cs="Arial"/>
          <w:b/>
        </w:rPr>
        <w:t>2023</w:t>
      </w:r>
    </w:p>
    <w:p w:rsidR="00642F2A" w:rsidRPr="0099226A" w:rsidRDefault="00986955">
      <w:pPr>
        <w:tabs>
          <w:tab w:val="left" w:pos="1872"/>
        </w:tabs>
        <w:jc w:val="both"/>
        <w:rPr>
          <w:rFonts w:ascii="Arial" w:hAnsi="Arial" w:cs="Arial"/>
        </w:rPr>
      </w:pPr>
      <w:r w:rsidRPr="0099226A">
        <w:rPr>
          <w:rFonts w:ascii="Arial" w:hAnsi="Arial" w:cs="Arial"/>
          <w:b/>
        </w:rPr>
        <w:t>Licitação</w:t>
      </w:r>
      <w:r w:rsidRPr="0099226A">
        <w:rPr>
          <w:rFonts w:ascii="Arial" w:hAnsi="Arial" w:cs="Arial"/>
        </w:rPr>
        <w:t>: Chamada Pública 2/2023 para Aquisição de gêneros alimentícios da Agricultura Familiar e do Empreendedor Familiar Rural, para o atendimento ao Programa Nacional de Alimentação Escolar - PNAE,</w:t>
      </w:r>
    </w:p>
    <w:p w:rsidR="00642F2A" w:rsidRPr="0099226A" w:rsidRDefault="00642F2A">
      <w:pPr>
        <w:tabs>
          <w:tab w:val="left" w:pos="1872"/>
        </w:tabs>
        <w:jc w:val="both"/>
        <w:rPr>
          <w:rFonts w:ascii="Arial" w:hAnsi="Arial" w:cs="Arial"/>
        </w:rPr>
      </w:pPr>
    </w:p>
    <w:p w:rsidR="00642F2A" w:rsidRPr="0099226A" w:rsidRDefault="00986955">
      <w:pPr>
        <w:tabs>
          <w:tab w:val="left" w:pos="993"/>
        </w:tabs>
        <w:jc w:val="both"/>
        <w:rPr>
          <w:rFonts w:ascii="Arial" w:hAnsi="Arial" w:cs="Arial"/>
        </w:rPr>
      </w:pPr>
      <w:r w:rsidRPr="0099226A">
        <w:rPr>
          <w:rFonts w:ascii="Arial" w:hAnsi="Arial" w:cs="Arial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642F2A" w:rsidRPr="0099226A" w:rsidRDefault="00642F2A">
      <w:pPr>
        <w:tabs>
          <w:tab w:val="left" w:pos="1872"/>
        </w:tabs>
        <w:jc w:val="both"/>
        <w:rPr>
          <w:rFonts w:ascii="Arial" w:hAnsi="Arial" w:cs="Arial"/>
        </w:rPr>
      </w:pPr>
    </w:p>
    <w:tbl>
      <w:tblPr>
        <w:tblW w:w="9478" w:type="dxa"/>
        <w:tblInd w:w="-5" w:type="dxa"/>
        <w:tblLook w:val="04A0" w:firstRow="1" w:lastRow="0" w:firstColumn="1" w:lastColumn="0" w:noHBand="0" w:noVBand="1"/>
      </w:tblPr>
      <w:tblGrid>
        <w:gridCol w:w="1661"/>
        <w:gridCol w:w="693"/>
        <w:gridCol w:w="3996"/>
        <w:gridCol w:w="709"/>
        <w:gridCol w:w="992"/>
        <w:gridCol w:w="1427"/>
      </w:tblGrid>
      <w:tr w:rsidR="008B3616" w:rsidRPr="0099226A" w:rsidTr="00427480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EMPRESA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Itens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Objeto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proofErr w:type="spellStart"/>
            <w:r w:rsidRPr="0099226A"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16" w:rsidRPr="0099226A" w:rsidRDefault="008B3616" w:rsidP="00427480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Valor Homologado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Alface verde/roxa, espécie americana/crespa/lisa, nova, fresca, firme, intacta, 1° qualidade, folhas sãs, sem rupturas, livre de sujidades e insetos, acondicionada em embalagens plásticos transparentes ou a granel, desde que convenientemente protegidas conforme solicitação.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4,47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1.720,95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Alho 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poró</w:t>
            </w:r>
            <w:proofErr w:type="spellEnd"/>
            <w:r w:rsidRPr="0099226A">
              <w:rPr>
                <w:rFonts w:ascii="Arial" w:hAnsi="Arial" w:cs="Arial"/>
                <w:color w:val="000000"/>
              </w:rPr>
              <w:t xml:space="preserve"> Cilindro de folhas verdes encaixadas umas nas outras, esbranquiçadas na zona subterrânea; tenra, viçosa, textura e consistência de vegetal fresco, livre de folhas murchas ou amareladas, devidamente acondicionado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9,23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258,44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Beterraba, sem folhas, de 1 qualidade, fresca, com casca sã, sem rupturas, tamanho médio, grau médio de amadurecimento, limpas, isenta de material terroso e umidade externa anormal, devendo ser bem desenvolvida. Devidamente acondicionadas em quantidade conforme solicitação.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5,75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425,50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Brócolis novo, de 1ª qualidade, sã, sem fungos, tamanho médio, flores de colorações verdes, sem manchas, limpos devidamente </w:t>
            </w:r>
            <w:proofErr w:type="gramStart"/>
            <w:r w:rsidRPr="0099226A">
              <w:rPr>
                <w:rFonts w:ascii="Arial" w:hAnsi="Arial" w:cs="Arial"/>
                <w:color w:val="000000"/>
              </w:rPr>
              <w:t>acondicionados  em</w:t>
            </w:r>
            <w:proofErr w:type="gramEnd"/>
            <w:r w:rsidRPr="0099226A">
              <w:rPr>
                <w:rFonts w:ascii="Arial" w:hAnsi="Arial" w:cs="Arial"/>
                <w:color w:val="000000"/>
              </w:rPr>
              <w:t xml:space="preserve">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6,99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293,58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Cheiro verde in natura. Composição: salsa e cebolinha, novo, de primeira qualidade, folhas sã, limpos, peso médio de 200g por maço. 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5,96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1.430,40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Chuchu de primeira qualidade, frescas e sãs.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</w:t>
            </w:r>
            <w:r w:rsidRPr="0099226A">
              <w:rPr>
                <w:rFonts w:ascii="Arial" w:hAnsi="Arial" w:cs="Arial"/>
                <w:color w:val="000000"/>
              </w:rPr>
              <w:lastRenderedPageBreak/>
              <w:t>Acondicionadas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lastRenderedPageBreak/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4,25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573,75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lastRenderedPageBreak/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Couve-folha de primeira qualidade, com textura e consistência fresca, sã, folhas verdes, isenta de folhas pútridas, limpas, devidamente acondicionadas. Peso médio de 200g por maço. 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9,09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1.136,25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Couve flor unidade de aproximadamente 700 gramas, couve-flor de primeira qualidade, frescas e saudável.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Acondicionadas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 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5,86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140,64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Pepino Legume in natura, tipo pepino, espécie comum deverão ser de primeira qualidade, de tamanho médio, liso, com polpa intacta e limpa, suficientemente desenvolvidos, apresentando grau médio de maturação que lhe permita suportar a manipulação, o transporte a conservação em condições adequadas para o consumo mediato e imediato, sem manchas e bolores, sujidades, sem lesões de origem física ou mecânica (rachaduras, machucados, perfurações e cortes na casca) ou outros defeitos que possam alterar sua aparência. 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5,66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464,12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Repolho branco Legume in natura, tipo repolho, espécie comum. De primeira qualidade, fresco, compacto e firme, isento de enfermidades, material terroso e umidade externa anormal, tamanho médio e coloração uniformes, devendo ser bem desenvolvido,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6,19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383,78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35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Repolho Roxo legume in natura, tipo repolho de cor roxa. De primeira qualidade, fresco, compacto e firme, isento de enfermidades, material terroso e umidade externa anormal, tamanho médio e coloração uniforme, devendo ser bem desenvolvido, devidamente acondicionada em quantidade conforme solicitação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6,41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166,66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Abóbora 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Cabotiá</w:t>
            </w:r>
            <w:proofErr w:type="spellEnd"/>
            <w:r w:rsidRPr="0099226A">
              <w:rPr>
                <w:rFonts w:ascii="Arial" w:hAnsi="Arial" w:cs="Arial"/>
                <w:color w:val="000000"/>
              </w:rPr>
              <w:t xml:space="preserve"> Tipo abóbora redonda da casca verde escura. Limpa, madura, firme, com pedúnculo, sem rachaduras, sem mofo, sem podridão. Tamanho pequeno, com peso entre 1 a 3 quilos. Com aspecto, consistência e coloração característicos da espécie, isentos de umidade exterior anormal, de cheiro e/ou sabor anormal, de </w:t>
            </w:r>
            <w:r w:rsidRPr="0099226A">
              <w:rPr>
                <w:rFonts w:ascii="Arial" w:hAnsi="Arial" w:cs="Arial"/>
                <w:color w:val="000000"/>
              </w:rPr>
              <w:lastRenderedPageBreak/>
              <w:t>contusões e lesões, de insetos, bolores e/ou parasitas, bem como de danos por estes provocados.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9226A">
              <w:rPr>
                <w:rFonts w:ascii="Arial" w:hAnsi="Arial" w:cs="Arial"/>
                <w:color w:val="000000"/>
              </w:rPr>
              <w:lastRenderedPageBreak/>
              <w:t>kg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4,45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471,70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lastRenderedPageBreak/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Alho novo, tipo especial, sem réstia, aspecto físico em cabeça com gomos íntegros, sem partes murchas, boa qualidade, firme e intacto, sem lesões de origem física ou mecânica, tamanho e coloração uniforme, devendo ser bem desenvolvido, isento de sujidades, fungos, parasitas e larvas, sem podridão, tipo branco ou rosa, devidamente acondicionado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9226A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33,95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203,70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Banana tipo caturra com 70% de maturação, sem danificações físicas, casca integra. Isenta de substancias terrosas, sujidades, parasitas, larvas, resíduos de defensivos agrícolas, odor e sabor estranho.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5,02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1.581,30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Batata doce 1º qualidade, graúda, firme, intacta, sem lesões de origem física ou mecânica, tamanho e conformação uniforme, de colheita recente e devidamente acondicionada em quantidade conforme solicitação.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5,87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845,28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Feijão preto, tipo 1, novo, de 1ª qualidade, constituído de no mínimo 90 a 98% de grãos inteiros e íntegros, sem a presença de grãos mofados ou cartuchos, na cor característica e variedade correspondente de tamanho e formato naturais, maduros, limpos e secos, não contendo glúten, acondicionado em embalagem plástica de polipropileno, transparente e resistente, de 1 kg, com especificações do produto, data de fabricação e prazo de validade mínima de 06 meses a partir da data de entrega.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9226A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8,37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502,20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Laranja de boa qualidade, destinado ao consumo “in natura”, devendo se apresentar fresca, grau de amadurecimento máximo, ter atingido o grau ideal no tamanho, aroma, cor e sabor próprios da variedade, grau de maturação tal que lhe permita suportar a manipulação, o transporte e a conservação em condições adequadas para o consumo mediato e imediato. Não estarem danificadas por quaisquer lesões de origem mecânica ou por insetos que afetem suas características, não conter substância terrosa, sujidades, produtos químicos ou corpos estranhos aderentes, sem aroma e sabor estranhos. Tamanho médio e uniforme. Deverão estar acondicionadas em sacos próprios transparentes e/ou a granel em caixa plástica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4,91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1.693,95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lastRenderedPageBreak/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Limão tipo 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tahiti</w:t>
            </w:r>
            <w:proofErr w:type="spellEnd"/>
            <w:r w:rsidRPr="0099226A">
              <w:rPr>
                <w:rFonts w:ascii="Arial" w:hAnsi="Arial" w:cs="Arial"/>
                <w:color w:val="000000"/>
              </w:rPr>
              <w:t>/galego/comum, boa qualidade, isento de partes pútridas, sem manchas, devidamente acondicionadas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5,04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  80,64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28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Maracujá fruta in natura tipo maracujá azedo, com grau de maturação que permita o transporte e armazenamento, permanecendo adequada para o consumo. Produto fresco, aroma, cor e sabor característico, sem lesões provocadas por insetos, doenças e ação mecânica, devem ser integras, sem manchas, rupturas e/ou amassadas, sem bolores, sujidades, ferrugem ou outros defeitos que possam alterar sua aparência e qualidade. Acondicionadas em caixas plásticas, vazadas adequadamente higienizadas ou embalagens plásticas.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Kg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15,29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688,05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29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Melancia fruta in natura, tipo melancia, espécie redonda. Características: graúda, 1ª qualidade, livre de sujidades, parasitas e larvas, tamanho e coloração uniformes, devendo ser bem desenvolvida, com polpa firme e intacta, pesando entre 8 a 12kg cada unidade.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3,17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665,70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Melão de 1ª qualidade, amarelo, casca sã, firme, sem rachaduras, sem danos físicos ou mecânicos. Devendo estar bem desenvolvidos e maduros, devendo apresentar 80 a 90% de maturação. Embalagem: em sacos plásticos resistentes, conforme quantidade solicitada.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7,09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553,02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Milho verde em Espiga, in natura, de 1 qualidade, tamanho médio, grau médio de amadurecimento, grãos inteiros e íntegros, sem rupturas, aroma e cor da espécie e variedade, estar livre de enfermidades, insetos e sujidades, não estar danificado por qualquer lesão de origem física ou mecânica. Limpo e devidamente acondicionado em sacos plásticos transparente, com 5unidades por embalagem.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9226A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2,08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1.289,60 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36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Tangerina espécie: Poncã/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morgota</w:t>
            </w:r>
            <w:proofErr w:type="spellEnd"/>
            <w:r w:rsidRPr="0099226A">
              <w:rPr>
                <w:rFonts w:ascii="Arial" w:hAnsi="Arial" w:cs="Arial"/>
                <w:color w:val="000000"/>
              </w:rPr>
              <w:t xml:space="preserve">/tangerina/bergamota, de primeira qualidade, frescas e sãs, no ponto maturação adequados para consumo; intactos com todas as partes comestíveis aproveitáveis, cor e sabor característicos. Não deverão estar danificados por lesões que afetem sua aparência e utilização. Isento de pontos amarelados ou apodrecidos, livre de sujidades, parasitas e larvas.  Devidamente acondicionada em quantidade conforme solicitação em embalagem de polietileno atóxico/ ou a granel. Repolho branco Legume in natura, tipo repolho, espécie comum. De primeira qualidade, fresco, compacto e firme, isento de enfermidades, material terroso e </w:t>
            </w:r>
            <w:r w:rsidRPr="0099226A">
              <w:rPr>
                <w:rFonts w:ascii="Arial" w:hAnsi="Arial" w:cs="Arial"/>
                <w:color w:val="000000"/>
              </w:rPr>
              <w:lastRenderedPageBreak/>
              <w:t>umidade externa anormal, tamanho médio e coloração uniformes, devendo ser bem desenvolvido, devidamente acondicionada em quantidade conforme solicitação.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9,93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4.150,74</w:t>
            </w:r>
          </w:p>
        </w:tc>
      </w:tr>
      <w:tr w:rsidR="008B3616" w:rsidRPr="0099226A" w:rsidTr="00427480">
        <w:tc>
          <w:tcPr>
            <w:tcW w:w="1661" w:type="dxa"/>
            <w:tcBorders>
              <w:left w:val="single" w:sz="4" w:space="0" w:color="000000"/>
              <w:bottom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lastRenderedPageBreak/>
              <w:t>COOPERATIVA CENTRAL SABOR COLONIAL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3616" w:rsidRPr="0099226A" w:rsidRDefault="008B3616" w:rsidP="00427480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Açúcar, tipo mascavo, composição origem vegetal, sacarose de cana-de-açúcar, aplicação alimentação, características adicionais 100% natural com fervura de melado. Acondicionado em embalagens de 1 kg, informações do fabricante, especificação do produto, data de validade e lote, estampados na embalagem, com prazo mínimo de 6 meses de validade a partir da entrega.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17,09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546,88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Arroz classe longo fino, polido, tipo 1 subgrupo parabolizado, acondicionado em embalagem plástica de polipropileno original do fabricante, resistente e transparente, com 1 kg, isento de matéria terrosa , pedras, fungos ou parasitas , livre de umidade e fragmentos estranhos, deve ser de procedência nacional e ser de safra corrente, informações do fabricante, especificação do produto, data de validade e lote, estampados na embalagem, sem glúten, contendo no mínimo 90% de grãos inteiros com no máximo 14% de umidade. Devendo apresentar coloração branca, grãos íntegros e soltos após cozimento.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9226A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25,45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2.290,50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Bolacha caseira tipo rosca sem glacê de fubá com 10 a 20g cada unidade, só serão aceitas bolachas com boa aparência de massa. Serão rejeitadas bolachas mal assadas, endurecidas, queimadas, amassadas, achatadas e “embatumados” aspecto massa pesada </w:t>
            </w:r>
            <w:proofErr w:type="gramStart"/>
            <w:r w:rsidRPr="0099226A">
              <w:rPr>
                <w:rFonts w:ascii="Arial" w:hAnsi="Arial" w:cs="Arial"/>
                <w:color w:val="000000"/>
              </w:rPr>
              <w:t>e  de</w:t>
            </w:r>
            <w:proofErr w:type="gramEnd"/>
            <w:r w:rsidRPr="0099226A">
              <w:rPr>
                <w:rFonts w:ascii="Arial" w:hAnsi="Arial" w:cs="Arial"/>
                <w:color w:val="000000"/>
              </w:rPr>
              <w:t xml:space="preserve">  características organolépticas anormais. Os mesmos </w:t>
            </w:r>
            <w:proofErr w:type="gramStart"/>
            <w:r w:rsidRPr="0099226A">
              <w:rPr>
                <w:rFonts w:ascii="Arial" w:hAnsi="Arial" w:cs="Arial"/>
                <w:color w:val="000000"/>
              </w:rPr>
              <w:t>deverão  estar</w:t>
            </w:r>
            <w:proofErr w:type="gramEnd"/>
            <w:r w:rsidRPr="0099226A">
              <w:rPr>
                <w:rFonts w:ascii="Arial" w:hAnsi="Arial" w:cs="Arial"/>
                <w:color w:val="000000"/>
              </w:rPr>
              <w:t xml:space="preserve"> livres de  sujidades  ou quaisquer outros tipos de contaminantes como  fungos e bolores. Devem estar acondicionado em embalagens de 1 kg com rotulagem, lote e data de validade.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9226A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27,44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2.661,68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Cenoura de primeira qualidade, frescas, sãs e sem folhas.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Devidamente acondicionada em quantidade conforme solicitação.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7,11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455,04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lastRenderedPageBreak/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Iogurte sabores variados: Coco, Frutas Vermelhas e Morango 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á</w:t>
            </w:r>
            <w:proofErr w:type="spellEnd"/>
            <w:r w:rsidRPr="0099226A">
              <w:rPr>
                <w:rFonts w:ascii="Arial" w:hAnsi="Arial" w:cs="Arial"/>
                <w:color w:val="000000"/>
              </w:rPr>
              <w:t xml:space="preserve"> base de leite integral ou constituído, com polpa de fruta, sabor morango, consistência cremosa, odor e sabor suave, característico, sabor conforme combinado, embalagem plástica de com no mínimo 900ml, contendo na embalagem a identificação do produto, marca do fabricante, validade, data de embalagem, peso liquido e selo de inspeção do órgão competente. Identificação de órgão de inspeção sanitária- laudo de analise microbiológica. Transportar em veículo refrigerado ou em caixas térmicas higienizadas. Prazo de validade mínimo 10 dias a contar a partir da data de entrega.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  8,33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1.382,78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Macarrão caseiro tipo </w:t>
            </w:r>
            <w:proofErr w:type="gramStart"/>
            <w:r w:rsidRPr="0099226A">
              <w:rPr>
                <w:rFonts w:ascii="Arial" w:hAnsi="Arial" w:cs="Arial"/>
                <w:color w:val="000000"/>
              </w:rPr>
              <w:t xml:space="preserve">espaguete,  </w:t>
            </w:r>
            <w:proofErr w:type="spellStart"/>
            <w:r w:rsidRPr="0099226A">
              <w:rPr>
                <w:rFonts w:ascii="Arial" w:hAnsi="Arial" w:cs="Arial"/>
                <w:color w:val="000000"/>
              </w:rPr>
              <w:t>penne</w:t>
            </w:r>
            <w:proofErr w:type="spellEnd"/>
            <w:proofErr w:type="gramEnd"/>
            <w:r w:rsidRPr="0099226A">
              <w:rPr>
                <w:rFonts w:ascii="Arial" w:hAnsi="Arial" w:cs="Arial"/>
                <w:color w:val="000000"/>
              </w:rPr>
              <w:t xml:space="preserve"> ou talharim,  deverão ser entregues conforme o pedido de solicitação, o macarrão deve ser produzido somente com os seguintes ingredientes: farinha de trigo, ovos e sal,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transporte e manuseio e que garanta a integridade do produto até o momento do consumo. O rótulo deverá apresentar valor nutricional, lista de ingredientes </w:t>
            </w:r>
            <w:proofErr w:type="gramStart"/>
            <w:r w:rsidRPr="0099226A">
              <w:rPr>
                <w:rFonts w:ascii="Arial" w:hAnsi="Arial" w:cs="Arial"/>
                <w:color w:val="000000"/>
              </w:rPr>
              <w:t>e  prazo</w:t>
            </w:r>
            <w:proofErr w:type="gramEnd"/>
            <w:r w:rsidRPr="0099226A">
              <w:rPr>
                <w:rFonts w:ascii="Arial" w:hAnsi="Arial" w:cs="Arial"/>
                <w:color w:val="000000"/>
              </w:rPr>
              <w:t xml:space="preserve"> de validade. Pacote 1kg.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16,46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1.744,76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27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Mandioca descascada e embalada a vácuo, nova de primeira qualidade, tamanho médio, isenta de partes pútridas, livre de sujidades, congelado, acondicionado em embalagem plástica transparente atóxica contendo 1 kg. No rotulo deve conter informações do fabricante, especificações do produto data de fabricação e prazo de validade.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12,79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1.854,55 </w:t>
            </w:r>
          </w:p>
        </w:tc>
      </w:tr>
      <w:tr w:rsidR="008B3616" w:rsidRPr="0099226A" w:rsidTr="0042748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9226A">
              <w:rPr>
                <w:rFonts w:ascii="Arial" w:hAnsi="Arial" w:cs="Arial"/>
                <w:bCs/>
                <w:color w:val="000000"/>
              </w:rPr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>Ovos de Galinha tipo "grande", casca lisa, limpos, não trincados, acondicionados em embalagens de papelão ou de plástico resistente, com especificações do produto, informações do fabricante, data de fabricação e prazo de validade, registro de inspeção federal, estadual ou municipal.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9226A">
              <w:rPr>
                <w:rFonts w:ascii="Arial" w:hAnsi="Arial" w:cs="Arial"/>
                <w:color w:val="000000"/>
              </w:rPr>
              <w:t>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  13,22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16" w:rsidRPr="0099226A" w:rsidRDefault="008B3616" w:rsidP="00427480">
            <w:pPr>
              <w:jc w:val="both"/>
              <w:rPr>
                <w:rFonts w:ascii="Arial" w:hAnsi="Arial" w:cs="Arial"/>
                <w:color w:val="000000"/>
              </w:rPr>
            </w:pPr>
            <w:r w:rsidRPr="0099226A">
              <w:rPr>
                <w:rFonts w:ascii="Arial" w:hAnsi="Arial" w:cs="Arial"/>
                <w:color w:val="000000"/>
              </w:rPr>
              <w:t xml:space="preserve">      2.406,04 </w:t>
            </w:r>
          </w:p>
        </w:tc>
      </w:tr>
      <w:tr w:rsidR="008B3616" w:rsidRPr="0099226A" w:rsidTr="00FE1607">
        <w:trPr>
          <w:trHeight w:val="56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16" w:rsidRPr="0099226A" w:rsidRDefault="008B3616">
            <w:pPr>
              <w:tabs>
                <w:tab w:val="left" w:pos="1872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642F2A" w:rsidRDefault="00642F2A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FE1607" w:rsidRPr="0099226A" w:rsidRDefault="00FE1607">
      <w:pPr>
        <w:tabs>
          <w:tab w:val="left" w:pos="1872"/>
        </w:tabs>
        <w:jc w:val="both"/>
        <w:rPr>
          <w:rFonts w:ascii="Arial" w:hAnsi="Arial" w:cs="Arial"/>
        </w:rPr>
      </w:pPr>
    </w:p>
    <w:p w:rsidR="00642F2A" w:rsidRPr="0099226A" w:rsidRDefault="00986955">
      <w:pPr>
        <w:tabs>
          <w:tab w:val="left" w:pos="1872"/>
        </w:tabs>
        <w:jc w:val="both"/>
        <w:rPr>
          <w:rFonts w:ascii="Arial" w:hAnsi="Arial" w:cs="Arial"/>
        </w:rPr>
      </w:pPr>
      <w:r w:rsidRPr="0099226A">
        <w:rPr>
          <w:rFonts w:ascii="Arial" w:hAnsi="Arial" w:cs="Arial"/>
        </w:rP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642F2A" w:rsidRPr="009922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2A" w:rsidRPr="0099226A" w:rsidRDefault="00986955">
            <w:pPr>
              <w:tabs>
                <w:tab w:val="left" w:pos="1872"/>
              </w:tabs>
              <w:jc w:val="both"/>
              <w:rPr>
                <w:rFonts w:ascii="Arial" w:hAnsi="Arial" w:cs="Arial"/>
                <w:b/>
              </w:rPr>
            </w:pPr>
            <w:r w:rsidRPr="0099226A"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A" w:rsidRPr="0099226A" w:rsidRDefault="00986955">
            <w:pPr>
              <w:tabs>
                <w:tab w:val="left" w:pos="1872"/>
              </w:tabs>
              <w:jc w:val="right"/>
              <w:rPr>
                <w:rFonts w:ascii="Arial" w:hAnsi="Arial" w:cs="Arial"/>
                <w:b/>
              </w:rPr>
            </w:pPr>
            <w:r w:rsidRPr="0099226A">
              <w:rPr>
                <w:rFonts w:ascii="Arial" w:hAnsi="Arial" w:cs="Arial"/>
                <w:b/>
              </w:rPr>
              <w:t>Valor Total Homologado</w:t>
            </w:r>
          </w:p>
        </w:tc>
      </w:tr>
      <w:tr w:rsidR="00642F2A" w:rsidRPr="0099226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2A" w:rsidRPr="0099226A" w:rsidRDefault="00986955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LUIZ FRANCISCO DA SILVA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A" w:rsidRPr="0099226A" w:rsidRDefault="0099226A" w:rsidP="0099226A">
            <w:pPr>
              <w:tabs>
                <w:tab w:val="left" w:pos="1872"/>
              </w:tabs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R$ 12.725,88 (doze mil, setecentos e vinte e cinco reais e oitenta e oito centavos)</w:t>
            </w:r>
          </w:p>
        </w:tc>
      </w:tr>
      <w:tr w:rsidR="00642F2A" w:rsidRPr="0099226A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642F2A" w:rsidRPr="0099226A" w:rsidRDefault="00986955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EUNICE INÊS WIECZYNSKI SANTIN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A" w:rsidRPr="0099226A" w:rsidRDefault="0099226A" w:rsidP="0099226A">
            <w:pPr>
              <w:tabs>
                <w:tab w:val="left" w:pos="1872"/>
              </w:tabs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R$ 6.994,07 (seis mil, novecentos e noventa e quatro reais e sete centavos)</w:t>
            </w:r>
          </w:p>
        </w:tc>
      </w:tr>
      <w:tr w:rsidR="00642F2A" w:rsidRPr="0099226A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642F2A" w:rsidRPr="0099226A" w:rsidRDefault="00986955">
            <w:pPr>
              <w:tabs>
                <w:tab w:val="left" w:pos="1872"/>
              </w:tabs>
              <w:jc w:val="both"/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COOPERATIVA CENTRAL SABOR COLONIAL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2A" w:rsidRPr="0099226A" w:rsidRDefault="0099226A" w:rsidP="0099226A">
            <w:pPr>
              <w:tabs>
                <w:tab w:val="left" w:pos="1872"/>
              </w:tabs>
              <w:rPr>
                <w:rFonts w:ascii="Arial" w:hAnsi="Arial" w:cs="Arial"/>
              </w:rPr>
            </w:pPr>
            <w:r w:rsidRPr="0099226A">
              <w:rPr>
                <w:rFonts w:ascii="Arial" w:hAnsi="Arial" w:cs="Arial"/>
              </w:rPr>
              <w:t>R$ 13.342,23 (treze mil, trezentos e quarenta e dois reais e vinte e três centavos)</w:t>
            </w:r>
          </w:p>
        </w:tc>
      </w:tr>
    </w:tbl>
    <w:p w:rsidR="00642F2A" w:rsidRPr="0099226A" w:rsidRDefault="00642F2A">
      <w:pPr>
        <w:tabs>
          <w:tab w:val="left" w:pos="1872"/>
        </w:tabs>
        <w:jc w:val="both"/>
        <w:rPr>
          <w:rFonts w:ascii="Arial" w:hAnsi="Arial" w:cs="Arial"/>
        </w:rPr>
      </w:pPr>
    </w:p>
    <w:p w:rsidR="00642F2A" w:rsidRPr="0099226A" w:rsidRDefault="0099226A">
      <w:pPr>
        <w:tabs>
          <w:tab w:val="left" w:pos="1872"/>
        </w:tabs>
        <w:jc w:val="both"/>
        <w:rPr>
          <w:rFonts w:ascii="Arial" w:hAnsi="Arial" w:cs="Arial"/>
        </w:rPr>
      </w:pPr>
      <w:r w:rsidRPr="0099226A">
        <w:rPr>
          <w:rFonts w:ascii="Arial" w:hAnsi="Arial" w:cs="Arial"/>
        </w:rPr>
        <w:t>Valor total Homologado R$33.062,18 (trinta e três mil, sessenta e dois reais e dezoito centavos)</w:t>
      </w:r>
    </w:p>
    <w:p w:rsidR="0099226A" w:rsidRPr="0099226A" w:rsidRDefault="0099226A">
      <w:pPr>
        <w:tabs>
          <w:tab w:val="left" w:pos="1872"/>
        </w:tabs>
        <w:jc w:val="both"/>
        <w:rPr>
          <w:rFonts w:ascii="Arial" w:hAnsi="Arial" w:cs="Arial"/>
        </w:rPr>
      </w:pPr>
    </w:p>
    <w:p w:rsidR="00642F2A" w:rsidRPr="0099226A" w:rsidRDefault="00986955">
      <w:pPr>
        <w:tabs>
          <w:tab w:val="left" w:pos="1872"/>
        </w:tabs>
        <w:jc w:val="center"/>
        <w:rPr>
          <w:rFonts w:ascii="Arial" w:hAnsi="Arial" w:cs="Arial"/>
        </w:rPr>
      </w:pPr>
      <w:r w:rsidRPr="0099226A">
        <w:rPr>
          <w:rFonts w:ascii="Arial" w:hAnsi="Arial" w:cs="Arial"/>
        </w:rPr>
        <w:t>Intime-se</w:t>
      </w:r>
    </w:p>
    <w:p w:rsidR="00642F2A" w:rsidRPr="0099226A" w:rsidRDefault="00642F2A">
      <w:pPr>
        <w:tabs>
          <w:tab w:val="left" w:pos="1872"/>
        </w:tabs>
        <w:jc w:val="center"/>
        <w:rPr>
          <w:rFonts w:ascii="Arial" w:hAnsi="Arial" w:cs="Arial"/>
        </w:rPr>
      </w:pPr>
    </w:p>
    <w:p w:rsidR="00642F2A" w:rsidRPr="0099226A" w:rsidRDefault="00642F2A">
      <w:pPr>
        <w:tabs>
          <w:tab w:val="left" w:pos="1872"/>
        </w:tabs>
        <w:jc w:val="center"/>
        <w:rPr>
          <w:rFonts w:ascii="Arial" w:hAnsi="Arial" w:cs="Arial"/>
        </w:rPr>
      </w:pPr>
    </w:p>
    <w:p w:rsidR="00642F2A" w:rsidRDefault="00986955">
      <w:pPr>
        <w:tabs>
          <w:tab w:val="left" w:pos="1872"/>
        </w:tabs>
        <w:jc w:val="center"/>
        <w:rPr>
          <w:rFonts w:ascii="Arial" w:hAnsi="Arial" w:cs="Arial"/>
        </w:rPr>
      </w:pPr>
      <w:r w:rsidRPr="0099226A">
        <w:rPr>
          <w:rFonts w:ascii="Arial" w:hAnsi="Arial" w:cs="Arial"/>
        </w:rPr>
        <w:t>AGUAS FRIAS, 04 de julho de 2023</w:t>
      </w:r>
    </w:p>
    <w:p w:rsidR="0099226A" w:rsidRDefault="0099226A">
      <w:pPr>
        <w:tabs>
          <w:tab w:val="left" w:pos="1872"/>
        </w:tabs>
        <w:jc w:val="center"/>
        <w:rPr>
          <w:rFonts w:ascii="Arial" w:hAnsi="Arial" w:cs="Arial"/>
        </w:rPr>
      </w:pPr>
    </w:p>
    <w:p w:rsidR="0099226A" w:rsidRPr="0099226A" w:rsidRDefault="0099226A">
      <w:pPr>
        <w:tabs>
          <w:tab w:val="left" w:pos="1872"/>
        </w:tabs>
        <w:jc w:val="center"/>
        <w:rPr>
          <w:rFonts w:ascii="Arial" w:hAnsi="Arial" w:cs="Arial"/>
        </w:rPr>
      </w:pPr>
    </w:p>
    <w:p w:rsidR="00642F2A" w:rsidRPr="0099226A" w:rsidRDefault="00642F2A">
      <w:pPr>
        <w:tabs>
          <w:tab w:val="left" w:pos="1872"/>
        </w:tabs>
        <w:jc w:val="center"/>
        <w:rPr>
          <w:rFonts w:ascii="Arial" w:hAnsi="Arial" w:cs="Arial"/>
        </w:rPr>
      </w:pPr>
    </w:p>
    <w:p w:rsidR="00642F2A" w:rsidRPr="0099226A" w:rsidRDefault="00642F2A">
      <w:pPr>
        <w:tabs>
          <w:tab w:val="left" w:pos="1872"/>
        </w:tabs>
        <w:jc w:val="center"/>
        <w:rPr>
          <w:rFonts w:ascii="Arial" w:hAnsi="Arial" w:cs="Arial"/>
        </w:rPr>
      </w:pPr>
    </w:p>
    <w:p w:rsidR="00642F2A" w:rsidRPr="0099226A" w:rsidRDefault="00986955">
      <w:pPr>
        <w:tabs>
          <w:tab w:val="left" w:pos="1872"/>
        </w:tabs>
        <w:jc w:val="center"/>
        <w:rPr>
          <w:rFonts w:ascii="Arial" w:hAnsi="Arial" w:cs="Arial"/>
        </w:rPr>
      </w:pPr>
      <w:r w:rsidRPr="0099226A">
        <w:rPr>
          <w:rFonts w:ascii="Arial" w:hAnsi="Arial" w:cs="Arial"/>
        </w:rPr>
        <w:t>___________________________</w:t>
      </w:r>
    </w:p>
    <w:p w:rsidR="00642F2A" w:rsidRPr="0099226A" w:rsidRDefault="00986955">
      <w:pPr>
        <w:tabs>
          <w:tab w:val="left" w:pos="1872"/>
        </w:tabs>
        <w:jc w:val="center"/>
        <w:rPr>
          <w:rFonts w:ascii="Arial" w:hAnsi="Arial" w:cs="Arial"/>
          <w:b/>
        </w:rPr>
      </w:pPr>
      <w:r w:rsidRPr="0099226A">
        <w:rPr>
          <w:rFonts w:ascii="Arial" w:hAnsi="Arial" w:cs="Arial"/>
          <w:b/>
        </w:rPr>
        <w:t xml:space="preserve">LUIZ JOSE DAGA </w:t>
      </w:r>
    </w:p>
    <w:p w:rsidR="00642F2A" w:rsidRPr="0099226A" w:rsidRDefault="00986955">
      <w:pPr>
        <w:tabs>
          <w:tab w:val="left" w:pos="1872"/>
        </w:tabs>
        <w:jc w:val="center"/>
        <w:rPr>
          <w:rFonts w:ascii="Arial" w:hAnsi="Arial" w:cs="Arial"/>
        </w:rPr>
      </w:pPr>
      <w:bookmarkStart w:id="0" w:name="_GoBack"/>
      <w:bookmarkEnd w:id="0"/>
      <w:r w:rsidRPr="0099226A">
        <w:rPr>
          <w:rFonts w:ascii="Arial" w:hAnsi="Arial" w:cs="Arial"/>
        </w:rPr>
        <w:t xml:space="preserve">Prefeito </w:t>
      </w:r>
    </w:p>
    <w:sectPr w:rsidR="00642F2A" w:rsidRPr="0099226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55" w:rsidRDefault="00986955">
      <w:r>
        <w:separator/>
      </w:r>
    </w:p>
  </w:endnote>
  <w:endnote w:type="continuationSeparator" w:id="0">
    <w:p w:rsidR="00986955" w:rsidRDefault="009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2A" w:rsidRDefault="0098695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42F2A" w:rsidRDefault="0098695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1607">
                            <w:rPr>
                              <w:rStyle w:val="Nmerodepgina"/>
                              <w:noProof/>
                            </w:rPr>
                            <w:t>7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642F2A" w:rsidRDefault="0098695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1607">
                      <w:rPr>
                        <w:rStyle w:val="Nmerodepgina"/>
                        <w:noProof/>
                      </w:rPr>
                      <w:t>7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2A" w:rsidRDefault="00642F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55" w:rsidRDefault="00986955">
      <w:r>
        <w:separator/>
      </w:r>
    </w:p>
  </w:footnote>
  <w:footnote w:type="continuationSeparator" w:id="0">
    <w:p w:rsidR="00986955" w:rsidRDefault="0098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2A" w:rsidRDefault="00642F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642F2A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42F2A" w:rsidRDefault="00986955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42F2A" w:rsidRDefault="0098695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42F2A" w:rsidRDefault="00986955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42F2A" w:rsidRDefault="0098695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42F2A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42F2A" w:rsidRDefault="00642F2A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642F2A" w:rsidRDefault="00986955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42F2A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42F2A" w:rsidRDefault="00642F2A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42F2A" w:rsidRDefault="00986955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42F2A" w:rsidRDefault="00986955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42F2A" w:rsidRDefault="00986955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42F2A" w:rsidRDefault="00642F2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42F2A" w:rsidRDefault="00642F2A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2A"/>
    <w:rsid w:val="00427480"/>
    <w:rsid w:val="00642F2A"/>
    <w:rsid w:val="008B3616"/>
    <w:rsid w:val="00986955"/>
    <w:rsid w:val="0099226A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C93B-8FA3-4179-A220-DFB3FEC3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3</cp:revision>
  <dcterms:created xsi:type="dcterms:W3CDTF">2023-07-04T17:21:00Z</dcterms:created>
  <dcterms:modified xsi:type="dcterms:W3CDTF">2023-07-04T17:47:00Z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