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21B" w:rsidRDefault="0098621B">
      <w:pPr>
        <w:jc w:val="center"/>
        <w:rPr>
          <w:b/>
          <w:sz w:val="24"/>
          <w:szCs w:val="24"/>
        </w:rPr>
      </w:pPr>
    </w:p>
    <w:p w:rsidR="0098621B" w:rsidRDefault="0098621B">
      <w:pPr>
        <w:jc w:val="center"/>
        <w:rPr>
          <w:b/>
          <w:bCs/>
          <w:sz w:val="24"/>
          <w:szCs w:val="24"/>
        </w:rPr>
      </w:pPr>
    </w:p>
    <w:p w:rsidR="0098621B" w:rsidRPr="00191FC1" w:rsidRDefault="005D1B63">
      <w:pPr>
        <w:jc w:val="center"/>
        <w:rPr>
          <w:b/>
          <w:bCs/>
          <w:sz w:val="24"/>
          <w:szCs w:val="24"/>
        </w:rPr>
      </w:pPr>
      <w:r>
        <w:rPr>
          <w:b/>
          <w:bCs/>
          <w:sz w:val="24"/>
          <w:szCs w:val="24"/>
        </w:rPr>
        <w:t>ATA DE REGISTRO DE P</w:t>
      </w:r>
      <w:r w:rsidRPr="00191FC1">
        <w:rPr>
          <w:b/>
          <w:bCs/>
          <w:sz w:val="24"/>
          <w:szCs w:val="24"/>
        </w:rPr>
        <w:t xml:space="preserve">REÇOS Nº </w:t>
      </w:r>
      <w:r w:rsidR="001B7DB7" w:rsidRPr="001B7DB7">
        <w:rPr>
          <w:b/>
          <w:bCs/>
          <w:sz w:val="24"/>
          <w:szCs w:val="24"/>
        </w:rPr>
        <w:t>45/</w:t>
      </w:r>
      <w:r w:rsidRPr="00191FC1">
        <w:rPr>
          <w:b/>
          <w:bCs/>
          <w:sz w:val="24"/>
          <w:szCs w:val="24"/>
        </w:rPr>
        <w:t>2023</w:t>
      </w:r>
    </w:p>
    <w:p w:rsidR="0098621B" w:rsidRPr="00191FC1" w:rsidRDefault="005D1B63">
      <w:pPr>
        <w:jc w:val="center"/>
        <w:rPr>
          <w:b/>
          <w:bCs/>
          <w:sz w:val="24"/>
          <w:szCs w:val="24"/>
        </w:rPr>
      </w:pPr>
      <w:r w:rsidRPr="00191FC1">
        <w:rPr>
          <w:b/>
          <w:bCs/>
          <w:sz w:val="24"/>
          <w:szCs w:val="24"/>
        </w:rPr>
        <w:t>PROCESSO LICITATÓRIO Nº72/02023</w:t>
      </w:r>
    </w:p>
    <w:p w:rsidR="0098621B" w:rsidRDefault="005D1B63">
      <w:pPr>
        <w:jc w:val="center"/>
        <w:rPr>
          <w:b/>
          <w:bCs/>
          <w:sz w:val="24"/>
          <w:szCs w:val="24"/>
        </w:rPr>
      </w:pPr>
      <w:r w:rsidRPr="00191FC1">
        <w:rPr>
          <w:b/>
          <w:bCs/>
          <w:sz w:val="24"/>
          <w:szCs w:val="24"/>
        </w:rPr>
        <w:t>PREGÃO ELETRÔNICO nº27/02023</w:t>
      </w:r>
    </w:p>
    <w:p w:rsidR="0098621B" w:rsidRDefault="0098621B">
      <w:pPr>
        <w:jc w:val="center"/>
        <w:rPr>
          <w:b/>
          <w:bCs/>
          <w:sz w:val="24"/>
          <w:szCs w:val="24"/>
        </w:rPr>
      </w:pPr>
    </w:p>
    <w:p w:rsidR="0098621B" w:rsidRPr="00733345" w:rsidRDefault="005D1B63" w:rsidP="004C2F48">
      <w:pPr>
        <w:ind w:left="-426"/>
        <w:jc w:val="both"/>
      </w:pPr>
      <w:r w:rsidRPr="00733345">
        <w:rPr>
          <w:bCs/>
          <w:sz w:val="24"/>
          <w:szCs w:val="24"/>
        </w:rPr>
        <w:t xml:space="preserve">O MUNICÍPIO DE ÁGUAS FRIAS, pessoa jurídica de direito público interno, inscrito no CNPJ nº95.990.180/0001-02, com sede em Rua Sete de Setembro nº512, doravante denominado CONTRATANTE, neste ato representado pelo Prefeito Municipal Sr. LUIZ JOSÉ DAGA, e a empresa </w:t>
      </w:r>
      <w:proofErr w:type="spellStart"/>
      <w:r w:rsidR="004C2F48" w:rsidRPr="004C2F48">
        <w:rPr>
          <w:bCs/>
          <w:sz w:val="24"/>
          <w:szCs w:val="24"/>
        </w:rPr>
        <w:t>Construaguas</w:t>
      </w:r>
      <w:proofErr w:type="spellEnd"/>
      <w:r w:rsidR="004C2F48" w:rsidRPr="004C2F48">
        <w:rPr>
          <w:bCs/>
          <w:sz w:val="24"/>
          <w:szCs w:val="24"/>
        </w:rPr>
        <w:t xml:space="preserve"> Materiais de Construção</w:t>
      </w:r>
      <w:r w:rsidR="006E465E">
        <w:rPr>
          <w:bCs/>
          <w:sz w:val="24"/>
          <w:szCs w:val="24"/>
        </w:rPr>
        <w:t xml:space="preserve"> Ltda</w:t>
      </w:r>
      <w:r w:rsidRPr="00733345">
        <w:rPr>
          <w:bCs/>
          <w:sz w:val="24"/>
          <w:szCs w:val="24"/>
        </w:rPr>
        <w:t xml:space="preserve">, inscrita no </w:t>
      </w:r>
      <w:r w:rsidRPr="004C2F48">
        <w:rPr>
          <w:bCs/>
          <w:sz w:val="24"/>
          <w:szCs w:val="24"/>
        </w:rPr>
        <w:t xml:space="preserve">CNPJ nº </w:t>
      </w:r>
      <w:r w:rsidR="004C2F48" w:rsidRPr="004C2F48">
        <w:rPr>
          <w:sz w:val="24"/>
          <w:szCs w:val="24"/>
          <w:lang w:eastAsia="pt-BR"/>
        </w:rPr>
        <w:t>13.857.984/0001-73</w:t>
      </w:r>
      <w:r w:rsidR="001810FC">
        <w:rPr>
          <w:bCs/>
          <w:sz w:val="24"/>
          <w:szCs w:val="24"/>
        </w:rPr>
        <w:t>, estabelecida</w:t>
      </w:r>
      <w:r w:rsidRPr="00733345">
        <w:rPr>
          <w:bCs/>
          <w:sz w:val="24"/>
          <w:szCs w:val="24"/>
        </w:rPr>
        <w:t xml:space="preserve"> </w:t>
      </w:r>
      <w:r w:rsidR="001810FC">
        <w:rPr>
          <w:rFonts w:ascii="Arial" w:hAnsi="Arial" w:cs="Arial"/>
        </w:rPr>
        <w:t>na(o)</w:t>
      </w:r>
      <w:r w:rsidR="001810FC">
        <w:rPr>
          <w:rFonts w:ascii="Arial" w:hAnsi="Arial" w:cs="Arial"/>
          <w:lang w:eastAsia="pt-BR"/>
        </w:rPr>
        <w:t xml:space="preserve"> </w:t>
      </w:r>
      <w:r w:rsidR="001810FC" w:rsidRPr="00F878FF">
        <w:rPr>
          <w:sz w:val="24"/>
          <w:szCs w:val="24"/>
          <w:lang w:eastAsia="pt-BR"/>
        </w:rPr>
        <w:t xml:space="preserve">Rua Claudinei Pedro Zanella, 305, bairro Centro </w:t>
      </w:r>
      <w:r w:rsidR="001810FC" w:rsidRPr="00F878FF">
        <w:rPr>
          <w:sz w:val="24"/>
          <w:szCs w:val="24"/>
        </w:rPr>
        <w:t>, na cidade de Águas Frias - SC</w:t>
      </w:r>
      <w:r w:rsidRPr="00733345">
        <w:rPr>
          <w:bCs/>
          <w:sz w:val="24"/>
          <w:szCs w:val="24"/>
        </w:rPr>
        <w:t xml:space="preserve">, doravante denominada CONTRATADA, neste ato representada por seu Sócio-Gerente </w:t>
      </w:r>
      <w:r w:rsidR="004C2F48">
        <w:rPr>
          <w:rFonts w:ascii="Arial" w:hAnsi="Arial" w:cs="Arial"/>
        </w:rPr>
        <w:t>MARCIO ROBERTO DA SILVA</w:t>
      </w:r>
      <w:r w:rsidR="00943881">
        <w:rPr>
          <w:bCs/>
          <w:sz w:val="24"/>
          <w:szCs w:val="24"/>
        </w:rPr>
        <w:t xml:space="preserve"> inscrito no CPF </w:t>
      </w:r>
      <w:r w:rsidR="004C2F48" w:rsidRPr="004C2F48">
        <w:rPr>
          <w:sz w:val="24"/>
          <w:szCs w:val="24"/>
        </w:rPr>
        <w:t>nº</w:t>
      </w:r>
      <w:r w:rsidR="004C2F48">
        <w:rPr>
          <w:sz w:val="24"/>
          <w:szCs w:val="24"/>
        </w:rPr>
        <w:t xml:space="preserve"> </w:t>
      </w:r>
      <w:r w:rsidR="004C2F48" w:rsidRPr="004C2F48">
        <w:rPr>
          <w:sz w:val="24"/>
          <w:szCs w:val="24"/>
        </w:rPr>
        <w:t>008.554.269-50</w:t>
      </w:r>
      <w:r w:rsidR="004C2F48">
        <w:rPr>
          <w:bCs/>
          <w:sz w:val="24"/>
          <w:szCs w:val="24"/>
        </w:rPr>
        <w:t xml:space="preserve"> </w:t>
      </w:r>
      <w:r w:rsidRPr="00733345">
        <w:rPr>
          <w:bCs/>
          <w:sz w:val="24"/>
          <w:szCs w:val="24"/>
        </w:rPr>
        <w:t>resolvem celebrar a presente Ata de Regist</w:t>
      </w:r>
      <w:r w:rsidRPr="00191FC1">
        <w:rPr>
          <w:bCs/>
          <w:sz w:val="24"/>
          <w:szCs w:val="24"/>
        </w:rPr>
        <w:t>ro de Preços a fim de registrar os seguintes preços, em decorrência do Processo Licitatório nº72/2.023, Pregão Eletrônico  nº 27/2.023,</w:t>
      </w:r>
      <w:r w:rsidR="001810FC">
        <w:rPr>
          <w:bCs/>
          <w:sz w:val="24"/>
          <w:szCs w:val="24"/>
        </w:rPr>
        <w:t xml:space="preserve"> homologado em 29/08/2023</w:t>
      </w:r>
      <w:r w:rsidRPr="00733345">
        <w:rPr>
          <w:bCs/>
          <w:sz w:val="24"/>
          <w:szCs w:val="24"/>
        </w:rPr>
        <w:t>:</w:t>
      </w:r>
    </w:p>
    <w:p w:rsidR="0098621B" w:rsidRDefault="0098621B" w:rsidP="004C2F48">
      <w:pPr>
        <w:ind w:left="-426"/>
        <w:jc w:val="both"/>
        <w:rPr>
          <w:b/>
          <w:bCs/>
          <w:sz w:val="24"/>
          <w:szCs w:val="24"/>
        </w:rPr>
      </w:pPr>
    </w:p>
    <w:p w:rsidR="0098621B" w:rsidRDefault="005D1B63">
      <w:pPr>
        <w:jc w:val="both"/>
        <w:rPr>
          <w:b/>
          <w:bCs/>
          <w:sz w:val="24"/>
          <w:szCs w:val="24"/>
        </w:rPr>
      </w:pPr>
      <w:r>
        <w:rPr>
          <w:b/>
          <w:bCs/>
          <w:sz w:val="24"/>
          <w:szCs w:val="24"/>
        </w:rPr>
        <w:t>1. As partes resolvem registrar preços dos seguintes itens abaixo especificados:</w:t>
      </w:r>
    </w:p>
    <w:p w:rsidR="001B7DB7" w:rsidRDefault="001B7DB7" w:rsidP="001B7DB7">
      <w:pPr>
        <w:ind w:hanging="57"/>
        <w:jc w:val="both"/>
      </w:pPr>
    </w:p>
    <w:tbl>
      <w:tblPr>
        <w:tblW w:w="9584" w:type="dxa"/>
        <w:tblInd w:w="-434" w:type="dxa"/>
        <w:tblCellMar>
          <w:left w:w="70" w:type="dxa"/>
          <w:right w:w="70" w:type="dxa"/>
        </w:tblCellMar>
        <w:tblLook w:val="04A0" w:firstRow="1" w:lastRow="0" w:firstColumn="1" w:lastColumn="0" w:noHBand="0" w:noVBand="1"/>
      </w:tblPr>
      <w:tblGrid>
        <w:gridCol w:w="852"/>
        <w:gridCol w:w="567"/>
        <w:gridCol w:w="2126"/>
        <w:gridCol w:w="1279"/>
        <w:gridCol w:w="1000"/>
        <w:gridCol w:w="567"/>
        <w:gridCol w:w="1209"/>
        <w:gridCol w:w="850"/>
        <w:gridCol w:w="1134"/>
      </w:tblGrid>
      <w:tr w:rsidR="004C2F48" w:rsidTr="004C2F48">
        <w:trPr>
          <w:trHeight w:val="492"/>
        </w:trPr>
        <w:tc>
          <w:tcPr>
            <w:tcW w:w="852" w:type="dxa"/>
            <w:tcBorders>
              <w:top w:val="single" w:sz="6" w:space="0" w:color="000000"/>
              <w:left w:val="single" w:sz="6" w:space="0" w:color="000000"/>
              <w:bottom w:val="single" w:sz="6" w:space="0" w:color="000000"/>
            </w:tcBorders>
          </w:tcPr>
          <w:p w:rsidR="004C2F48" w:rsidRDefault="004C2F48" w:rsidP="001B7DB7">
            <w:pPr>
              <w:contextualSpacing/>
              <w:jc w:val="center"/>
              <w:rPr>
                <w:rFonts w:ascii="Arial" w:hAnsi="Arial" w:cs="Arial"/>
                <w:b/>
                <w:sz w:val="18"/>
                <w:szCs w:val="18"/>
              </w:rPr>
            </w:pPr>
            <w:r>
              <w:rPr>
                <w:rFonts w:ascii="Arial" w:hAnsi="Arial" w:cs="Arial"/>
                <w:b/>
                <w:sz w:val="18"/>
                <w:szCs w:val="18"/>
              </w:rPr>
              <w:t xml:space="preserve">Lote  </w:t>
            </w:r>
          </w:p>
        </w:tc>
        <w:tc>
          <w:tcPr>
            <w:tcW w:w="567" w:type="dxa"/>
            <w:tcBorders>
              <w:top w:val="single" w:sz="6" w:space="0" w:color="000000"/>
              <w:left w:val="single" w:sz="6" w:space="0" w:color="000000"/>
              <w:bottom w:val="single" w:sz="6" w:space="0" w:color="000000"/>
            </w:tcBorders>
          </w:tcPr>
          <w:p w:rsidR="004C2F48" w:rsidRDefault="004C2F48" w:rsidP="001B7DB7">
            <w:pPr>
              <w:contextualSpacing/>
              <w:jc w:val="center"/>
              <w:rPr>
                <w:rFonts w:ascii="Arial" w:hAnsi="Arial" w:cs="Arial"/>
                <w:b/>
                <w:sz w:val="18"/>
                <w:szCs w:val="18"/>
              </w:rPr>
            </w:pPr>
            <w:r>
              <w:rPr>
                <w:rFonts w:ascii="Arial" w:hAnsi="Arial" w:cs="Arial"/>
                <w:b/>
                <w:sz w:val="18"/>
                <w:szCs w:val="18"/>
              </w:rPr>
              <w:t>Item</w:t>
            </w:r>
          </w:p>
        </w:tc>
        <w:tc>
          <w:tcPr>
            <w:tcW w:w="2126" w:type="dxa"/>
            <w:tcBorders>
              <w:top w:val="single" w:sz="6" w:space="0" w:color="000000"/>
              <w:left w:val="single" w:sz="6" w:space="0" w:color="000000"/>
              <w:bottom w:val="single" w:sz="6" w:space="0" w:color="000000"/>
            </w:tcBorders>
          </w:tcPr>
          <w:p w:rsidR="004C2F48" w:rsidRDefault="004C2F48" w:rsidP="001B7DB7">
            <w:pPr>
              <w:contextualSpacing/>
              <w:jc w:val="center"/>
              <w:rPr>
                <w:rFonts w:ascii="Arial" w:hAnsi="Arial" w:cs="Arial"/>
                <w:b/>
                <w:sz w:val="18"/>
                <w:szCs w:val="18"/>
              </w:rPr>
            </w:pPr>
            <w:r>
              <w:rPr>
                <w:rFonts w:ascii="Arial" w:hAnsi="Arial" w:cs="Arial"/>
                <w:b/>
                <w:sz w:val="18"/>
                <w:szCs w:val="18"/>
              </w:rPr>
              <w:t>Objeto</w:t>
            </w:r>
          </w:p>
        </w:tc>
        <w:tc>
          <w:tcPr>
            <w:tcW w:w="1279" w:type="dxa"/>
            <w:tcBorders>
              <w:top w:val="single" w:sz="6" w:space="0" w:color="000000"/>
              <w:left w:val="single" w:sz="6" w:space="0" w:color="000000"/>
              <w:bottom w:val="single" w:sz="6" w:space="0" w:color="000000"/>
            </w:tcBorders>
          </w:tcPr>
          <w:p w:rsidR="004C2F48" w:rsidRDefault="004C2F48" w:rsidP="001B7DB7">
            <w:pPr>
              <w:contextualSpacing/>
              <w:jc w:val="center"/>
              <w:rPr>
                <w:rFonts w:ascii="Arial" w:hAnsi="Arial" w:cs="Arial"/>
                <w:b/>
                <w:sz w:val="18"/>
                <w:szCs w:val="18"/>
              </w:rPr>
            </w:pPr>
            <w:r>
              <w:rPr>
                <w:rFonts w:ascii="Arial" w:hAnsi="Arial" w:cs="Arial"/>
                <w:b/>
                <w:sz w:val="18"/>
                <w:szCs w:val="18"/>
              </w:rPr>
              <w:t>Descrição</w:t>
            </w:r>
          </w:p>
        </w:tc>
        <w:tc>
          <w:tcPr>
            <w:tcW w:w="1000" w:type="dxa"/>
            <w:tcBorders>
              <w:top w:val="single" w:sz="6" w:space="0" w:color="000000"/>
              <w:left w:val="single" w:sz="6" w:space="0" w:color="000000"/>
              <w:bottom w:val="single" w:sz="6" w:space="0" w:color="000000"/>
            </w:tcBorders>
          </w:tcPr>
          <w:p w:rsidR="004C2F48" w:rsidRDefault="004C2F48" w:rsidP="001B7DB7">
            <w:pPr>
              <w:contextualSpacing/>
              <w:jc w:val="center"/>
              <w:rPr>
                <w:rFonts w:ascii="Arial" w:hAnsi="Arial" w:cs="Arial"/>
                <w:b/>
                <w:sz w:val="18"/>
                <w:szCs w:val="18"/>
              </w:rPr>
            </w:pPr>
            <w:proofErr w:type="spellStart"/>
            <w:r>
              <w:rPr>
                <w:rFonts w:ascii="Arial" w:hAnsi="Arial" w:cs="Arial"/>
                <w:b/>
                <w:sz w:val="18"/>
                <w:szCs w:val="18"/>
              </w:rPr>
              <w:t>Qtde</w:t>
            </w:r>
            <w:proofErr w:type="spellEnd"/>
          </w:p>
        </w:tc>
        <w:tc>
          <w:tcPr>
            <w:tcW w:w="567" w:type="dxa"/>
            <w:tcBorders>
              <w:top w:val="single" w:sz="6" w:space="0" w:color="000000"/>
              <w:left w:val="single" w:sz="6" w:space="0" w:color="000000"/>
              <w:bottom w:val="single" w:sz="6" w:space="0" w:color="000000"/>
            </w:tcBorders>
          </w:tcPr>
          <w:p w:rsidR="004C2F48" w:rsidRDefault="004C2F48" w:rsidP="001B7DB7">
            <w:pPr>
              <w:ind w:left="-70" w:right="-70"/>
              <w:contextualSpacing/>
              <w:jc w:val="center"/>
              <w:rPr>
                <w:rFonts w:ascii="Arial" w:hAnsi="Arial" w:cs="Arial"/>
                <w:b/>
                <w:sz w:val="18"/>
                <w:szCs w:val="18"/>
              </w:rPr>
            </w:pPr>
            <w:r>
              <w:rPr>
                <w:rFonts w:ascii="Arial" w:hAnsi="Arial" w:cs="Arial"/>
                <w:b/>
                <w:sz w:val="18"/>
                <w:szCs w:val="18"/>
              </w:rPr>
              <w:t>UN</w:t>
            </w:r>
          </w:p>
        </w:tc>
        <w:tc>
          <w:tcPr>
            <w:tcW w:w="1209" w:type="dxa"/>
            <w:tcBorders>
              <w:top w:val="single" w:sz="6" w:space="0" w:color="000000"/>
              <w:left w:val="single" w:sz="6" w:space="0" w:color="000000"/>
              <w:bottom w:val="single" w:sz="6" w:space="0" w:color="000000"/>
            </w:tcBorders>
          </w:tcPr>
          <w:p w:rsidR="004C2F48" w:rsidRDefault="004C2F48" w:rsidP="001B7DB7">
            <w:pPr>
              <w:contextualSpacing/>
              <w:jc w:val="center"/>
              <w:rPr>
                <w:rFonts w:ascii="Arial" w:hAnsi="Arial" w:cs="Arial"/>
                <w:b/>
                <w:sz w:val="18"/>
                <w:szCs w:val="18"/>
              </w:rPr>
            </w:pPr>
            <w:r>
              <w:rPr>
                <w:rFonts w:ascii="Arial" w:hAnsi="Arial" w:cs="Arial"/>
                <w:b/>
                <w:sz w:val="18"/>
                <w:szCs w:val="18"/>
              </w:rPr>
              <w:t xml:space="preserve">Marca Cotada </w:t>
            </w:r>
          </w:p>
        </w:tc>
        <w:tc>
          <w:tcPr>
            <w:tcW w:w="850" w:type="dxa"/>
            <w:tcBorders>
              <w:top w:val="single" w:sz="6" w:space="0" w:color="000000"/>
              <w:left w:val="single" w:sz="6" w:space="0" w:color="000000"/>
              <w:bottom w:val="single" w:sz="6" w:space="0" w:color="000000"/>
            </w:tcBorders>
          </w:tcPr>
          <w:p w:rsidR="004C2F48" w:rsidRDefault="004C2F48" w:rsidP="001B7DB7">
            <w:pPr>
              <w:contextualSpacing/>
              <w:jc w:val="center"/>
              <w:rPr>
                <w:rFonts w:ascii="Arial" w:hAnsi="Arial" w:cs="Arial"/>
                <w:b/>
                <w:sz w:val="18"/>
                <w:szCs w:val="18"/>
              </w:rPr>
            </w:pPr>
            <w:r>
              <w:rPr>
                <w:rFonts w:ascii="Arial" w:hAnsi="Arial" w:cs="Arial"/>
                <w:b/>
                <w:sz w:val="18"/>
                <w:szCs w:val="18"/>
              </w:rPr>
              <w:t>Preço Unitário</w:t>
            </w:r>
          </w:p>
        </w:tc>
        <w:tc>
          <w:tcPr>
            <w:tcW w:w="1134" w:type="dxa"/>
            <w:tcBorders>
              <w:top w:val="single" w:sz="6" w:space="0" w:color="000000"/>
              <w:left w:val="single" w:sz="6" w:space="0" w:color="000000"/>
              <w:bottom w:val="single" w:sz="6" w:space="0" w:color="000000"/>
              <w:right w:val="single" w:sz="4" w:space="0" w:color="auto"/>
            </w:tcBorders>
          </w:tcPr>
          <w:p w:rsidR="004C2F48" w:rsidRDefault="004C2F48" w:rsidP="001B7DB7">
            <w:pPr>
              <w:contextualSpacing/>
              <w:jc w:val="center"/>
              <w:rPr>
                <w:rFonts w:ascii="Arial" w:hAnsi="Arial" w:cs="Arial"/>
                <w:b/>
                <w:sz w:val="18"/>
                <w:szCs w:val="18"/>
              </w:rPr>
            </w:pPr>
            <w:r>
              <w:rPr>
                <w:rFonts w:ascii="Arial" w:hAnsi="Arial" w:cs="Arial"/>
                <w:b/>
                <w:sz w:val="18"/>
                <w:szCs w:val="18"/>
              </w:rPr>
              <w:t>Valor Item</w:t>
            </w:r>
          </w:p>
        </w:tc>
      </w:tr>
    </w:tbl>
    <w:p w:rsidR="001B7DB7" w:rsidRDefault="001B7DB7" w:rsidP="001B7DB7">
      <w:pPr>
        <w:rPr>
          <w:sz w:val="2"/>
          <w:szCs w:val="2"/>
        </w:rPr>
      </w:pPr>
    </w:p>
    <w:tbl>
      <w:tblPr>
        <w:tblW w:w="9498" w:type="dxa"/>
        <w:tblInd w:w="-434" w:type="dxa"/>
        <w:tblLayout w:type="fixed"/>
        <w:tblCellMar>
          <w:left w:w="70" w:type="dxa"/>
          <w:right w:w="70" w:type="dxa"/>
        </w:tblCellMar>
        <w:tblLook w:val="04A0" w:firstRow="1" w:lastRow="0" w:firstColumn="1" w:lastColumn="0" w:noHBand="0" w:noVBand="1"/>
      </w:tblPr>
      <w:tblGrid>
        <w:gridCol w:w="852"/>
        <w:gridCol w:w="567"/>
        <w:gridCol w:w="2062"/>
        <w:gridCol w:w="1418"/>
        <w:gridCol w:w="992"/>
        <w:gridCol w:w="425"/>
        <w:gridCol w:w="1198"/>
        <w:gridCol w:w="992"/>
        <w:gridCol w:w="992"/>
      </w:tblGrid>
      <w:tr w:rsidR="001B7DB7" w:rsidTr="004C2F48">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rPr>
                <w:rFonts w:ascii="Arial" w:eastAsia="Arial" w:hAnsi="Arial" w:cs="Arial"/>
                <w:sz w:val="18"/>
                <w:szCs w:val="18"/>
              </w:rPr>
              <w:t xml:space="preserve"> 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 xml:space="preserve">Adesivo </w:t>
            </w:r>
            <w:r w:rsidR="00CB6F07">
              <w:rPr>
                <w:rFonts w:ascii="Arial" w:hAnsi="Arial" w:cs="Arial"/>
                <w:sz w:val="18"/>
                <w:szCs w:val="18"/>
              </w:rPr>
              <w:t>Plástico</w:t>
            </w:r>
            <w:r>
              <w:rPr>
                <w:rFonts w:ascii="Arial" w:hAnsi="Arial" w:cs="Arial"/>
                <w:sz w:val="18"/>
                <w:szCs w:val="18"/>
              </w:rPr>
              <w:t xml:space="preserve"> para PVC</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FRASCO COM 175 GR C/ PINCEL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8,00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KRONA</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9,12</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72,96</w:t>
            </w:r>
          </w:p>
        </w:tc>
      </w:tr>
      <w:tr w:rsidR="001B7DB7" w:rsidTr="004C2F48">
        <w:tc>
          <w:tcPr>
            <w:tcW w:w="852" w:type="dxa"/>
            <w:tcBorders>
              <w:left w:val="single" w:sz="6" w:space="0" w:color="000000"/>
              <w:bottom w:val="single" w:sz="6" w:space="0" w:color="000000"/>
            </w:tcBorders>
          </w:tcPr>
          <w:p w:rsidR="001B7DB7" w:rsidRDefault="001B7DB7" w:rsidP="001B7DB7">
            <w:pPr>
              <w:contextualSpacing/>
              <w:jc w:val="center"/>
            </w:pPr>
            <w:r>
              <w:t>1</w:t>
            </w:r>
          </w:p>
        </w:tc>
        <w:tc>
          <w:tcPr>
            <w:tcW w:w="567" w:type="dxa"/>
            <w:tcBorders>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w:t>
            </w:r>
          </w:p>
        </w:tc>
        <w:tc>
          <w:tcPr>
            <w:tcW w:w="2062" w:type="dxa"/>
            <w:tcBorders>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 xml:space="preserve">Adesivo PVC para tubos e conexões </w:t>
            </w:r>
          </w:p>
        </w:tc>
        <w:tc>
          <w:tcPr>
            <w:tcW w:w="1418" w:type="dxa"/>
            <w:tcBorders>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75 gramas </w:t>
            </w:r>
          </w:p>
        </w:tc>
        <w:tc>
          <w:tcPr>
            <w:tcW w:w="992" w:type="dxa"/>
            <w:tcBorders>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8,00</w:t>
            </w:r>
          </w:p>
        </w:tc>
        <w:tc>
          <w:tcPr>
            <w:tcW w:w="425" w:type="dxa"/>
            <w:tcBorders>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KRONA</w:t>
            </w:r>
          </w:p>
        </w:tc>
        <w:tc>
          <w:tcPr>
            <w:tcW w:w="992" w:type="dxa"/>
            <w:tcBorders>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4,22</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33,76</w:t>
            </w:r>
          </w:p>
        </w:tc>
      </w:tr>
      <w:tr w:rsidR="001B7DB7" w:rsidTr="004C2F48">
        <w:tc>
          <w:tcPr>
            <w:tcW w:w="852" w:type="dxa"/>
            <w:tcBorders>
              <w:left w:val="single" w:sz="6" w:space="0" w:color="000000"/>
              <w:bottom w:val="single" w:sz="6" w:space="0" w:color="000000"/>
            </w:tcBorders>
          </w:tcPr>
          <w:p w:rsidR="001B7DB7" w:rsidRDefault="001B7DB7" w:rsidP="001B7DB7">
            <w:pPr>
              <w:contextualSpacing/>
              <w:jc w:val="center"/>
            </w:pPr>
            <w:r>
              <w:t>1</w:t>
            </w:r>
          </w:p>
        </w:tc>
        <w:tc>
          <w:tcPr>
            <w:tcW w:w="567" w:type="dxa"/>
            <w:tcBorders>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3</w:t>
            </w:r>
          </w:p>
        </w:tc>
        <w:tc>
          <w:tcPr>
            <w:tcW w:w="2062" w:type="dxa"/>
            <w:tcBorders>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ADITIVO PLASTIFICANTE E ESTABILIZADOR PARA ARGAMASSAS</w:t>
            </w:r>
          </w:p>
        </w:tc>
        <w:tc>
          <w:tcPr>
            <w:tcW w:w="1418" w:type="dxa"/>
            <w:tcBorders>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40,00</w:t>
            </w:r>
          </w:p>
        </w:tc>
        <w:tc>
          <w:tcPr>
            <w:tcW w:w="425" w:type="dxa"/>
            <w:tcBorders>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l</w:t>
            </w:r>
            <w:proofErr w:type="gramEnd"/>
          </w:p>
        </w:tc>
        <w:tc>
          <w:tcPr>
            <w:tcW w:w="1198" w:type="dxa"/>
            <w:tcBorders>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calkor</w:t>
            </w:r>
            <w:proofErr w:type="spellEnd"/>
            <w:proofErr w:type="gramEnd"/>
          </w:p>
        </w:tc>
        <w:tc>
          <w:tcPr>
            <w:tcW w:w="992" w:type="dxa"/>
            <w:tcBorders>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6,50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260,00</w:t>
            </w:r>
          </w:p>
        </w:tc>
      </w:tr>
      <w:tr w:rsidR="001B7DB7" w:rsidTr="004C2F48">
        <w:tc>
          <w:tcPr>
            <w:tcW w:w="852" w:type="dxa"/>
            <w:tcBorders>
              <w:left w:val="single" w:sz="6" w:space="0" w:color="000000"/>
              <w:bottom w:val="single" w:sz="6" w:space="0" w:color="000000"/>
            </w:tcBorders>
          </w:tcPr>
          <w:p w:rsidR="001B7DB7" w:rsidRDefault="001B7DB7" w:rsidP="001B7DB7">
            <w:pPr>
              <w:contextualSpacing/>
              <w:jc w:val="center"/>
            </w:pPr>
            <w:r>
              <w:t>1</w:t>
            </w:r>
          </w:p>
        </w:tc>
        <w:tc>
          <w:tcPr>
            <w:tcW w:w="567" w:type="dxa"/>
            <w:tcBorders>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4</w:t>
            </w:r>
          </w:p>
        </w:tc>
        <w:tc>
          <w:tcPr>
            <w:tcW w:w="2062" w:type="dxa"/>
            <w:tcBorders>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ALARME VISUAL E SONORO</w:t>
            </w:r>
          </w:p>
        </w:tc>
        <w:tc>
          <w:tcPr>
            <w:tcW w:w="1418" w:type="dxa"/>
            <w:tcBorders>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Para banheiro </w:t>
            </w:r>
            <w:r w:rsidR="00CB6F07">
              <w:rPr>
                <w:rFonts w:ascii="Arial" w:hAnsi="Arial" w:cs="Arial"/>
                <w:sz w:val="18"/>
                <w:szCs w:val="18"/>
              </w:rPr>
              <w:t>Acessível</w:t>
            </w:r>
            <w:r>
              <w:rPr>
                <w:rFonts w:ascii="Arial" w:hAnsi="Arial" w:cs="Arial"/>
                <w:sz w:val="18"/>
                <w:szCs w:val="18"/>
              </w:rPr>
              <w:t xml:space="preserve"> </w:t>
            </w:r>
          </w:p>
        </w:tc>
        <w:tc>
          <w:tcPr>
            <w:tcW w:w="992" w:type="dxa"/>
            <w:tcBorders>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5,00</w:t>
            </w:r>
          </w:p>
        </w:tc>
        <w:tc>
          <w:tcPr>
            <w:tcW w:w="425" w:type="dxa"/>
            <w:tcBorders>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left w:val="single" w:sz="6" w:space="0" w:color="000000"/>
              <w:bottom w:val="single" w:sz="6" w:space="0" w:color="000000"/>
            </w:tcBorders>
          </w:tcPr>
          <w:p w:rsidR="001B7DB7" w:rsidRDefault="00CB6F07" w:rsidP="001B7DB7">
            <w:pPr>
              <w:contextualSpacing/>
              <w:jc w:val="right"/>
              <w:rPr>
                <w:rFonts w:ascii="Arial" w:hAnsi="Arial" w:cs="Arial"/>
                <w:sz w:val="18"/>
                <w:szCs w:val="18"/>
              </w:rPr>
            </w:pPr>
            <w:r>
              <w:rPr>
                <w:rFonts w:ascii="Arial" w:hAnsi="Arial" w:cs="Arial"/>
                <w:sz w:val="18"/>
                <w:szCs w:val="18"/>
              </w:rPr>
              <w:t>Audiovisual</w:t>
            </w:r>
          </w:p>
        </w:tc>
        <w:tc>
          <w:tcPr>
            <w:tcW w:w="992" w:type="dxa"/>
            <w:tcBorders>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121,22</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606,10</w:t>
            </w:r>
          </w:p>
        </w:tc>
      </w:tr>
      <w:tr w:rsidR="001B7DB7" w:rsidTr="004C2F48">
        <w:tc>
          <w:tcPr>
            <w:tcW w:w="852" w:type="dxa"/>
            <w:tcBorders>
              <w:left w:val="single" w:sz="6" w:space="0" w:color="000000"/>
              <w:bottom w:val="single" w:sz="6" w:space="0" w:color="000000"/>
            </w:tcBorders>
          </w:tcPr>
          <w:p w:rsidR="001B7DB7" w:rsidRDefault="001B7DB7" w:rsidP="001B7DB7">
            <w:pPr>
              <w:contextualSpacing/>
              <w:jc w:val="center"/>
            </w:pPr>
            <w:r>
              <w:t>1</w:t>
            </w:r>
          </w:p>
        </w:tc>
        <w:tc>
          <w:tcPr>
            <w:tcW w:w="567" w:type="dxa"/>
            <w:tcBorders>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5</w:t>
            </w:r>
          </w:p>
        </w:tc>
        <w:tc>
          <w:tcPr>
            <w:tcW w:w="2062" w:type="dxa"/>
            <w:tcBorders>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Anel de Vedação</w:t>
            </w:r>
          </w:p>
        </w:tc>
        <w:tc>
          <w:tcPr>
            <w:tcW w:w="1418" w:type="dxa"/>
            <w:tcBorders>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PVC FLEXIVEL, 100MM, PARA SAIDA DE BACIA/VASO SANITARIO </w:t>
            </w:r>
          </w:p>
        </w:tc>
        <w:tc>
          <w:tcPr>
            <w:tcW w:w="992" w:type="dxa"/>
            <w:tcBorders>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10,00</w:t>
            </w:r>
          </w:p>
        </w:tc>
        <w:tc>
          <w:tcPr>
            <w:tcW w:w="425" w:type="dxa"/>
            <w:tcBorders>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blukit</w:t>
            </w:r>
            <w:proofErr w:type="spellEnd"/>
            <w:proofErr w:type="gramEnd"/>
          </w:p>
        </w:tc>
        <w:tc>
          <w:tcPr>
            <w:tcW w:w="992" w:type="dxa"/>
            <w:tcBorders>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4,50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45,00</w:t>
            </w:r>
          </w:p>
        </w:tc>
      </w:tr>
      <w:tr w:rsidR="001B7DB7" w:rsidTr="004C2F48">
        <w:tc>
          <w:tcPr>
            <w:tcW w:w="852" w:type="dxa"/>
            <w:tcBorders>
              <w:left w:val="single" w:sz="6" w:space="0" w:color="000000"/>
              <w:bottom w:val="single" w:sz="6" w:space="0" w:color="000000"/>
            </w:tcBorders>
          </w:tcPr>
          <w:p w:rsidR="001B7DB7" w:rsidRDefault="001B7DB7" w:rsidP="001B7DB7">
            <w:pPr>
              <w:contextualSpacing/>
              <w:jc w:val="center"/>
            </w:pPr>
            <w:r>
              <w:t>1</w:t>
            </w:r>
          </w:p>
        </w:tc>
        <w:tc>
          <w:tcPr>
            <w:tcW w:w="567" w:type="dxa"/>
            <w:tcBorders>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6</w:t>
            </w:r>
          </w:p>
        </w:tc>
        <w:tc>
          <w:tcPr>
            <w:tcW w:w="2062" w:type="dxa"/>
            <w:tcBorders>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ARAME RECOZIDO</w:t>
            </w:r>
          </w:p>
        </w:tc>
        <w:tc>
          <w:tcPr>
            <w:tcW w:w="1418" w:type="dxa"/>
            <w:tcBorders>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Nº 18 -  UNIDADE COM 1 KG </w:t>
            </w:r>
          </w:p>
        </w:tc>
        <w:tc>
          <w:tcPr>
            <w:tcW w:w="992" w:type="dxa"/>
            <w:tcBorders>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50,00</w:t>
            </w:r>
          </w:p>
        </w:tc>
        <w:tc>
          <w:tcPr>
            <w:tcW w:w="425" w:type="dxa"/>
            <w:tcBorders>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kg</w:t>
            </w:r>
            <w:proofErr w:type="gramEnd"/>
          </w:p>
        </w:tc>
        <w:tc>
          <w:tcPr>
            <w:tcW w:w="1198" w:type="dxa"/>
            <w:tcBorders>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GERDAU</w:t>
            </w:r>
          </w:p>
        </w:tc>
        <w:tc>
          <w:tcPr>
            <w:tcW w:w="992" w:type="dxa"/>
            <w:tcBorders>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11,00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550,00</w:t>
            </w:r>
          </w:p>
        </w:tc>
      </w:tr>
      <w:tr w:rsidR="001B7DB7" w:rsidTr="004C2F48">
        <w:tc>
          <w:tcPr>
            <w:tcW w:w="852" w:type="dxa"/>
            <w:tcBorders>
              <w:left w:val="single" w:sz="6" w:space="0" w:color="000000"/>
              <w:bottom w:val="single" w:sz="6" w:space="0" w:color="000000"/>
            </w:tcBorders>
          </w:tcPr>
          <w:p w:rsidR="001B7DB7" w:rsidRDefault="001B7DB7" w:rsidP="001B7DB7">
            <w:pPr>
              <w:contextualSpacing/>
              <w:jc w:val="center"/>
            </w:pPr>
            <w:r>
              <w:t>1</w:t>
            </w:r>
          </w:p>
        </w:tc>
        <w:tc>
          <w:tcPr>
            <w:tcW w:w="567" w:type="dxa"/>
            <w:tcBorders>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7</w:t>
            </w:r>
          </w:p>
        </w:tc>
        <w:tc>
          <w:tcPr>
            <w:tcW w:w="2062" w:type="dxa"/>
            <w:tcBorders>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Areia fina</w:t>
            </w:r>
          </w:p>
        </w:tc>
        <w:tc>
          <w:tcPr>
            <w:tcW w:w="1418" w:type="dxa"/>
            <w:tcBorders>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Livre de sujidades, para utilizar em rebocos. </w:t>
            </w:r>
          </w:p>
        </w:tc>
        <w:tc>
          <w:tcPr>
            <w:tcW w:w="992" w:type="dxa"/>
            <w:tcBorders>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50,00</w:t>
            </w:r>
          </w:p>
        </w:tc>
        <w:tc>
          <w:tcPr>
            <w:tcW w:w="425" w:type="dxa"/>
            <w:tcBorders>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m</w:t>
            </w:r>
            <w:proofErr w:type="gramEnd"/>
            <w:r>
              <w:rPr>
                <w:rFonts w:ascii="Arial" w:hAnsi="Arial" w:cs="Arial"/>
                <w:sz w:val="18"/>
                <w:szCs w:val="18"/>
              </w:rPr>
              <w:t>³</w:t>
            </w:r>
          </w:p>
        </w:tc>
        <w:tc>
          <w:tcPr>
            <w:tcW w:w="1198" w:type="dxa"/>
            <w:tcBorders>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HOBI</w:t>
            </w:r>
          </w:p>
        </w:tc>
        <w:tc>
          <w:tcPr>
            <w:tcW w:w="992" w:type="dxa"/>
            <w:tcBorders>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125,00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6.250,00</w:t>
            </w:r>
          </w:p>
        </w:tc>
      </w:tr>
      <w:tr w:rsidR="001B7DB7" w:rsidTr="004B0AD3">
        <w:tc>
          <w:tcPr>
            <w:tcW w:w="852" w:type="dxa"/>
            <w:tcBorders>
              <w:left w:val="single" w:sz="6" w:space="0" w:color="000000"/>
              <w:bottom w:val="single" w:sz="6" w:space="0" w:color="000000"/>
            </w:tcBorders>
          </w:tcPr>
          <w:p w:rsidR="001B7DB7" w:rsidRDefault="001B7DB7" w:rsidP="001B7DB7">
            <w:pPr>
              <w:contextualSpacing/>
              <w:jc w:val="center"/>
            </w:pPr>
            <w:r>
              <w:t>1</w:t>
            </w:r>
          </w:p>
        </w:tc>
        <w:tc>
          <w:tcPr>
            <w:tcW w:w="567" w:type="dxa"/>
            <w:tcBorders>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8</w:t>
            </w:r>
          </w:p>
        </w:tc>
        <w:tc>
          <w:tcPr>
            <w:tcW w:w="2062" w:type="dxa"/>
            <w:tcBorders>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AREIA GROSSA</w:t>
            </w:r>
          </w:p>
        </w:tc>
        <w:tc>
          <w:tcPr>
            <w:tcW w:w="1418" w:type="dxa"/>
            <w:tcBorders>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Livre de Sujidades Utilizada em Assentamento de Paredes, Concretos e Pisos </w:t>
            </w:r>
          </w:p>
        </w:tc>
        <w:tc>
          <w:tcPr>
            <w:tcW w:w="992" w:type="dxa"/>
            <w:tcBorders>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50,00</w:t>
            </w:r>
          </w:p>
        </w:tc>
        <w:tc>
          <w:tcPr>
            <w:tcW w:w="425" w:type="dxa"/>
            <w:tcBorders>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m</w:t>
            </w:r>
            <w:proofErr w:type="gramEnd"/>
            <w:r>
              <w:rPr>
                <w:rFonts w:ascii="Arial" w:hAnsi="Arial" w:cs="Arial"/>
                <w:sz w:val="18"/>
                <w:szCs w:val="18"/>
              </w:rPr>
              <w:t>³</w:t>
            </w:r>
          </w:p>
        </w:tc>
        <w:tc>
          <w:tcPr>
            <w:tcW w:w="1198" w:type="dxa"/>
            <w:tcBorders>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HOBI</w:t>
            </w:r>
          </w:p>
        </w:tc>
        <w:tc>
          <w:tcPr>
            <w:tcW w:w="992" w:type="dxa"/>
            <w:tcBorders>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126,63</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6.331,50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9</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 xml:space="preserve">AREIA MÉDIA </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150,00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m</w:t>
            </w:r>
            <w:proofErr w:type="gramEnd"/>
            <w:r>
              <w:rPr>
                <w:rFonts w:ascii="Arial" w:hAnsi="Arial" w:cs="Arial"/>
                <w:sz w:val="18"/>
                <w:szCs w:val="18"/>
              </w:rPr>
              <w:t>³</w:t>
            </w:r>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HOBI</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125,00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18.750,00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lastRenderedPageBreak/>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10</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ARGAMASSA COLANTE AC I</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2.000,00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kg</w:t>
            </w:r>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inkor</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0,20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400,00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11</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ARGAMASSA COLANTE AC II</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2.000,00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kg</w:t>
            </w:r>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INKOR</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0,25</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500,00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12</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ARGAMASSA COLANTE AC III</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2.000,00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kg</w:t>
            </w:r>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INKOR</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0,70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1.400,00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13</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 xml:space="preserve">ASSENTO DE VASO SANITARIO INFANTIL </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EM PLASTICO BRANCO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HERC</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21,90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219,00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14</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ASSENTO</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VASO SANITÁRIO ADULTO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5,00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HERC</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9,80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49,00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15</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 xml:space="preserve">Assento Sanitário Almofadado </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INFANTIL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5,00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durin</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32,50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162,50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18</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BACIA SANITARIA VASO INFANTIL</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SIFONADO, DE LOUCA BRANCA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5,00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INCEPA</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378,78</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1.893,90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19</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 xml:space="preserve">BACIA SANITARIA VASO INFANTIL, SIFONADO, </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Sifonado, de louca branca sem assento. </w:t>
            </w:r>
            <w:proofErr w:type="gramStart"/>
            <w:r>
              <w:rPr>
                <w:rFonts w:ascii="Arial" w:hAnsi="Arial" w:cs="Arial"/>
                <w:sz w:val="18"/>
                <w:szCs w:val="18"/>
              </w:rPr>
              <w:t>tipo</w:t>
            </w:r>
            <w:proofErr w:type="gramEnd"/>
            <w:r>
              <w:rPr>
                <w:rFonts w:ascii="Arial" w:hAnsi="Arial" w:cs="Arial"/>
                <w:sz w:val="18"/>
                <w:szCs w:val="18"/>
              </w:rPr>
              <w:t xml:space="preserve"> de acionamento da bacia </w:t>
            </w:r>
            <w:proofErr w:type="spellStart"/>
            <w:r>
              <w:rPr>
                <w:rFonts w:ascii="Arial" w:hAnsi="Arial" w:cs="Arial"/>
                <w:sz w:val="18"/>
                <w:szCs w:val="18"/>
              </w:rPr>
              <w:t>sanitaria</w:t>
            </w:r>
            <w:proofErr w:type="spellEnd"/>
            <w:r>
              <w:rPr>
                <w:rFonts w:ascii="Arial" w:hAnsi="Arial" w:cs="Arial"/>
                <w:sz w:val="18"/>
                <w:szCs w:val="18"/>
              </w:rPr>
              <w:t xml:space="preserve"> duplo acionamento, posição do acionamento da bacia </w:t>
            </w:r>
            <w:proofErr w:type="spellStart"/>
            <w:r>
              <w:rPr>
                <w:rFonts w:ascii="Arial" w:hAnsi="Arial" w:cs="Arial"/>
                <w:sz w:val="18"/>
                <w:szCs w:val="18"/>
              </w:rPr>
              <w:t>sanitaria</w:t>
            </w:r>
            <w:proofErr w:type="spellEnd"/>
            <w:r>
              <w:rPr>
                <w:rFonts w:ascii="Arial" w:hAnsi="Arial" w:cs="Arial"/>
                <w:sz w:val="18"/>
                <w:szCs w:val="18"/>
              </w:rPr>
              <w:t xml:space="preserve"> botão superior , </w:t>
            </w:r>
            <w:proofErr w:type="spellStart"/>
            <w:r>
              <w:rPr>
                <w:rFonts w:ascii="Arial" w:hAnsi="Arial" w:cs="Arial"/>
                <w:sz w:val="18"/>
                <w:szCs w:val="18"/>
              </w:rPr>
              <w:t>dimensoes</w:t>
            </w:r>
            <w:proofErr w:type="spellEnd"/>
            <w:r>
              <w:rPr>
                <w:rFonts w:ascii="Arial" w:hAnsi="Arial" w:cs="Arial"/>
                <w:sz w:val="18"/>
                <w:szCs w:val="18"/>
              </w:rPr>
              <w:t xml:space="preserve"> aproximadas de dimensão 63,5X32X60 CM. Acompanha bacia para caixa, caixa para bacia, assento e tampa, </w:t>
            </w:r>
            <w:proofErr w:type="spellStart"/>
            <w:r>
              <w:rPr>
                <w:rFonts w:ascii="Arial" w:hAnsi="Arial" w:cs="Arial"/>
                <w:sz w:val="18"/>
                <w:szCs w:val="18"/>
              </w:rPr>
              <w:t>flexivel</w:t>
            </w:r>
            <w:proofErr w:type="spellEnd"/>
            <w:r>
              <w:rPr>
                <w:rFonts w:ascii="Arial" w:hAnsi="Arial" w:cs="Arial"/>
                <w:sz w:val="18"/>
                <w:szCs w:val="18"/>
              </w:rPr>
              <w:t xml:space="preserve">, anel de </w:t>
            </w:r>
            <w:proofErr w:type="spellStart"/>
            <w:r>
              <w:rPr>
                <w:rFonts w:ascii="Arial" w:hAnsi="Arial" w:cs="Arial"/>
                <w:sz w:val="18"/>
                <w:szCs w:val="18"/>
              </w:rPr>
              <w:t>vedaçao</w:t>
            </w:r>
            <w:proofErr w:type="spellEnd"/>
            <w:r>
              <w:rPr>
                <w:rFonts w:ascii="Arial" w:hAnsi="Arial" w:cs="Arial"/>
                <w:sz w:val="18"/>
                <w:szCs w:val="18"/>
              </w:rPr>
              <w:t xml:space="preserve"> com guia.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3,00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INCEPA</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378,78</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1.136,34</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20</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 xml:space="preserve">BANDEJA PARA TINTA </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COM TAMANHO DE 23 CM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5,00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roma</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5,00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25,00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21</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 xml:space="preserve">BARRA DE AÇO 10 MM </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CA - 50, BARRAS COM 12 METROS DE COMPRIMENTO NERVURADA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2.000,00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kg</w:t>
            </w:r>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GERDAU</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4,90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9.800,00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22</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BARRA DE AÇO 12,5 MM</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CA-60 12.5 MM, BARRAS COM 12 METROS DE COMPRIMENT</w:t>
            </w:r>
            <w:r>
              <w:rPr>
                <w:rFonts w:ascii="Arial" w:hAnsi="Arial" w:cs="Arial"/>
                <w:sz w:val="18"/>
                <w:szCs w:val="18"/>
              </w:rPr>
              <w:lastRenderedPageBreak/>
              <w:t xml:space="preserve">O NERVURADA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lastRenderedPageBreak/>
              <w:t>2.000,00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kg</w:t>
            </w:r>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GERDAU</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3,50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7.000,00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lastRenderedPageBreak/>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23</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BARRA DE AÇO 5.0 MM</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BARRAS COM 12 METROS DE COMPRIMENTO NERVURADA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2.000,00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kg</w:t>
            </w:r>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GERDAU</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5,10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10.200,00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24</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BARRA DE AÇO 8.0 MM</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CA-50, BARRAS COM 12 METROS DE COMPRIMENTO NERVURADA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2.000,00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kg</w:t>
            </w:r>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GERDAU</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4,70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9.400,00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25</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BARRA DE AÇO CA-60 4,2 MM</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BARRAS COM 12 METROS DE COMPRIMENTO NERVURADA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2.000,00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kg</w:t>
            </w:r>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GERDAU</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5,22</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10.440,00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ind w:left="-208" w:firstLine="208"/>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30</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BLOCO CERAMICO/ TIJOLO</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VAZADO PARA ALVENARIA DE VEDAÇÃO, 8 FUROS NA UN 1,57 HORIZONTAL, 9x 19 x 29CM </w:t>
            </w:r>
            <w:proofErr w:type="gramStart"/>
            <w:r>
              <w:rPr>
                <w:rFonts w:ascii="Arial" w:hAnsi="Arial" w:cs="Arial"/>
                <w:sz w:val="18"/>
                <w:szCs w:val="18"/>
              </w:rPr>
              <w:t>( L</w:t>
            </w:r>
            <w:proofErr w:type="gramEnd"/>
            <w:r>
              <w:rPr>
                <w:rFonts w:ascii="Arial" w:hAnsi="Arial" w:cs="Arial"/>
                <w:sz w:val="18"/>
                <w:szCs w:val="18"/>
              </w:rPr>
              <w:t xml:space="preserve"> X A X C)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5.000,00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cer. princesa</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1,25</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6.250,00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31</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BLOCO DE CONCRETO</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ESTRUTURAL 19 X 19 X 39 CM, FBK 8 MPA (NBR 6136)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2.000,00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gramStart"/>
            <w:r>
              <w:rPr>
                <w:rFonts w:ascii="Arial" w:hAnsi="Arial" w:cs="Arial"/>
                <w:sz w:val="18"/>
                <w:szCs w:val="18"/>
              </w:rPr>
              <w:t>sólido</w:t>
            </w:r>
            <w:proofErr w:type="gramEnd"/>
            <w:r>
              <w:rPr>
                <w:rFonts w:ascii="Arial" w:hAnsi="Arial" w:cs="Arial"/>
                <w:sz w:val="18"/>
                <w:szCs w:val="18"/>
              </w:rPr>
              <w:t xml:space="preserve"> blocos</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6,17</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12.340,00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32</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 xml:space="preserve">BLOQUETE/PISO INTERTRAVADO DE CONCRETO - MODELO ONDA/16 </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Faces/Retangular/Tijolinho/</w:t>
            </w:r>
            <w:proofErr w:type="spellStart"/>
            <w:r>
              <w:rPr>
                <w:rFonts w:ascii="Arial" w:hAnsi="Arial" w:cs="Arial"/>
                <w:sz w:val="18"/>
                <w:szCs w:val="18"/>
              </w:rPr>
              <w:t>Paver</w:t>
            </w:r>
            <w:proofErr w:type="spellEnd"/>
            <w:r>
              <w:rPr>
                <w:rFonts w:ascii="Arial" w:hAnsi="Arial" w:cs="Arial"/>
                <w:sz w:val="18"/>
                <w:szCs w:val="18"/>
              </w:rPr>
              <w:t>/</w:t>
            </w:r>
            <w:proofErr w:type="spellStart"/>
            <w:r>
              <w:rPr>
                <w:rFonts w:ascii="Arial" w:hAnsi="Arial" w:cs="Arial"/>
                <w:sz w:val="18"/>
                <w:szCs w:val="18"/>
              </w:rPr>
              <w:t>Holandes</w:t>
            </w:r>
            <w:proofErr w:type="spellEnd"/>
            <w:r>
              <w:rPr>
                <w:rFonts w:ascii="Arial" w:hAnsi="Arial" w:cs="Arial"/>
                <w:sz w:val="18"/>
                <w:szCs w:val="18"/>
              </w:rPr>
              <w:t xml:space="preserve">/Para </w:t>
            </w:r>
            <w:proofErr w:type="spellStart"/>
            <w:r>
              <w:rPr>
                <w:rFonts w:ascii="Arial" w:hAnsi="Arial" w:cs="Arial"/>
                <w:sz w:val="18"/>
                <w:szCs w:val="18"/>
              </w:rPr>
              <w:t>Lelepido</w:t>
            </w:r>
            <w:proofErr w:type="spellEnd"/>
            <w:r>
              <w:rPr>
                <w:rFonts w:ascii="Arial" w:hAnsi="Arial" w:cs="Arial"/>
                <w:sz w:val="18"/>
                <w:szCs w:val="18"/>
              </w:rPr>
              <w:t xml:space="preserve">, 20CM X 10 CM, E = 6 CM, Resistencia de 35MPA (NBR 9781), COLORIDO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1.000,00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m</w:t>
            </w:r>
            <w:proofErr w:type="gramEnd"/>
            <w:r>
              <w:rPr>
                <w:rFonts w:ascii="Arial" w:hAnsi="Arial" w:cs="Arial"/>
                <w:sz w:val="18"/>
                <w:szCs w:val="18"/>
              </w:rPr>
              <w:t>²</w:t>
            </w:r>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SÓLIDO BLOCOS</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49,06</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49.060,00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33</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BLOQUETE/PISO INTERTRAVADO DE CONCRETO MODELO ONDA/16 COR NATURAL</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Faces/Retangular/Tijolinho/</w:t>
            </w:r>
            <w:proofErr w:type="spellStart"/>
            <w:r>
              <w:rPr>
                <w:rFonts w:ascii="Arial" w:hAnsi="Arial" w:cs="Arial"/>
                <w:sz w:val="18"/>
                <w:szCs w:val="18"/>
              </w:rPr>
              <w:t>Paver</w:t>
            </w:r>
            <w:proofErr w:type="spellEnd"/>
            <w:r>
              <w:rPr>
                <w:rFonts w:ascii="Arial" w:hAnsi="Arial" w:cs="Arial"/>
                <w:sz w:val="18"/>
                <w:szCs w:val="18"/>
              </w:rPr>
              <w:t>/</w:t>
            </w:r>
            <w:proofErr w:type="spellStart"/>
            <w:r>
              <w:rPr>
                <w:rFonts w:ascii="Arial" w:hAnsi="Arial" w:cs="Arial"/>
                <w:sz w:val="18"/>
                <w:szCs w:val="18"/>
              </w:rPr>
              <w:t>Holandes</w:t>
            </w:r>
            <w:proofErr w:type="spellEnd"/>
            <w:r>
              <w:rPr>
                <w:rFonts w:ascii="Arial" w:hAnsi="Arial" w:cs="Arial"/>
                <w:sz w:val="18"/>
                <w:szCs w:val="18"/>
              </w:rPr>
              <w:t>/</w:t>
            </w:r>
            <w:proofErr w:type="spellStart"/>
            <w:r>
              <w:rPr>
                <w:rFonts w:ascii="Arial" w:hAnsi="Arial" w:cs="Arial"/>
                <w:sz w:val="18"/>
                <w:szCs w:val="18"/>
              </w:rPr>
              <w:t>Paralelepipedo</w:t>
            </w:r>
            <w:proofErr w:type="spellEnd"/>
            <w:r>
              <w:rPr>
                <w:rFonts w:ascii="Arial" w:hAnsi="Arial" w:cs="Arial"/>
                <w:sz w:val="18"/>
                <w:szCs w:val="18"/>
              </w:rPr>
              <w:t>, 20CM X 10</w:t>
            </w:r>
            <w:proofErr w:type="gramStart"/>
            <w:r>
              <w:rPr>
                <w:rFonts w:ascii="Arial" w:hAnsi="Arial" w:cs="Arial"/>
                <w:sz w:val="18"/>
                <w:szCs w:val="18"/>
              </w:rPr>
              <w:t>CM ,</w:t>
            </w:r>
            <w:proofErr w:type="gramEnd"/>
            <w:r>
              <w:rPr>
                <w:rFonts w:ascii="Arial" w:hAnsi="Arial" w:cs="Arial"/>
                <w:sz w:val="18"/>
                <w:szCs w:val="18"/>
              </w:rPr>
              <w:t xml:space="preserve"> E = 6 CM, RESISTENCIA DE 35 MPA (NBR9781)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3.500,00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m</w:t>
            </w:r>
            <w:proofErr w:type="gramEnd"/>
            <w:r>
              <w:rPr>
                <w:rFonts w:ascii="Arial" w:hAnsi="Arial" w:cs="Arial"/>
                <w:sz w:val="18"/>
                <w:szCs w:val="18"/>
              </w:rPr>
              <w:t>²</w:t>
            </w:r>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SÓLIDO BLOCOS</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42,35</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148.225,00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34</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BOIA CAIXA DE DESCARGA</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ASTRA HASTE 13CM 1/2 TB1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5,00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víquia</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7,00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35,00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35</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BUCHA DE NYLON</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10 MM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120,00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VILA</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0,05</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6,00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lastRenderedPageBreak/>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36</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Bucha de Redução de Esgoto</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50 MM X 40 MM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25,00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FORTLEV</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1,30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32,50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37</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 xml:space="preserve">Bucha de </w:t>
            </w:r>
            <w:proofErr w:type="spellStart"/>
            <w:r>
              <w:rPr>
                <w:rFonts w:ascii="Arial" w:hAnsi="Arial" w:cs="Arial"/>
                <w:sz w:val="18"/>
                <w:szCs w:val="18"/>
              </w:rPr>
              <w:t>reduçao</w:t>
            </w:r>
            <w:proofErr w:type="spellEnd"/>
            <w:r>
              <w:rPr>
                <w:rFonts w:ascii="Arial" w:hAnsi="Arial" w:cs="Arial"/>
                <w:sz w:val="18"/>
                <w:szCs w:val="18"/>
              </w:rPr>
              <w:t xml:space="preserve"> MF PPR</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32 MM X 25MM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25,00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FORTLEV</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1,00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25,00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38</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Bucha de redução soldável curta</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25MM X 20MM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25,00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FORTLEV</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0,25</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6,25</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39</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Bucha de redução soldável curta 32 mm x 25mm</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25,00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FORTLEV</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0,50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12,50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40</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Bucha de redução soldável longa 40mm x 25 mm</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25,00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FORTLEV</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1,00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25,00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41</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Bucha de redução soldável LONGA 50 MM X 25 MM</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25,00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FORTLEV</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1,00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25,00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42</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CABO DE AÇO REVESTIDO EM PVC, BITOLA DE 3/16</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500,00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m</w:t>
            </w:r>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CORFIO</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0,94</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470,00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43</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CABO ENXADA</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OVAL 1,2 MT MADEIRA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6,00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fort</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10,22</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61,32</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44</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proofErr w:type="gramStart"/>
            <w:r>
              <w:rPr>
                <w:rFonts w:ascii="Arial" w:hAnsi="Arial" w:cs="Arial"/>
                <w:sz w:val="18"/>
                <w:szCs w:val="18"/>
              </w:rPr>
              <w:t>cabo</w:t>
            </w:r>
            <w:proofErr w:type="gramEnd"/>
            <w:r>
              <w:rPr>
                <w:rFonts w:ascii="Arial" w:hAnsi="Arial" w:cs="Arial"/>
                <w:sz w:val="18"/>
                <w:szCs w:val="18"/>
              </w:rPr>
              <w:t xml:space="preserve"> </w:t>
            </w:r>
            <w:proofErr w:type="spellStart"/>
            <w:r>
              <w:rPr>
                <w:rFonts w:ascii="Arial" w:hAnsi="Arial" w:cs="Arial"/>
                <w:sz w:val="18"/>
                <w:szCs w:val="18"/>
              </w:rPr>
              <w:t>flexivel</w:t>
            </w:r>
            <w:proofErr w:type="spellEnd"/>
            <w:r>
              <w:rPr>
                <w:rFonts w:ascii="Arial" w:hAnsi="Arial" w:cs="Arial"/>
                <w:sz w:val="18"/>
                <w:szCs w:val="18"/>
              </w:rPr>
              <w:t xml:space="preserve"> 1,5 mm</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AZUL, PRETO OU VERMELHO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300,00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m</w:t>
            </w:r>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megatron</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0,54</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162,00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45</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 xml:space="preserve">Cabo </w:t>
            </w:r>
            <w:proofErr w:type="spellStart"/>
            <w:r>
              <w:rPr>
                <w:rFonts w:ascii="Arial" w:hAnsi="Arial" w:cs="Arial"/>
                <w:sz w:val="18"/>
                <w:szCs w:val="18"/>
              </w:rPr>
              <w:t>flexivel</w:t>
            </w:r>
            <w:proofErr w:type="spellEnd"/>
            <w:r>
              <w:rPr>
                <w:rFonts w:ascii="Arial" w:hAnsi="Arial" w:cs="Arial"/>
                <w:sz w:val="18"/>
                <w:szCs w:val="18"/>
              </w:rPr>
              <w:t xml:space="preserve"> 10mm</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AZUL, PRETO OU VERMELHO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200,00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m</w:t>
            </w:r>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megatron</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4,30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860,00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46</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 xml:space="preserve">Cabo </w:t>
            </w:r>
            <w:proofErr w:type="spellStart"/>
            <w:r>
              <w:rPr>
                <w:rFonts w:ascii="Arial" w:hAnsi="Arial" w:cs="Arial"/>
                <w:sz w:val="18"/>
                <w:szCs w:val="18"/>
              </w:rPr>
              <w:t>flexivel</w:t>
            </w:r>
            <w:proofErr w:type="spellEnd"/>
            <w:r>
              <w:rPr>
                <w:rFonts w:ascii="Arial" w:hAnsi="Arial" w:cs="Arial"/>
                <w:sz w:val="18"/>
                <w:szCs w:val="18"/>
              </w:rPr>
              <w:t xml:space="preserve"> 2,5 mm</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AZUL, PRETO OU VERMELHO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350,00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m</w:t>
            </w:r>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megatron</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0,80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280,00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47</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proofErr w:type="gramStart"/>
            <w:r>
              <w:rPr>
                <w:rFonts w:ascii="Arial" w:hAnsi="Arial" w:cs="Arial"/>
                <w:sz w:val="18"/>
                <w:szCs w:val="18"/>
              </w:rPr>
              <w:t>cabo</w:t>
            </w:r>
            <w:proofErr w:type="gramEnd"/>
            <w:r>
              <w:rPr>
                <w:rFonts w:ascii="Arial" w:hAnsi="Arial" w:cs="Arial"/>
                <w:sz w:val="18"/>
                <w:szCs w:val="18"/>
              </w:rPr>
              <w:t xml:space="preserve"> </w:t>
            </w:r>
            <w:proofErr w:type="spellStart"/>
            <w:r>
              <w:rPr>
                <w:rFonts w:ascii="Arial" w:hAnsi="Arial" w:cs="Arial"/>
                <w:sz w:val="18"/>
                <w:szCs w:val="18"/>
              </w:rPr>
              <w:t>flexivel</w:t>
            </w:r>
            <w:proofErr w:type="spellEnd"/>
            <w:r>
              <w:rPr>
                <w:rFonts w:ascii="Arial" w:hAnsi="Arial" w:cs="Arial"/>
                <w:sz w:val="18"/>
                <w:szCs w:val="18"/>
              </w:rPr>
              <w:t xml:space="preserve"> 4 mm</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AZUL, PRETO OU VERMELHO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300,00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m</w:t>
            </w:r>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megatron</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1,60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480,00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48</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 xml:space="preserve">Cabo </w:t>
            </w:r>
            <w:proofErr w:type="spellStart"/>
            <w:r>
              <w:rPr>
                <w:rFonts w:ascii="Arial" w:hAnsi="Arial" w:cs="Arial"/>
                <w:sz w:val="18"/>
                <w:szCs w:val="18"/>
              </w:rPr>
              <w:t>flexivel</w:t>
            </w:r>
            <w:proofErr w:type="spellEnd"/>
            <w:r>
              <w:rPr>
                <w:rFonts w:ascii="Arial" w:hAnsi="Arial" w:cs="Arial"/>
                <w:sz w:val="18"/>
                <w:szCs w:val="18"/>
              </w:rPr>
              <w:t xml:space="preserve"> 6mm</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AZUL, PRETO OU VERMELHO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200,00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m</w:t>
            </w:r>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megatron</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2,30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460,00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49</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proofErr w:type="gramStart"/>
            <w:r>
              <w:rPr>
                <w:rFonts w:ascii="Arial" w:hAnsi="Arial" w:cs="Arial"/>
                <w:sz w:val="18"/>
                <w:szCs w:val="18"/>
              </w:rPr>
              <w:t>cabo</w:t>
            </w:r>
            <w:proofErr w:type="gramEnd"/>
            <w:r>
              <w:rPr>
                <w:rFonts w:ascii="Arial" w:hAnsi="Arial" w:cs="Arial"/>
                <w:sz w:val="18"/>
                <w:szCs w:val="18"/>
              </w:rPr>
              <w:t xml:space="preserve"> pp</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3X1,5MM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80,00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m</w:t>
            </w:r>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megatron</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2,55</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204,00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50</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CABO PP 3X2,5MM</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100,00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m</w:t>
            </w:r>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megatron</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3,50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350,00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51</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 xml:space="preserve">CAIBRO ROLIÇO DE MADEIRA TRATADA </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DIAMETRO DE 4 A 7 CM, COMPRIMENTO DE 3 METROS EM EUCALIPTO OU EQUIVALENTE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75,00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eucatrat</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22,61</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1.695,75</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52</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 xml:space="preserve">CAIXA DE DESCARGA </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5,00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cipla</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22,22</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111,10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53</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Caixa de Gordura</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COLETORA PVC 18 L TAMPA DN 100 E CESTO TIGRE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4,00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taff</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150,90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603,60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54</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CAL FINO PRONTO TIPO VIRGEM</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PARA ACABAMENTO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200,00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kg</w:t>
            </w:r>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gramStart"/>
            <w:r>
              <w:rPr>
                <w:rFonts w:ascii="Arial" w:hAnsi="Arial" w:cs="Arial"/>
                <w:sz w:val="18"/>
                <w:szCs w:val="18"/>
              </w:rPr>
              <w:t>hidra</w:t>
            </w:r>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0,65</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130,00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55</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CAL HIDRATADA CH-I SACO DE 20 KG</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12,00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kg</w:t>
            </w:r>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gramStart"/>
            <w:r>
              <w:rPr>
                <w:rFonts w:ascii="Arial" w:hAnsi="Arial" w:cs="Arial"/>
                <w:sz w:val="18"/>
                <w:szCs w:val="18"/>
              </w:rPr>
              <w:t>hidra</w:t>
            </w:r>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0,90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10,80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56</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CANALETA</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PVC 20X10X2000MM COM </w:t>
            </w:r>
            <w:r>
              <w:rPr>
                <w:rFonts w:ascii="Arial" w:hAnsi="Arial" w:cs="Arial"/>
                <w:sz w:val="18"/>
                <w:szCs w:val="18"/>
              </w:rPr>
              <w:lastRenderedPageBreak/>
              <w:t xml:space="preserve">ADESIVO PARA FIXAÇÃO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lastRenderedPageBreak/>
              <w:t>30,00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fermann</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5,50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165,00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lastRenderedPageBreak/>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57</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Carrinho de mão para pedreiro</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COM RODA, PNEU E CAMERA. CONSTRUIDO EM AÇO, CAPACIDADE MINIMA DE 50 LITROS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5,00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MAESTRO</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160,90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804,50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58</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 xml:space="preserve">CERAMICA RETIFICADA </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EM CORES CLARAS, TAMANHO MINIMO DE 60X60 CM. PEI 4 OU PEI </w:t>
            </w:r>
            <w:proofErr w:type="gramStart"/>
            <w:r>
              <w:rPr>
                <w:rFonts w:ascii="Arial" w:hAnsi="Arial" w:cs="Arial"/>
                <w:sz w:val="18"/>
                <w:szCs w:val="18"/>
              </w:rPr>
              <w:t>5 ,</w:t>
            </w:r>
            <w:proofErr w:type="gramEnd"/>
            <w:r>
              <w:rPr>
                <w:rFonts w:ascii="Arial" w:hAnsi="Arial" w:cs="Arial"/>
                <w:sz w:val="18"/>
                <w:szCs w:val="18"/>
              </w:rPr>
              <w:t xml:space="preserve"> CLASSE A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450,00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m</w:t>
            </w:r>
            <w:proofErr w:type="gramEnd"/>
            <w:r>
              <w:rPr>
                <w:rFonts w:ascii="Arial" w:hAnsi="Arial" w:cs="Arial"/>
                <w:sz w:val="18"/>
                <w:szCs w:val="18"/>
              </w:rPr>
              <w:t>²</w:t>
            </w:r>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lumme</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28,90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13.005,00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59</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proofErr w:type="spellStart"/>
            <w:r>
              <w:rPr>
                <w:rFonts w:ascii="Arial" w:hAnsi="Arial" w:cs="Arial"/>
                <w:sz w:val="18"/>
                <w:szCs w:val="18"/>
              </w:rPr>
              <w:t>Chapeu</w:t>
            </w:r>
            <w:proofErr w:type="spellEnd"/>
            <w:r>
              <w:rPr>
                <w:rFonts w:ascii="Arial" w:hAnsi="Arial" w:cs="Arial"/>
                <w:sz w:val="18"/>
                <w:szCs w:val="18"/>
              </w:rPr>
              <w:t xml:space="preserve"> de palha</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DIAMETRO MINIMO DE 40 CM, TIPO PANTANEIRO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6,00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tartari</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15,90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95,40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60</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CHUVEIRO ELETRÔNICO</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7500 W, 220 V. REGULAGEM DE TEMPERATURA COM HASTE PROLONGADA, REGULAGEM DE TEMPERATURA ELETRONICA PRESSÃO DE FUNCIONAMENTO: 10 A 400KPA 1 A 40MCA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5,00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ZAGONEL</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80,90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404,50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61</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CIMENTO PORTLAND COMPOSTO CP II-32 SACO DE 50 KG</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15.000,00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kg</w:t>
            </w:r>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SUPREMO</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0,75</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11.250,00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62</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 xml:space="preserve">Concreto usinado </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BOMBEAVEL. CLASSE C25. COM BRITA 0 E 1. SLUMP = 100+/-20, COM BOMBEAMENTO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30,00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m</w:t>
            </w:r>
            <w:proofErr w:type="gramEnd"/>
            <w:r>
              <w:rPr>
                <w:rFonts w:ascii="Arial" w:hAnsi="Arial" w:cs="Arial"/>
                <w:sz w:val="18"/>
                <w:szCs w:val="18"/>
              </w:rPr>
              <w:t>³</w:t>
            </w:r>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concreaço</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531,50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15.945,00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63</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Conexão joelho 20 mm</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45 EM PVX SOLDAVEL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FORTLEV</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0,55</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11,00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64</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Conexão joelho 25mm</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45 EM PVC SOLDAVEL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30,00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FORTLEV</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0,80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24,00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65</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Conexão joelho 50 mm</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45 EM PVC SOLDAVEL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FORTLEV</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3,50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35,00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66</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 xml:space="preserve">Conexão joelho 90 </w:t>
            </w:r>
            <w:proofErr w:type="gramStart"/>
            <w:r>
              <w:rPr>
                <w:rFonts w:ascii="Arial" w:hAnsi="Arial" w:cs="Arial"/>
                <w:sz w:val="18"/>
                <w:szCs w:val="18"/>
              </w:rPr>
              <w:t>20  mm</w:t>
            </w:r>
            <w:proofErr w:type="gramEnd"/>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EM PVC SOLDAVEL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FORTLEV</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0,20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4,00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67</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Conexão joelho 90 25mm</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EM PVC SOLDAVEL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FORTLEV</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0,30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6,00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lastRenderedPageBreak/>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68</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Conexão joelho 90 50 mm</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EM PVC SOLDAVEL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FORTLEV</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2,80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28,00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69</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Conexão luva 20 mm</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EM PVC SOLDAVEL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FORTLEV</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0,25</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5,00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70</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Conexão luva 25mm</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EM PVC SOLDAVEL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30,00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FORTLEV</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0,30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9,00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71</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Conexão luva 50mm</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EM PVC SOLDAVEL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FORTLEV</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2,20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22,00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72</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Conexão TE 20mm</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EM PVC SOLDÁVEL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FORTLEV</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0,40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8,00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73</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Conexão TE 25 mm</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EM PVC SOLDÁVEL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30,00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FORTLEV</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0,50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15,00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74</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 xml:space="preserve">Conexão TE 50 mm </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EM PVC SOLDÁVEL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FORTLEV</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4,50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45,00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75</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CORDA DE 12 MM FABRICADO EM NYLON, TRANÇADO</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100,00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m</w:t>
            </w:r>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gramStart"/>
            <w:r>
              <w:rPr>
                <w:rFonts w:ascii="Arial" w:hAnsi="Arial" w:cs="Arial"/>
                <w:sz w:val="18"/>
                <w:szCs w:val="18"/>
              </w:rPr>
              <w:t>cordoaria</w:t>
            </w:r>
            <w:proofErr w:type="gramEnd"/>
            <w:r>
              <w:rPr>
                <w:rFonts w:ascii="Arial" w:hAnsi="Arial" w:cs="Arial"/>
                <w:sz w:val="18"/>
                <w:szCs w:val="18"/>
              </w:rPr>
              <w:t xml:space="preserve"> brasil</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1,70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170,00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76</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Corda de 16 mm</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FABRICADO EM NYLON, TRANÇADO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60,00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m</w:t>
            </w:r>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gramStart"/>
            <w:r>
              <w:rPr>
                <w:rFonts w:ascii="Arial" w:hAnsi="Arial" w:cs="Arial"/>
                <w:sz w:val="18"/>
                <w:szCs w:val="18"/>
              </w:rPr>
              <w:t>cordoaria</w:t>
            </w:r>
            <w:proofErr w:type="gramEnd"/>
            <w:r>
              <w:rPr>
                <w:rFonts w:ascii="Arial" w:hAnsi="Arial" w:cs="Arial"/>
                <w:sz w:val="18"/>
                <w:szCs w:val="18"/>
              </w:rPr>
              <w:t xml:space="preserve"> brasil</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3,50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210,00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77</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Corda de 6 mm</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FABRICADO EM NYLON, TRANÇADO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150,00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m</w:t>
            </w:r>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gramStart"/>
            <w:r>
              <w:rPr>
                <w:rFonts w:ascii="Arial" w:hAnsi="Arial" w:cs="Arial"/>
                <w:sz w:val="18"/>
                <w:szCs w:val="18"/>
              </w:rPr>
              <w:t>cordoaria</w:t>
            </w:r>
            <w:proofErr w:type="gramEnd"/>
            <w:r>
              <w:rPr>
                <w:rFonts w:ascii="Arial" w:hAnsi="Arial" w:cs="Arial"/>
                <w:sz w:val="18"/>
                <w:szCs w:val="18"/>
              </w:rPr>
              <w:t xml:space="preserve"> brasil</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0,63</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94,50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78</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 xml:space="preserve">CORRENTE GALVANIZADA </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DE FERRO, SOLDADA ELO CURTO 3MM 1/8 POL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50,00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m</w:t>
            </w:r>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work</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9,89</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494,50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79</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proofErr w:type="gramStart"/>
            <w:r>
              <w:rPr>
                <w:rFonts w:ascii="Arial" w:hAnsi="Arial" w:cs="Arial"/>
                <w:sz w:val="18"/>
                <w:szCs w:val="18"/>
              </w:rPr>
              <w:t>cruzeta</w:t>
            </w:r>
            <w:proofErr w:type="gramEnd"/>
            <w:r>
              <w:rPr>
                <w:rFonts w:ascii="Arial" w:hAnsi="Arial" w:cs="Arial"/>
                <w:sz w:val="18"/>
                <w:szCs w:val="18"/>
              </w:rPr>
              <w:t xml:space="preserve"> </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DIMENSÃO 90X115X2400 MM. EM EUCALIPTO OU EQUIVALENTE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25,00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matté</w:t>
            </w:r>
            <w:proofErr w:type="spellEnd"/>
            <w:proofErr w:type="gramEnd"/>
            <w:r>
              <w:rPr>
                <w:rFonts w:ascii="Arial" w:hAnsi="Arial" w:cs="Arial"/>
                <w:sz w:val="18"/>
                <w:szCs w:val="18"/>
              </w:rPr>
              <w:t xml:space="preserve"> e cia</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117,03</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2.925,75</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80</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Cumeeira para telha</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ONDULADA DE FIBROCIMENTO NORMAL INCLINADA 30-110 CM 6MM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40,00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imbralit</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35,89</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1.435,60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81</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Curva Soldável</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90º 25MM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FORTLEV</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0,40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8,00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82</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Curva Soldável 90°32mm</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FORTLEV</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2,20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44,00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83</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Curva Soldável 90°50mm</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FORTLEV</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4,25</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85,00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84</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Curva transposição soldável 25 mm</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FORTLEV</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5,22</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104,40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85</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Disco corte diamantado</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CONTINUO FURO 20 MM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12,00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dtools</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5,22</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62,64</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86</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Disjuntor</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TIPO DIN/IEC, MONOPOLAR DE 6 ATE 32A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gramStart"/>
            <w:r>
              <w:rPr>
                <w:rFonts w:ascii="Arial" w:hAnsi="Arial" w:cs="Arial"/>
                <w:sz w:val="18"/>
                <w:szCs w:val="18"/>
              </w:rPr>
              <w:t>soprano</w:t>
            </w:r>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5,22</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104,40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87</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Disjuntor</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TIPO DIN/IEC, TRIPOLAR DE 10 ATE 50 A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6,00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gramStart"/>
            <w:r>
              <w:rPr>
                <w:rFonts w:ascii="Arial" w:hAnsi="Arial" w:cs="Arial"/>
                <w:sz w:val="18"/>
                <w:szCs w:val="18"/>
              </w:rPr>
              <w:t>soprano</w:t>
            </w:r>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28,90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173,40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88</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 xml:space="preserve">DISPOSITIVO DR, 4 POLOS, SENSIBILIDADE DE 30 </w:t>
            </w:r>
            <w:r>
              <w:rPr>
                <w:rFonts w:ascii="Arial" w:hAnsi="Arial" w:cs="Arial"/>
                <w:sz w:val="18"/>
                <w:szCs w:val="18"/>
              </w:rPr>
              <w:lastRenderedPageBreak/>
              <w:t>MA, CORRENTE DE 40 A, TIPO AC</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lastRenderedPageBreak/>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tramontina</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82,90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829,00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lastRenderedPageBreak/>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89</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ELETRODUTO DE PVC RIGIDO ROSCAVEL DE 1 ", SEM LUVA</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100,00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m</w:t>
            </w:r>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fermann</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3,22</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322,00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90</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ELETRODUTO DE PVC RIGIDO ROSCAVEL DE 3/4", SEM LUVA</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100,00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m</w:t>
            </w:r>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fermann</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3,00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300,00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91</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 xml:space="preserve">Enxada </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25 X 23 * CM COM CABO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5,00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dtools</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38,70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193,50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92</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ESCORAS DE MADEIRA EUCALIPTO OU EQUIVALENTE DA REGIÃO</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80,00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m</w:t>
            </w:r>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matte</w:t>
            </w:r>
            <w:proofErr w:type="spellEnd"/>
            <w:proofErr w:type="gramEnd"/>
            <w:r>
              <w:rPr>
                <w:rFonts w:ascii="Arial" w:hAnsi="Arial" w:cs="Arial"/>
                <w:sz w:val="18"/>
                <w:szCs w:val="18"/>
              </w:rPr>
              <w:t xml:space="preserve"> &amp; cia</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2,60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208,00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93</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ESPELHO / PLACA DE 1 POSTO 4" X 2", PARA INSTALAÇÃO DE TOMADAS E INTERRUPTORES</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mectronic</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1,50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30,00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94</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 xml:space="preserve">ESPELHO / PLACA DE 2 POSTOS 4" X 2 ", PARA INSTALAÇÃO DE TOMADAS E INTERRUPTORES </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mectronic</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1,50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30,00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95</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Extensão com régua</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Múltipla 5/10/15/50 metros tomadas 2P + T cabo de 5 M tomadas 5 tomadas 2P+T, corrente </w:t>
            </w:r>
            <w:proofErr w:type="spellStart"/>
            <w:r>
              <w:rPr>
                <w:rFonts w:ascii="Arial" w:hAnsi="Arial" w:cs="Arial"/>
                <w:sz w:val="18"/>
                <w:szCs w:val="18"/>
              </w:rPr>
              <w:t>maxima</w:t>
            </w:r>
            <w:proofErr w:type="spellEnd"/>
            <w:r>
              <w:rPr>
                <w:rFonts w:ascii="Arial" w:hAnsi="Arial" w:cs="Arial"/>
                <w:sz w:val="18"/>
                <w:szCs w:val="18"/>
              </w:rPr>
              <w:t xml:space="preserve"> 10A 250V, composição produzido em termoplástico com componentes em metal, comprimento do cabo 5 metros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6,00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mectronic</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28,50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171,00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96</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Facão</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Para mato em aço </w:t>
            </w:r>
            <w:proofErr w:type="spellStart"/>
            <w:r>
              <w:rPr>
                <w:rFonts w:ascii="Arial" w:hAnsi="Arial" w:cs="Arial"/>
                <w:sz w:val="18"/>
                <w:szCs w:val="18"/>
              </w:rPr>
              <w:t>manganes</w:t>
            </w:r>
            <w:proofErr w:type="spellEnd"/>
            <w:r>
              <w:rPr>
                <w:rFonts w:ascii="Arial" w:hAnsi="Arial" w:cs="Arial"/>
                <w:sz w:val="18"/>
                <w:szCs w:val="18"/>
              </w:rPr>
              <w:t xml:space="preserve">, lamina de tamanho 18 polegadas e espessura de 2MM, com cabo </w:t>
            </w:r>
            <w:proofErr w:type="spellStart"/>
            <w:r>
              <w:rPr>
                <w:rFonts w:ascii="Arial" w:hAnsi="Arial" w:cs="Arial"/>
                <w:sz w:val="18"/>
                <w:szCs w:val="18"/>
              </w:rPr>
              <w:t>plastico</w:t>
            </w:r>
            <w:proofErr w:type="spellEnd"/>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4,00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dtools</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23,50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94,00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97</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 xml:space="preserve">FECHADURA ESPELHO AÇO INOX (MAQUINA, TESTA E CONTRA-TESTA) E EM ZAMAC (MACANETA, </w:t>
            </w:r>
            <w:r>
              <w:rPr>
                <w:rFonts w:ascii="Arial" w:hAnsi="Arial" w:cs="Arial"/>
                <w:sz w:val="18"/>
                <w:szCs w:val="18"/>
              </w:rPr>
              <w:lastRenderedPageBreak/>
              <w:t>LINGUETA E TRINCOS) COM ACABAMENTO CROMADO, MAQUINA DE 40 MM, INCLUINDO CHAVE TIPO CILINDRO</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lastRenderedPageBreak/>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8,00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cj</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gramStart"/>
            <w:r>
              <w:rPr>
                <w:rFonts w:ascii="Arial" w:hAnsi="Arial" w:cs="Arial"/>
                <w:sz w:val="18"/>
                <w:szCs w:val="18"/>
              </w:rPr>
              <w:t>soprano</w:t>
            </w:r>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55,90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447,20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lastRenderedPageBreak/>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98</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FITA ISOLANTE</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PRETA 19 MM X 20 M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12,00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fermann</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3,20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38,40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99</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Fita Veda Rosca 18mmx25m</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12,00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KRONA</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3,20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38,40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102</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 xml:space="preserve">GRAMA SINTÉTICA DECORATIVA 12 MM M2 - UV E ANTIFUNGO </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350,00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m</w:t>
            </w:r>
            <w:proofErr w:type="gramEnd"/>
            <w:r>
              <w:rPr>
                <w:rFonts w:ascii="Arial" w:hAnsi="Arial" w:cs="Arial"/>
                <w:sz w:val="18"/>
                <w:szCs w:val="18"/>
              </w:rPr>
              <w:t>²</w:t>
            </w:r>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vonder</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31,38</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10.983,00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103</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GRELHA QUADRADA 100 MM</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P/ RALO INOX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5,00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CLARA INOX</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6,50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32,50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104</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JOELHO 90 SOLDÁVEL COM BUCHA DE LATÃO 25 X 1/2". COM ROSCA EM AÇO</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FORTLEV</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3,50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70,00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105</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Joelho esgoto 45° 100mm</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FORTLEV</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3,80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76,00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106</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Joelho esgoto 45° 40mm</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FORTLEV</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1,15</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23,00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107</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Joelho esgoto 45° 50mm</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FORTLEV</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1,95</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39,00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108</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Joelho esgoto 45° 75mm</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FORTLEV</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4,50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90,00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109</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Joelho esgoto 90°100mm</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30,00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FORTLEV</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3,70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111,00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110</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Joelho esgoto 90°150mm</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FORTLEV</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16,85</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168,50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111</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Joelho esgoto 90°40mm</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30,00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FORTLEV</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0,60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18,00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112</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Joelho esgoto 90°50mm</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FORTLEV</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1,20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24,00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113</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Joelho esgoto 90°75mm</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FORTLEV</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3,22</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64,40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114</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Joelho PPR 45°25mm</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FORTLEV</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1,90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38,00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115</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Joelho PPR 45°32mm</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FORTLEV</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2,95</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59,00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116</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Joelho PPR F/F 45°20mm</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FORTLEV</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0,85</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17,00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117</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Joelho PPR F/F 90°25mm</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FORTLEV</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0,40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8,00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118</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Joelho PPR F/F 90°32mm</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FORTLEV</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2,22</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44,40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119</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Joelho soldável</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90º 25 MM X 3/4" ROSCA EM AÇO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FORTLEV</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2,85</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57,00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120</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Joelho soldável 90°32mm</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FORTLEV</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1,40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28,00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121</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 xml:space="preserve">Joelho Soldável com bucha de latão </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90º 25MM X 1/2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15,00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FORTLEV</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3,22</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48,30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122</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 xml:space="preserve">Lâmpada </w:t>
            </w:r>
            <w:proofErr w:type="spellStart"/>
            <w:r>
              <w:rPr>
                <w:rFonts w:ascii="Arial" w:hAnsi="Arial" w:cs="Arial"/>
                <w:sz w:val="18"/>
                <w:szCs w:val="18"/>
              </w:rPr>
              <w:t>led</w:t>
            </w:r>
            <w:proofErr w:type="spellEnd"/>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BULBO, 12W, SOQUETE </w:t>
            </w:r>
            <w:r>
              <w:rPr>
                <w:rFonts w:ascii="Arial" w:hAnsi="Arial" w:cs="Arial"/>
                <w:sz w:val="18"/>
                <w:szCs w:val="18"/>
              </w:rPr>
              <w:lastRenderedPageBreak/>
              <w:t xml:space="preserve">E27, 220 </w:t>
            </w:r>
            <w:proofErr w:type="gramStart"/>
            <w:r>
              <w:rPr>
                <w:rFonts w:ascii="Arial" w:hAnsi="Arial" w:cs="Arial"/>
                <w:sz w:val="18"/>
                <w:szCs w:val="18"/>
              </w:rPr>
              <w:t>V ,</w:t>
            </w:r>
            <w:proofErr w:type="gramEnd"/>
            <w:r>
              <w:rPr>
                <w:rFonts w:ascii="Arial" w:hAnsi="Arial" w:cs="Arial"/>
                <w:sz w:val="18"/>
                <w:szCs w:val="18"/>
              </w:rPr>
              <w:t xml:space="preserve"> 6400K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lastRenderedPageBreak/>
              <w:t>40,00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fermann</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3,22</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128,80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lastRenderedPageBreak/>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123</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 xml:space="preserve">Lâmpada </w:t>
            </w:r>
            <w:proofErr w:type="spellStart"/>
            <w:r>
              <w:rPr>
                <w:rFonts w:ascii="Arial" w:hAnsi="Arial" w:cs="Arial"/>
                <w:sz w:val="18"/>
                <w:szCs w:val="18"/>
              </w:rPr>
              <w:t>led</w:t>
            </w:r>
            <w:proofErr w:type="spellEnd"/>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BULBO, 220V, 6500K, 20W, SOQUETE E27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30,00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fermann</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6,50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195,00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124</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Lâmpada LED BULBO, 220Volts, 50W E27 BIVOLT 6500K</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fermann</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19,89</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397,80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125</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Lâmpada Mista 250W E27</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fermann</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28,98</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289,80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126</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LAVATÓRIO SUSPENSO</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NA COR BRANCA, 29,5X39 CM, PADRÃO POPULAR. COM PARAFUSOS NIQUELADO 3 1/2 COM ACABAMENTO CROMADO PARA FIXAR A PEÇA SANITARIA INCLUI ARRUELA, PORCA CEGA E BUCHA DE NYLON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5,00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INCEPA</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77,30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386,50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127</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 xml:space="preserve">LINHA DE NYLON, GROSSA E FINA LINHA PARA PEDREIRO. 100% POLIAMIDA. PROTEÇÃO UV. ESPESSURA: 0,8 MM. COMPRIMENTO: 100 M </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ekilon</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4,95</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49,50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128</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 xml:space="preserve">LIXA D' AGUA E, FOLHA, GRÃO 100 </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40,00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carborundun</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0,60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24,00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129</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LIXA EM FOLHA PARA FERRO, NUMERO 150</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40,00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carborundun</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1,50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60,00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130</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proofErr w:type="gramStart"/>
            <w:r>
              <w:rPr>
                <w:rFonts w:ascii="Arial" w:hAnsi="Arial" w:cs="Arial"/>
                <w:sz w:val="18"/>
                <w:szCs w:val="18"/>
              </w:rPr>
              <w:t>lixa</w:t>
            </w:r>
            <w:proofErr w:type="gramEnd"/>
            <w:r>
              <w:rPr>
                <w:rFonts w:ascii="Arial" w:hAnsi="Arial" w:cs="Arial"/>
                <w:sz w:val="18"/>
                <w:szCs w:val="18"/>
              </w:rPr>
              <w:t xml:space="preserve"> massa grão 120</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40,00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carborundun</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0,60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24,00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131</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 xml:space="preserve">Lona </w:t>
            </w:r>
            <w:proofErr w:type="spellStart"/>
            <w:r>
              <w:rPr>
                <w:rFonts w:ascii="Arial" w:hAnsi="Arial" w:cs="Arial"/>
                <w:sz w:val="18"/>
                <w:szCs w:val="18"/>
              </w:rPr>
              <w:t>Plastica</w:t>
            </w:r>
            <w:proofErr w:type="spellEnd"/>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Preta E= 200 micra lona </w:t>
            </w:r>
            <w:proofErr w:type="spellStart"/>
            <w:r>
              <w:rPr>
                <w:rFonts w:ascii="Arial" w:hAnsi="Arial" w:cs="Arial"/>
                <w:sz w:val="18"/>
                <w:szCs w:val="18"/>
              </w:rPr>
              <w:t>plastica</w:t>
            </w:r>
            <w:proofErr w:type="spellEnd"/>
            <w:r>
              <w:rPr>
                <w:rFonts w:ascii="Arial" w:hAnsi="Arial" w:cs="Arial"/>
                <w:sz w:val="18"/>
                <w:szCs w:val="18"/>
              </w:rPr>
              <w:t xml:space="preserve"> preta de polietileno de baixa densidade </w:t>
            </w:r>
            <w:proofErr w:type="spellStart"/>
            <w:r>
              <w:rPr>
                <w:rFonts w:ascii="Arial" w:hAnsi="Arial" w:cs="Arial"/>
                <w:sz w:val="18"/>
                <w:szCs w:val="18"/>
              </w:rPr>
              <w:t>pebd</w:t>
            </w:r>
            <w:proofErr w:type="spellEnd"/>
            <w:r>
              <w:rPr>
                <w:rFonts w:ascii="Arial" w:hAnsi="Arial" w:cs="Arial"/>
                <w:sz w:val="18"/>
                <w:szCs w:val="18"/>
              </w:rPr>
              <w:t xml:space="preserve"> selecionado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320,00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m</w:t>
            </w:r>
            <w:proofErr w:type="gramEnd"/>
            <w:r>
              <w:rPr>
                <w:rFonts w:ascii="Arial" w:hAnsi="Arial" w:cs="Arial"/>
                <w:sz w:val="18"/>
                <w:szCs w:val="18"/>
              </w:rPr>
              <w:t>²</w:t>
            </w:r>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LONAX</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1,30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416,00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132</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proofErr w:type="spellStart"/>
            <w:r>
              <w:rPr>
                <w:rFonts w:ascii="Arial" w:hAnsi="Arial" w:cs="Arial"/>
                <w:sz w:val="18"/>
                <w:szCs w:val="18"/>
              </w:rPr>
              <w:t>Luminaria</w:t>
            </w:r>
            <w:proofErr w:type="spellEnd"/>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DE EMERGENCIA 30 LEDS, AUTONOMIA MÍNIMA DE 6 HORAS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15,00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fermann</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11,85</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177,75</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133</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proofErr w:type="spellStart"/>
            <w:r>
              <w:rPr>
                <w:rFonts w:ascii="Arial" w:hAnsi="Arial" w:cs="Arial"/>
                <w:sz w:val="18"/>
                <w:szCs w:val="18"/>
              </w:rPr>
              <w:t>Luminaria</w:t>
            </w:r>
            <w:proofErr w:type="spellEnd"/>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DE TETO PLAFON/ </w:t>
            </w:r>
            <w:r>
              <w:rPr>
                <w:rFonts w:ascii="Arial" w:hAnsi="Arial" w:cs="Arial"/>
                <w:sz w:val="18"/>
                <w:szCs w:val="18"/>
              </w:rPr>
              <w:lastRenderedPageBreak/>
              <w:t xml:space="preserve">PLAFONIER EM PLASTICO COM BASE E27, POTENCIA MAXIMA 60 W (NAO INCLUI LAMPADA)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lastRenderedPageBreak/>
              <w:t>15,00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opl</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2,30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34,50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lastRenderedPageBreak/>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134</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LUMINÁRIA</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EMERGENCIA 2 FAROL LED 1200 LUMÉNS, 220 VOLTS. </w:t>
            </w:r>
            <w:proofErr w:type="gramStart"/>
            <w:r>
              <w:rPr>
                <w:rFonts w:ascii="Arial" w:hAnsi="Arial" w:cs="Arial"/>
                <w:sz w:val="18"/>
                <w:szCs w:val="18"/>
              </w:rPr>
              <w:t>AUTONOMIA  MÍNIMA</w:t>
            </w:r>
            <w:proofErr w:type="gramEnd"/>
            <w:r>
              <w:rPr>
                <w:rFonts w:ascii="Arial" w:hAnsi="Arial" w:cs="Arial"/>
                <w:sz w:val="18"/>
                <w:szCs w:val="18"/>
              </w:rPr>
              <w:t xml:space="preserve"> DE 3 HORAS, COM BATERIA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6,00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fermann</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68,89</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413,34</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135</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 xml:space="preserve">Madeira Roliça Tratada </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proofErr w:type="spellStart"/>
            <w:r>
              <w:rPr>
                <w:rFonts w:ascii="Arial" w:hAnsi="Arial" w:cs="Arial"/>
                <w:sz w:val="18"/>
                <w:szCs w:val="18"/>
              </w:rPr>
              <w:t>Diametro</w:t>
            </w:r>
            <w:proofErr w:type="spellEnd"/>
            <w:r>
              <w:rPr>
                <w:rFonts w:ascii="Arial" w:hAnsi="Arial" w:cs="Arial"/>
                <w:sz w:val="18"/>
                <w:szCs w:val="18"/>
              </w:rPr>
              <w:t xml:space="preserve"> de 12 a 15 CM, comprimento de 3 metros, em eucalipto ou equivalente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100,00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m</w:t>
            </w:r>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eucatrat</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22,12</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2.212,00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136</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 xml:space="preserve">Madeira Roliça Tratada </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proofErr w:type="spellStart"/>
            <w:r>
              <w:rPr>
                <w:rFonts w:ascii="Arial" w:hAnsi="Arial" w:cs="Arial"/>
                <w:sz w:val="18"/>
                <w:szCs w:val="18"/>
              </w:rPr>
              <w:t>Diametro</w:t>
            </w:r>
            <w:proofErr w:type="spellEnd"/>
            <w:r>
              <w:rPr>
                <w:rFonts w:ascii="Arial" w:hAnsi="Arial" w:cs="Arial"/>
                <w:sz w:val="18"/>
                <w:szCs w:val="18"/>
              </w:rPr>
              <w:t xml:space="preserve"> de 16 a 20 CM, comprimento de 3 metros em eucalipto ou equivalente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7,00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m</w:t>
            </w:r>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eucatrat</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44,69</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312,83</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137</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 xml:space="preserve">Manta </w:t>
            </w:r>
            <w:proofErr w:type="spellStart"/>
            <w:r>
              <w:rPr>
                <w:rFonts w:ascii="Arial" w:hAnsi="Arial" w:cs="Arial"/>
                <w:sz w:val="18"/>
                <w:szCs w:val="18"/>
              </w:rPr>
              <w:t>Asfaltica</w:t>
            </w:r>
            <w:proofErr w:type="spellEnd"/>
            <w:r>
              <w:rPr>
                <w:rFonts w:ascii="Arial" w:hAnsi="Arial" w:cs="Arial"/>
                <w:sz w:val="18"/>
                <w:szCs w:val="18"/>
              </w:rPr>
              <w:t xml:space="preserve"> 3mm</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proofErr w:type="spellStart"/>
            <w:r>
              <w:rPr>
                <w:rFonts w:ascii="Arial" w:hAnsi="Arial" w:cs="Arial"/>
                <w:sz w:val="18"/>
                <w:szCs w:val="18"/>
              </w:rPr>
              <w:t>Elastomerica</w:t>
            </w:r>
            <w:proofErr w:type="spellEnd"/>
            <w:r>
              <w:rPr>
                <w:rFonts w:ascii="Arial" w:hAnsi="Arial" w:cs="Arial"/>
                <w:sz w:val="18"/>
                <w:szCs w:val="18"/>
              </w:rPr>
              <w:t xml:space="preserve"> em </w:t>
            </w:r>
            <w:proofErr w:type="spellStart"/>
            <w:r>
              <w:rPr>
                <w:rFonts w:ascii="Arial" w:hAnsi="Arial" w:cs="Arial"/>
                <w:sz w:val="18"/>
                <w:szCs w:val="18"/>
              </w:rPr>
              <w:t>Poliester</w:t>
            </w:r>
            <w:proofErr w:type="spellEnd"/>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m</w:t>
            </w:r>
            <w:proofErr w:type="gramEnd"/>
            <w:r>
              <w:rPr>
                <w:rFonts w:ascii="Arial" w:hAnsi="Arial" w:cs="Arial"/>
                <w:sz w:val="18"/>
                <w:szCs w:val="18"/>
              </w:rPr>
              <w:t>²</w:t>
            </w:r>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VEDACIT</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48,89</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977,80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138</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 xml:space="preserve">Martelo </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Cunha, cabeça forjada e temperada em aço especial, </w:t>
            </w:r>
            <w:proofErr w:type="spellStart"/>
            <w:r>
              <w:rPr>
                <w:rFonts w:ascii="Arial" w:hAnsi="Arial" w:cs="Arial"/>
                <w:sz w:val="18"/>
                <w:szCs w:val="18"/>
              </w:rPr>
              <w:t>diametro</w:t>
            </w:r>
            <w:proofErr w:type="spellEnd"/>
            <w:r>
              <w:rPr>
                <w:rFonts w:ascii="Arial" w:hAnsi="Arial" w:cs="Arial"/>
                <w:sz w:val="18"/>
                <w:szCs w:val="18"/>
              </w:rPr>
              <w:t xml:space="preserve"> do batente: 27 MM. Com cabo de madeira. Comprimento total de 320MM.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4,00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dtools</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27,50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110,00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139</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Mourão concreto curvo</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proofErr w:type="spellStart"/>
            <w:r>
              <w:rPr>
                <w:rFonts w:ascii="Arial" w:hAnsi="Arial" w:cs="Arial"/>
                <w:sz w:val="18"/>
                <w:szCs w:val="18"/>
              </w:rPr>
              <w:t>Seçao</w:t>
            </w:r>
            <w:proofErr w:type="spellEnd"/>
            <w:r>
              <w:rPr>
                <w:rFonts w:ascii="Arial" w:hAnsi="Arial" w:cs="Arial"/>
                <w:sz w:val="18"/>
                <w:szCs w:val="18"/>
              </w:rPr>
              <w:t xml:space="preserve"> T, H= 2,80 M, + CURVA COM 0,45 M, COM FUROS PARA FIOS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80,00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dtools</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69,28</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5.542,40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140</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Mourão concreto reto</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proofErr w:type="spellStart"/>
            <w:r>
              <w:rPr>
                <w:rFonts w:ascii="Arial" w:hAnsi="Arial" w:cs="Arial"/>
                <w:sz w:val="18"/>
                <w:szCs w:val="18"/>
              </w:rPr>
              <w:t>Secão</w:t>
            </w:r>
            <w:proofErr w:type="spellEnd"/>
            <w:r>
              <w:rPr>
                <w:rFonts w:ascii="Arial" w:hAnsi="Arial" w:cs="Arial"/>
                <w:sz w:val="18"/>
                <w:szCs w:val="18"/>
              </w:rPr>
              <w:t xml:space="preserve"> quadrada 10X10 CM, altura de 3 metros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60,00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dtools</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71,00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4.260,00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141</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 xml:space="preserve">Pá </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DE BICO EM AÇO CARBONO, MEDIDAS MINIMAS DA ALTURA DA PÁ: 24,8 CM E </w:t>
            </w:r>
            <w:r>
              <w:rPr>
                <w:rFonts w:ascii="Arial" w:hAnsi="Arial" w:cs="Arial"/>
                <w:sz w:val="18"/>
                <w:szCs w:val="18"/>
              </w:rPr>
              <w:lastRenderedPageBreak/>
              <w:t xml:space="preserve">COMPRIMENTO DA PÁ: 29,1 CM. CABO DE MADEIRA COM TAMANHO MÍNIMO DE 71 CM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lastRenderedPageBreak/>
              <w:t>4,00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dtools</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32,89</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131,56</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lastRenderedPageBreak/>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142</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Parafuso telheiro</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5/16 X 110 MM COMPLETO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200,00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gramStart"/>
            <w:r>
              <w:rPr>
                <w:rFonts w:ascii="Arial" w:hAnsi="Arial" w:cs="Arial"/>
                <w:sz w:val="18"/>
                <w:szCs w:val="18"/>
              </w:rPr>
              <w:t>mister</w:t>
            </w:r>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0,25</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50,00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143</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Pedra</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Britada N.2 ou N 01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120,00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m</w:t>
            </w:r>
            <w:proofErr w:type="gramEnd"/>
            <w:r>
              <w:rPr>
                <w:rFonts w:ascii="Arial" w:hAnsi="Arial" w:cs="Arial"/>
                <w:sz w:val="18"/>
                <w:szCs w:val="18"/>
              </w:rPr>
              <w:t>³</w:t>
            </w:r>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gramStart"/>
            <w:r>
              <w:rPr>
                <w:rFonts w:ascii="Arial" w:hAnsi="Arial" w:cs="Arial"/>
                <w:sz w:val="18"/>
                <w:szCs w:val="18"/>
              </w:rPr>
              <w:t>oliveira</w:t>
            </w:r>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102,45</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12.294,00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144</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proofErr w:type="gramStart"/>
            <w:r>
              <w:rPr>
                <w:rFonts w:ascii="Arial" w:hAnsi="Arial" w:cs="Arial"/>
                <w:sz w:val="18"/>
                <w:szCs w:val="18"/>
              </w:rPr>
              <w:t>PEDRISCO  BRITA</w:t>
            </w:r>
            <w:proofErr w:type="gramEnd"/>
            <w:r>
              <w:rPr>
                <w:rFonts w:ascii="Arial" w:hAnsi="Arial" w:cs="Arial"/>
                <w:sz w:val="18"/>
                <w:szCs w:val="18"/>
              </w:rPr>
              <w:t xml:space="preserve"> FINA Nº0</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40,00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m</w:t>
            </w:r>
            <w:proofErr w:type="gramEnd"/>
            <w:r>
              <w:rPr>
                <w:rFonts w:ascii="Arial" w:hAnsi="Arial" w:cs="Arial"/>
                <w:sz w:val="18"/>
                <w:szCs w:val="18"/>
              </w:rPr>
              <w:t>³</w:t>
            </w:r>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gramStart"/>
            <w:r>
              <w:rPr>
                <w:rFonts w:ascii="Arial" w:hAnsi="Arial" w:cs="Arial"/>
                <w:sz w:val="18"/>
                <w:szCs w:val="18"/>
              </w:rPr>
              <w:t>oliveira</w:t>
            </w:r>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117,65</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4.706,00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145</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proofErr w:type="gramStart"/>
            <w:r>
              <w:rPr>
                <w:rFonts w:ascii="Arial" w:hAnsi="Arial" w:cs="Arial"/>
                <w:sz w:val="18"/>
                <w:szCs w:val="18"/>
              </w:rPr>
              <w:t>picareta</w:t>
            </w:r>
            <w:proofErr w:type="gramEnd"/>
            <w:r>
              <w:rPr>
                <w:rFonts w:ascii="Arial" w:hAnsi="Arial" w:cs="Arial"/>
                <w:sz w:val="18"/>
                <w:szCs w:val="18"/>
              </w:rPr>
              <w:t xml:space="preserve"> ponta</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E pá larga, Dimensões </w:t>
            </w:r>
            <w:proofErr w:type="spellStart"/>
            <w:r>
              <w:rPr>
                <w:rFonts w:ascii="Arial" w:hAnsi="Arial" w:cs="Arial"/>
                <w:sz w:val="18"/>
                <w:szCs w:val="18"/>
              </w:rPr>
              <w:t>minimas</w:t>
            </w:r>
            <w:proofErr w:type="spellEnd"/>
            <w:r>
              <w:rPr>
                <w:rFonts w:ascii="Arial" w:hAnsi="Arial" w:cs="Arial"/>
                <w:sz w:val="18"/>
                <w:szCs w:val="18"/>
              </w:rPr>
              <w:t xml:space="preserve"> de 900 x 93 x 440 MM com cabo de madeira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4,00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monfort</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68,90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275,60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146</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proofErr w:type="gramStart"/>
            <w:r>
              <w:rPr>
                <w:rFonts w:ascii="Arial" w:hAnsi="Arial" w:cs="Arial"/>
                <w:sz w:val="18"/>
                <w:szCs w:val="18"/>
              </w:rPr>
              <w:t>pincel</w:t>
            </w:r>
            <w:proofErr w:type="gramEnd"/>
            <w:r>
              <w:rPr>
                <w:rFonts w:ascii="Arial" w:hAnsi="Arial" w:cs="Arial"/>
                <w:sz w:val="18"/>
                <w:szCs w:val="18"/>
              </w:rPr>
              <w:t xml:space="preserve"> chato</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(TRINCHA) cerdas GRIS 1.1/2" (38MM) Cerda </w:t>
            </w:r>
            <w:proofErr w:type="spellStart"/>
            <w:r>
              <w:rPr>
                <w:rFonts w:ascii="Arial" w:hAnsi="Arial" w:cs="Arial"/>
                <w:sz w:val="18"/>
                <w:szCs w:val="18"/>
              </w:rPr>
              <w:t>Sintetica</w:t>
            </w:r>
            <w:proofErr w:type="spellEnd"/>
            <w:r>
              <w:rPr>
                <w:rFonts w:ascii="Arial" w:hAnsi="Arial" w:cs="Arial"/>
                <w:sz w:val="18"/>
                <w:szCs w:val="18"/>
              </w:rPr>
              <w:t xml:space="preserve">, Largura de 2 Polegadas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5,00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ROMA</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3,80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19,00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147</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 xml:space="preserve">PISO PODOTATIL DE CONCRETO - DIRECIONAL E ALERTA, 40 X 40 X 2,5 CM </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1.200,00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SÓLIDO BLOCOS</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11,15</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13.380,00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148</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 xml:space="preserve">Placa 8X20CM EM BRAILE </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PARA IDENTIFICAÇÃO DE BANHEIRO ACESSIVEL MASCULINO/ FEMININO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5,00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4B0AD3" w:rsidP="001B7DB7">
            <w:pPr>
              <w:contextualSpacing/>
              <w:jc w:val="right"/>
              <w:rPr>
                <w:rFonts w:ascii="Arial" w:hAnsi="Arial" w:cs="Arial"/>
                <w:sz w:val="18"/>
                <w:szCs w:val="18"/>
              </w:rPr>
            </w:pPr>
            <w:r>
              <w:rPr>
                <w:rFonts w:ascii="Arial" w:hAnsi="Arial" w:cs="Arial"/>
                <w:sz w:val="18"/>
                <w:szCs w:val="18"/>
              </w:rPr>
              <w:t>Acessibilidade</w:t>
            </w:r>
            <w:r w:rsidR="001B7DB7">
              <w:rPr>
                <w:rFonts w:ascii="Arial" w:hAnsi="Arial" w:cs="Arial"/>
                <w:sz w:val="18"/>
                <w:szCs w:val="18"/>
              </w:rPr>
              <w:t xml:space="preserve"> </w:t>
            </w:r>
            <w:proofErr w:type="spellStart"/>
            <w:r w:rsidR="001B7DB7">
              <w:rPr>
                <w:rFonts w:ascii="Arial" w:hAnsi="Arial" w:cs="Arial"/>
                <w:sz w:val="18"/>
                <w:szCs w:val="18"/>
              </w:rPr>
              <w:t>chapecó</w:t>
            </w:r>
            <w:proofErr w:type="spell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28,89</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144,45</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149</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proofErr w:type="spellStart"/>
            <w:r>
              <w:rPr>
                <w:rFonts w:ascii="Arial" w:hAnsi="Arial" w:cs="Arial"/>
                <w:sz w:val="18"/>
                <w:szCs w:val="18"/>
              </w:rPr>
              <w:t>Plafon</w:t>
            </w:r>
            <w:proofErr w:type="spellEnd"/>
            <w:r>
              <w:rPr>
                <w:rFonts w:ascii="Arial" w:hAnsi="Arial" w:cs="Arial"/>
                <w:sz w:val="18"/>
                <w:szCs w:val="18"/>
              </w:rPr>
              <w:t xml:space="preserve"> 18w</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Sobrepor, Bivolt, Tamanho </w:t>
            </w:r>
            <w:proofErr w:type="spellStart"/>
            <w:r>
              <w:rPr>
                <w:rFonts w:ascii="Arial" w:hAnsi="Arial" w:cs="Arial"/>
                <w:sz w:val="18"/>
                <w:szCs w:val="18"/>
              </w:rPr>
              <w:t>minimo</w:t>
            </w:r>
            <w:proofErr w:type="spellEnd"/>
            <w:r>
              <w:rPr>
                <w:rFonts w:ascii="Arial" w:hAnsi="Arial" w:cs="Arial"/>
                <w:sz w:val="18"/>
                <w:szCs w:val="18"/>
              </w:rPr>
              <w:t xml:space="preserve"> de 20X20CM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25,00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fermann</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16,22</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405,50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150</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proofErr w:type="spellStart"/>
            <w:r>
              <w:rPr>
                <w:rFonts w:ascii="Arial" w:hAnsi="Arial" w:cs="Arial"/>
                <w:sz w:val="18"/>
                <w:szCs w:val="18"/>
              </w:rPr>
              <w:t>Plafon</w:t>
            </w:r>
            <w:proofErr w:type="spellEnd"/>
            <w:r>
              <w:rPr>
                <w:rFonts w:ascii="Arial" w:hAnsi="Arial" w:cs="Arial"/>
                <w:sz w:val="18"/>
                <w:szCs w:val="18"/>
              </w:rPr>
              <w:t xml:space="preserve"> 24w</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Sobrepor, Bivolt, Tamanho </w:t>
            </w:r>
            <w:proofErr w:type="spellStart"/>
            <w:r>
              <w:rPr>
                <w:rFonts w:ascii="Arial" w:hAnsi="Arial" w:cs="Arial"/>
                <w:sz w:val="18"/>
                <w:szCs w:val="18"/>
              </w:rPr>
              <w:t>Minimo</w:t>
            </w:r>
            <w:proofErr w:type="spellEnd"/>
            <w:r>
              <w:rPr>
                <w:rFonts w:ascii="Arial" w:hAnsi="Arial" w:cs="Arial"/>
                <w:sz w:val="18"/>
                <w:szCs w:val="18"/>
              </w:rPr>
              <w:t xml:space="preserve"> de 30x30CM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25,00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fermann</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25,22</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630,50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151</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Porta de abrir / Giro</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Em gradil ferro, com barra chata 3 CM X 1/4", com </w:t>
            </w:r>
            <w:proofErr w:type="spellStart"/>
            <w:r>
              <w:rPr>
                <w:rFonts w:ascii="Arial" w:hAnsi="Arial" w:cs="Arial"/>
                <w:sz w:val="18"/>
                <w:szCs w:val="18"/>
              </w:rPr>
              <w:t>requadro</w:t>
            </w:r>
            <w:proofErr w:type="spellEnd"/>
            <w:r>
              <w:rPr>
                <w:rFonts w:ascii="Arial" w:hAnsi="Arial" w:cs="Arial"/>
                <w:sz w:val="18"/>
                <w:szCs w:val="18"/>
              </w:rPr>
              <w:t xml:space="preserve"> e guarnição completo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14,84</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m</w:t>
            </w:r>
            <w:proofErr w:type="gramEnd"/>
            <w:r>
              <w:rPr>
                <w:rFonts w:ascii="Arial" w:hAnsi="Arial" w:cs="Arial"/>
                <w:sz w:val="18"/>
                <w:szCs w:val="18"/>
              </w:rPr>
              <w:t>²</w:t>
            </w:r>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crv</w:t>
            </w:r>
            <w:proofErr w:type="spellEnd"/>
            <w:proofErr w:type="gramEnd"/>
            <w:r>
              <w:rPr>
                <w:rFonts w:ascii="Arial" w:hAnsi="Arial" w:cs="Arial"/>
                <w:sz w:val="18"/>
                <w:szCs w:val="18"/>
              </w:rPr>
              <w:t xml:space="preserve"> </w:t>
            </w:r>
            <w:r w:rsidR="004B0AD3">
              <w:rPr>
                <w:rFonts w:ascii="Arial" w:hAnsi="Arial" w:cs="Arial"/>
                <w:sz w:val="18"/>
                <w:szCs w:val="18"/>
              </w:rPr>
              <w:t>metalúrgica</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697,20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10.346,45</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152</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PORTA DE MADEIRA</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80X210 CM FOLHA MEDIA (NBR 15930) </w:t>
            </w:r>
            <w:r>
              <w:rPr>
                <w:rFonts w:ascii="Arial" w:hAnsi="Arial" w:cs="Arial"/>
                <w:sz w:val="18"/>
                <w:szCs w:val="18"/>
              </w:rPr>
              <w:lastRenderedPageBreak/>
              <w:t xml:space="preserve">DE 35 MM A 40 MM DE ESPESSURA, NUCLEO SEMI-SOLIDO (SARRAFEADO), ESTRUTURA USINADA PARA FECHADURA, CAPA LISA EM HDF, ACABAMENTO EM PRIMER PARA </w:t>
            </w:r>
            <w:proofErr w:type="gramStart"/>
            <w:r>
              <w:rPr>
                <w:rFonts w:ascii="Arial" w:hAnsi="Arial" w:cs="Arial"/>
                <w:sz w:val="18"/>
                <w:szCs w:val="18"/>
              </w:rPr>
              <w:t>PINTURA( INCLUI</w:t>
            </w:r>
            <w:proofErr w:type="gramEnd"/>
            <w:r>
              <w:rPr>
                <w:rFonts w:ascii="Arial" w:hAnsi="Arial" w:cs="Arial"/>
                <w:sz w:val="18"/>
                <w:szCs w:val="18"/>
              </w:rPr>
              <w:t xml:space="preserve"> MARCO, ALIZARES E DOBRADIÇAS)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lastRenderedPageBreak/>
              <w:t>6,00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madetel</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550,89</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3.305,34</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lastRenderedPageBreak/>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153</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PREGO 17X27 DUAS CABEÇAS, FERRO POLIDO, PACOTE DE 1 KG</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70,00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kg</w:t>
            </w:r>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trefix</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14,22</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995,40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154</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PREGO 17X27 UMA CABEÇA, FERRO POLIDO, PACOTE DE 1 KG</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kg</w:t>
            </w:r>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trefix</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12,89</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128,90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155</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 xml:space="preserve">PREGO 18X30 UMA CABEÇA FERRO POLIDO PACOTE DE 1 KG </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12,00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kg</w:t>
            </w:r>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trefix</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12,22</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146,64</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156</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 xml:space="preserve">RALO SIFONADO, </w:t>
            </w:r>
            <w:proofErr w:type="spellStart"/>
            <w:r>
              <w:rPr>
                <w:rFonts w:ascii="Arial" w:hAnsi="Arial" w:cs="Arial"/>
                <w:sz w:val="18"/>
                <w:szCs w:val="18"/>
              </w:rPr>
              <w:t>pvc</w:t>
            </w:r>
            <w:proofErr w:type="spellEnd"/>
            <w:r>
              <w:rPr>
                <w:rFonts w:ascii="Arial" w:hAnsi="Arial" w:cs="Arial"/>
                <w:sz w:val="18"/>
                <w:szCs w:val="18"/>
              </w:rPr>
              <w:t xml:space="preserve"> 100 X 40 SAÍDA</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100 x 40mm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HERC</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4,89</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97,80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157</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 xml:space="preserve">Rejunte </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proofErr w:type="spellStart"/>
            <w:r>
              <w:rPr>
                <w:rFonts w:ascii="Arial" w:hAnsi="Arial" w:cs="Arial"/>
                <w:sz w:val="18"/>
                <w:szCs w:val="18"/>
              </w:rPr>
              <w:t>Cimenticio</w:t>
            </w:r>
            <w:proofErr w:type="spellEnd"/>
            <w:r>
              <w:rPr>
                <w:rFonts w:ascii="Arial" w:hAnsi="Arial" w:cs="Arial"/>
                <w:sz w:val="18"/>
                <w:szCs w:val="18"/>
              </w:rPr>
              <w:t xml:space="preserve">, qualquer cor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300,00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kg</w:t>
            </w:r>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QUARTZOLIT</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2,80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840,00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158</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 xml:space="preserve">Roda Forro em </w:t>
            </w:r>
            <w:proofErr w:type="spellStart"/>
            <w:r>
              <w:rPr>
                <w:rFonts w:ascii="Arial" w:hAnsi="Arial" w:cs="Arial"/>
                <w:sz w:val="18"/>
                <w:szCs w:val="18"/>
              </w:rPr>
              <w:t>Pvc</w:t>
            </w:r>
            <w:proofErr w:type="spellEnd"/>
            <w:r>
              <w:rPr>
                <w:rFonts w:ascii="Arial" w:hAnsi="Arial" w:cs="Arial"/>
                <w:sz w:val="18"/>
                <w:szCs w:val="18"/>
              </w:rPr>
              <w:t xml:space="preserve"> para Forro de </w:t>
            </w:r>
            <w:proofErr w:type="spellStart"/>
            <w:r>
              <w:rPr>
                <w:rFonts w:ascii="Arial" w:hAnsi="Arial" w:cs="Arial"/>
                <w:sz w:val="18"/>
                <w:szCs w:val="18"/>
              </w:rPr>
              <w:t>Pvc</w:t>
            </w:r>
            <w:proofErr w:type="spellEnd"/>
            <w:r>
              <w:rPr>
                <w:rFonts w:ascii="Arial" w:hAnsi="Arial" w:cs="Arial"/>
                <w:sz w:val="18"/>
                <w:szCs w:val="18"/>
              </w:rPr>
              <w:t>, Comprimento 6 M</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25,00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m</w:t>
            </w:r>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PLASBIL</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4,30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107,50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159</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proofErr w:type="gramStart"/>
            <w:r>
              <w:rPr>
                <w:rFonts w:ascii="Arial" w:hAnsi="Arial" w:cs="Arial"/>
                <w:sz w:val="18"/>
                <w:szCs w:val="18"/>
              </w:rPr>
              <w:t>rolo</w:t>
            </w:r>
            <w:proofErr w:type="gramEnd"/>
            <w:r>
              <w:rPr>
                <w:rFonts w:ascii="Arial" w:hAnsi="Arial" w:cs="Arial"/>
                <w:sz w:val="18"/>
                <w:szCs w:val="18"/>
              </w:rPr>
              <w:t xml:space="preserve"> para pintura </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DE LÃ CARNEIRO 23 CM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8,00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ROMA</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10,89</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87,12</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160</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SIFÃO SANFONADO</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EXTENSIVEL/SANFONADO, UNIVERSAL/SIMPLES, ENTRE 50 A 70 CM, DE PLASTICO BRANCO COMPLETO COM CONEXÕES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6,00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herc</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2,89</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17,34</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161</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 xml:space="preserve">SILICONE </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ACETINADO USO GERAL INCOLOR 280 G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5,00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UNIPEGA</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17,89</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89,45</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162</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SOLVENTE</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PARA LAMINADO </w:t>
            </w:r>
            <w:r>
              <w:rPr>
                <w:rFonts w:ascii="Arial" w:hAnsi="Arial" w:cs="Arial"/>
                <w:sz w:val="18"/>
                <w:szCs w:val="18"/>
              </w:rPr>
              <w:lastRenderedPageBreak/>
              <w:t xml:space="preserve">MELAMINICO A BASE DE RESINA SINTETICA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lastRenderedPageBreak/>
              <w:t>10,00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l</w:t>
            </w:r>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gramStart"/>
            <w:r>
              <w:rPr>
                <w:rFonts w:ascii="Arial" w:hAnsi="Arial" w:cs="Arial"/>
                <w:sz w:val="18"/>
                <w:szCs w:val="18"/>
              </w:rPr>
              <w:t>anjo</w:t>
            </w:r>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78,01</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780,10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lastRenderedPageBreak/>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163</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 xml:space="preserve">TABUA DE PINUS PARA CAIXARIA NA MEDIDA MINIMA DE 150X25X3000MM </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160,00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m</w:t>
            </w:r>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 xml:space="preserve">mad. </w:t>
            </w:r>
            <w:proofErr w:type="spellStart"/>
            <w:r>
              <w:rPr>
                <w:rFonts w:ascii="Arial" w:hAnsi="Arial" w:cs="Arial"/>
                <w:sz w:val="18"/>
                <w:szCs w:val="18"/>
              </w:rPr>
              <w:t>tozzatti</w:t>
            </w:r>
            <w:proofErr w:type="spell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5,22</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835,20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164</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 xml:space="preserve">TABUA DE PINUS PARA CAIXARIA NA MEDIDA MINIMA DE 300X25X3000MM </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350,00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m</w:t>
            </w:r>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 xml:space="preserve">mad. </w:t>
            </w:r>
            <w:proofErr w:type="spellStart"/>
            <w:r>
              <w:rPr>
                <w:rFonts w:ascii="Arial" w:hAnsi="Arial" w:cs="Arial"/>
                <w:sz w:val="18"/>
                <w:szCs w:val="18"/>
              </w:rPr>
              <w:t>tozzatti</w:t>
            </w:r>
            <w:proofErr w:type="spell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13,45</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4.707,50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165</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TE PVC, SERIE R, 100 X100 MM, PARA ESGOTO</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14,00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FORTLEV</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8,89</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124,46</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166</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 xml:space="preserve">TE, PVC, SERIE R, 100 X 75 </w:t>
            </w:r>
            <w:proofErr w:type="gramStart"/>
            <w:r>
              <w:rPr>
                <w:rFonts w:ascii="Arial" w:hAnsi="Arial" w:cs="Arial"/>
                <w:sz w:val="18"/>
                <w:szCs w:val="18"/>
              </w:rPr>
              <w:t>MM ,</w:t>
            </w:r>
            <w:proofErr w:type="gramEnd"/>
            <w:r>
              <w:rPr>
                <w:rFonts w:ascii="Arial" w:hAnsi="Arial" w:cs="Arial"/>
                <w:sz w:val="18"/>
                <w:szCs w:val="18"/>
              </w:rPr>
              <w:t xml:space="preserve"> PARA ESGOTO</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14,00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FORTLEV</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8,89</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124,46</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167</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TE, PVC, SERIE R, 150 X 100 MM, PARA ESGOTO</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5,00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FORTLEV</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18,98</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94,90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168</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 xml:space="preserve">TE, PVC, SERIE R, 150 X 150 MM, PARA ESGOTO </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5,00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FORTLEV</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28,89</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144,45</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169</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TE, PVC, SERIE R, 75 X 75 MM, PARA ESGOTO OU AGUAS PLUVIAIS PREDIAIS</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FORTLEV</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12,89</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128,90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170</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 xml:space="preserve">Tecido </w:t>
            </w:r>
            <w:proofErr w:type="spellStart"/>
            <w:r>
              <w:rPr>
                <w:rFonts w:ascii="Arial" w:hAnsi="Arial" w:cs="Arial"/>
                <w:sz w:val="18"/>
                <w:szCs w:val="18"/>
              </w:rPr>
              <w:t>Impermeavel</w:t>
            </w:r>
            <w:proofErr w:type="spellEnd"/>
            <w:r>
              <w:rPr>
                <w:rFonts w:ascii="Arial" w:hAnsi="Arial" w:cs="Arial"/>
                <w:sz w:val="18"/>
                <w:szCs w:val="18"/>
              </w:rPr>
              <w:t xml:space="preserve"> cores diversas</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Gramatura: 287g Largura: 1,40 m, Composição: 71,44 Algodão: 28,56% </w:t>
            </w:r>
            <w:proofErr w:type="spellStart"/>
            <w:r>
              <w:rPr>
                <w:rFonts w:ascii="Arial" w:hAnsi="Arial" w:cs="Arial"/>
                <w:sz w:val="18"/>
                <w:szCs w:val="18"/>
              </w:rPr>
              <w:t>Poliester</w:t>
            </w:r>
            <w:proofErr w:type="spellEnd"/>
            <w:r>
              <w:rPr>
                <w:rFonts w:ascii="Arial" w:hAnsi="Arial" w:cs="Arial"/>
                <w:sz w:val="18"/>
                <w:szCs w:val="18"/>
              </w:rPr>
              <w:t xml:space="preserve">, </w:t>
            </w:r>
            <w:proofErr w:type="spellStart"/>
            <w:r>
              <w:rPr>
                <w:rFonts w:ascii="Arial" w:hAnsi="Arial" w:cs="Arial"/>
                <w:sz w:val="18"/>
                <w:szCs w:val="18"/>
              </w:rPr>
              <w:t>Impermeavel</w:t>
            </w:r>
            <w:proofErr w:type="spellEnd"/>
            <w:r>
              <w:rPr>
                <w:rFonts w:ascii="Arial" w:hAnsi="Arial" w:cs="Arial"/>
                <w:sz w:val="18"/>
                <w:szCs w:val="18"/>
              </w:rPr>
              <w:t xml:space="preserve">: Sim, Acabamento: Liso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500,00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m</w:t>
            </w:r>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gramStart"/>
            <w:r>
              <w:rPr>
                <w:rFonts w:ascii="Arial" w:hAnsi="Arial" w:cs="Arial"/>
                <w:sz w:val="18"/>
                <w:szCs w:val="18"/>
              </w:rPr>
              <w:t>top</w:t>
            </w:r>
            <w:proofErr w:type="gramEnd"/>
            <w:r>
              <w:rPr>
                <w:rFonts w:ascii="Arial" w:hAnsi="Arial" w:cs="Arial"/>
                <w:sz w:val="18"/>
                <w:szCs w:val="18"/>
              </w:rPr>
              <w:t xml:space="preserve"> </w:t>
            </w:r>
            <w:proofErr w:type="spellStart"/>
            <w:r>
              <w:rPr>
                <w:rFonts w:ascii="Arial" w:hAnsi="Arial" w:cs="Arial"/>
                <w:sz w:val="18"/>
                <w:szCs w:val="18"/>
              </w:rPr>
              <w:t>brazil</w:t>
            </w:r>
            <w:proofErr w:type="spell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40,35</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20.175,00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171</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 xml:space="preserve">Tela de arame para cercado, com acessórios para fixação inclusos </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Malha 8X8 Fio 2.11 Galvanizada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300,00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m</w:t>
            </w:r>
            <w:proofErr w:type="gramEnd"/>
            <w:r>
              <w:rPr>
                <w:rFonts w:ascii="Arial" w:hAnsi="Arial" w:cs="Arial"/>
                <w:sz w:val="18"/>
                <w:szCs w:val="18"/>
              </w:rPr>
              <w:t>²</w:t>
            </w:r>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vonder</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14,22</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4.266,00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172</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Tela Mosqueteira Para Portas e Janelas Nylon</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LARG. 1,50 M VERDE MALHA 16X16 FIO 31 - POR METRO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50,00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m</w:t>
            </w:r>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orion</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4,40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220,00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173</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Telha de fibrocimento</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Ondulada 110X244 M 6MM, SEM AMIANTO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100,00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m</w:t>
            </w:r>
            <w:proofErr w:type="gramEnd"/>
            <w:r>
              <w:rPr>
                <w:rFonts w:ascii="Arial" w:hAnsi="Arial" w:cs="Arial"/>
                <w:sz w:val="18"/>
                <w:szCs w:val="18"/>
              </w:rPr>
              <w:t>²</w:t>
            </w:r>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IMBRALIT</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25,26</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2.526,00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174</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TELHA DE FIBROCIMENTO</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ONDULADA, D= 1.53 X 1.10, E= 6MM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40,00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IMBRALIT</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38,89</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1.555,60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175</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TELHA TRAPEZOIDAL EM AÇO ZINCADO</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ALTURA DE APROXIMADAMENTE 40 MM, </w:t>
            </w:r>
            <w:r>
              <w:rPr>
                <w:rFonts w:ascii="Arial" w:hAnsi="Arial" w:cs="Arial"/>
                <w:sz w:val="18"/>
                <w:szCs w:val="18"/>
              </w:rPr>
              <w:lastRenderedPageBreak/>
              <w:t xml:space="preserve">ESPESSURA DE 0,50 MM E LARGURA UTIL DE 980 MM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lastRenderedPageBreak/>
              <w:t>100,00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m</w:t>
            </w:r>
            <w:proofErr w:type="gramEnd"/>
            <w:r>
              <w:rPr>
                <w:rFonts w:ascii="Arial" w:hAnsi="Arial" w:cs="Arial"/>
                <w:sz w:val="18"/>
                <w:szCs w:val="18"/>
              </w:rPr>
              <w:t>²</w:t>
            </w:r>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MAQFER</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36,89</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3.689,00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lastRenderedPageBreak/>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176</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TINTA ACRILICA</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CORES DIVERSAS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306,00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l</w:t>
            </w:r>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gramStart"/>
            <w:r>
              <w:rPr>
                <w:rFonts w:ascii="Arial" w:hAnsi="Arial" w:cs="Arial"/>
                <w:sz w:val="18"/>
                <w:szCs w:val="18"/>
              </w:rPr>
              <w:t>cor</w:t>
            </w:r>
            <w:proofErr w:type="gramEnd"/>
            <w:r>
              <w:rPr>
                <w:rFonts w:ascii="Arial" w:hAnsi="Arial" w:cs="Arial"/>
                <w:sz w:val="18"/>
                <w:szCs w:val="18"/>
              </w:rPr>
              <w:t xml:space="preserve"> &amp; arte</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12,22</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3.739,32</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177</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TINTA ESMALTE SINTETICO</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ACETINADO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306,00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l</w:t>
            </w:r>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gramStart"/>
            <w:r>
              <w:rPr>
                <w:rFonts w:ascii="Arial" w:hAnsi="Arial" w:cs="Arial"/>
                <w:sz w:val="18"/>
                <w:szCs w:val="18"/>
              </w:rPr>
              <w:t>cor</w:t>
            </w:r>
            <w:proofErr w:type="gramEnd"/>
            <w:r>
              <w:rPr>
                <w:rFonts w:ascii="Arial" w:hAnsi="Arial" w:cs="Arial"/>
                <w:sz w:val="18"/>
                <w:szCs w:val="18"/>
              </w:rPr>
              <w:t xml:space="preserve"> &amp; arte</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30,89</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9.452,34</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178</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TINTA SPRAY</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ELGIN</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10,89</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108,90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179</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TOMADA 2P+T 10A, 250V, CONJUNTO MONTADO PARA EMBUTIR 4" X 2" (PLACA+SUPORTE+MODULO) CONJUNTO COMPLETO</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mectronic</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4,89</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97,80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180</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TOMADA RJ45, 8 FIOS, CAT 5E, CONJUNTO MONTADO PARA EMBUTIR 4" X 2" (PLACA + SUPORTE + MODULO) CONJUNTO COMPLETO</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100,00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mectronic</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14,89</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1.489,00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181</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TOMADAS (2 MODULOS) 2P+T 10A, 250V, CONJUNTO MONTADO PARA EMBUTIR 4" X 2 " (PLACA + SUPORTE + MODULOS) CONJUNTO COMPLETO</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100,00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mectronic</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8,89</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889,00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182</w:t>
            </w:r>
          </w:p>
        </w:tc>
        <w:tc>
          <w:tcPr>
            <w:tcW w:w="2062" w:type="dxa"/>
            <w:tcBorders>
              <w:top w:val="single" w:sz="6" w:space="0" w:color="000000"/>
              <w:left w:val="single" w:sz="6" w:space="0" w:color="000000"/>
              <w:bottom w:val="single" w:sz="6" w:space="0" w:color="000000"/>
            </w:tcBorders>
          </w:tcPr>
          <w:p w:rsidR="001B7DB7" w:rsidRDefault="004B0AD3" w:rsidP="001B7DB7">
            <w:pPr>
              <w:contextualSpacing/>
              <w:rPr>
                <w:rFonts w:ascii="Arial" w:hAnsi="Arial" w:cs="Arial"/>
                <w:sz w:val="18"/>
                <w:szCs w:val="18"/>
              </w:rPr>
            </w:pPr>
            <w:r>
              <w:rPr>
                <w:rFonts w:ascii="Arial" w:hAnsi="Arial" w:cs="Arial"/>
                <w:sz w:val="18"/>
                <w:szCs w:val="18"/>
              </w:rPr>
              <w:t>Torneira</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DE BOIA CONVENCIONAL PARA CAIXA DÁ AGUA, AGUA FRIA, 1/2", COM HASTE E TORNEIRA METALICOS E BALÃO PLASTICO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5,00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víqua</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6,89</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34,45</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183</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TORNEIRA DE MESA/BANCADA, PARA LAVATORIO, FIXA, METALICA CROMADA, PADRÃO POPULAR, 1/2 " OU 3/4" (REF 1193) PARA LAVATORIO, EM METAL CROMADO, BICA BAIXA, COM 1/4 DE VOLTA</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4,00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vita</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45,89</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183,56</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184</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Torneira elétrica</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De parede, bica alta, para </w:t>
            </w:r>
            <w:r>
              <w:rPr>
                <w:rFonts w:ascii="Arial" w:hAnsi="Arial" w:cs="Arial"/>
                <w:sz w:val="18"/>
                <w:szCs w:val="18"/>
              </w:rPr>
              <w:lastRenderedPageBreak/>
              <w:t xml:space="preserve">cozinha, 5500 W (110/220V)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lastRenderedPageBreak/>
              <w:t>5,00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ZAGONEL</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89,89</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449,45</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lastRenderedPageBreak/>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185</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 xml:space="preserve">Torneira </w:t>
            </w:r>
            <w:r w:rsidR="004B0AD3">
              <w:rPr>
                <w:rFonts w:ascii="Arial" w:hAnsi="Arial" w:cs="Arial"/>
                <w:sz w:val="18"/>
                <w:szCs w:val="18"/>
              </w:rPr>
              <w:t>Plástica</w:t>
            </w:r>
            <w:r>
              <w:rPr>
                <w:rFonts w:ascii="Arial" w:hAnsi="Arial" w:cs="Arial"/>
                <w:sz w:val="18"/>
                <w:szCs w:val="18"/>
              </w:rPr>
              <w:t xml:space="preserve"> Para Tanque</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1/2 " OU 3/4 " COM BICO PARA MANGUEIRA                                                                                                    com 1/2" ou 3/4" com bico para mangueira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8,00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HERC</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2,22</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17,76</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186</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 xml:space="preserve">TRELIÇA </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NERVURADA, ALTURA= 120,0 MM, DIAMETRO DOS BANZOS INFERIORES E SUPERIOR = 6,0 MM, DIAMETRO DA DIAGONAL = 4,2 MM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400,00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m</w:t>
            </w:r>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arcelor</w:t>
            </w:r>
            <w:proofErr w:type="spellEnd"/>
            <w:proofErr w:type="gramEnd"/>
            <w:r>
              <w:rPr>
                <w:rFonts w:ascii="Arial" w:hAnsi="Arial" w:cs="Arial"/>
                <w:sz w:val="18"/>
                <w:szCs w:val="18"/>
              </w:rPr>
              <w:t xml:space="preserve"> </w:t>
            </w:r>
            <w:proofErr w:type="spellStart"/>
            <w:r>
              <w:rPr>
                <w:rFonts w:ascii="Arial" w:hAnsi="Arial" w:cs="Arial"/>
                <w:sz w:val="18"/>
                <w:szCs w:val="18"/>
              </w:rPr>
              <w:t>mittal</w:t>
            </w:r>
            <w:proofErr w:type="spell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5,89</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2.356,00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187</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Tubo</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DRENO, CORRUGADO, ESPIRALADO, FLEXIVEL, PERFURADO, EM POLIETILEO DE ALTA DENSIDADE (PEAD), DN 100 MM, (4") PARA DRENAGEM - EM ROLO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130,00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m</w:t>
            </w:r>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ORION</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8,22</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1.068,60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188</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Tubo para CX de descarga 40 MM X 1,60M</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herc</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11,89</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118,90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189</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Tubo PVC</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Serie Normal, DN 150 MM, para esgoto predial (NBR 5688) Para Esgoto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40,00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m</w:t>
            </w:r>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FORTLEV</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22,89</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915,60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190</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TUBO PVC</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SERIE R, DN 100MM, PARA ESGOTO OU AGUAS PLUVIAIS PREDIAL (NBR5688)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80,00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m</w:t>
            </w:r>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FORTLEV</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8,22</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657,60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191</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TUBO PVC, SERIE R, DN 50 MM, PARA ESGOTO OU AGUAS PLUVIAIS PREDIAL (NBR 5688) PARA ESGOTO</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50,00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m</w:t>
            </w:r>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FORTLEV</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7,89</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394,50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192</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 xml:space="preserve">TUBO PVC, SERIE R, DN 75 MM, PARA ESGOTO OU AGUAS </w:t>
            </w:r>
            <w:r>
              <w:rPr>
                <w:rFonts w:ascii="Arial" w:hAnsi="Arial" w:cs="Arial"/>
                <w:sz w:val="18"/>
                <w:szCs w:val="18"/>
              </w:rPr>
              <w:lastRenderedPageBreak/>
              <w:t>PLUVIAIS PREDIAL (NBR 5688) PARA ESGOTO</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lastRenderedPageBreak/>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m</w:t>
            </w:r>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FORTLEV</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7,89</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157,80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lastRenderedPageBreak/>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193</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TUBO PVC, SOLDAVEL, DN 20MM</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AGUA FRIA (NBR-5648) EM PVC PARA AGUA FRIA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60,00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m</w:t>
            </w:r>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FORTLEV</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1,89</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113,40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194</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TUBO PVC SOLDAVEL 25 MM</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AGUA FRIA (NBR-5648) EM PVC PARA AGUA FRIA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72,00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FORTLEV</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2,50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180,00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195</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TUBO PVC, SOLDAVEL, DE 50 MM, AGUA FRIA (NBR-5648) EM PVC PARA AGUA FRIA</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36,00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m</w:t>
            </w:r>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FORTLEV</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8,50</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306,00</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196</w:t>
            </w:r>
          </w:p>
        </w:tc>
        <w:tc>
          <w:tcPr>
            <w:tcW w:w="2062" w:type="dxa"/>
            <w:tcBorders>
              <w:top w:val="single" w:sz="6" w:space="0" w:color="000000"/>
              <w:left w:val="single" w:sz="6" w:space="0" w:color="000000"/>
              <w:bottom w:val="single" w:sz="6" w:space="0" w:color="000000"/>
            </w:tcBorders>
          </w:tcPr>
          <w:p w:rsidR="001B7DB7" w:rsidRDefault="004B0AD3" w:rsidP="001B7DB7">
            <w:pPr>
              <w:contextualSpacing/>
              <w:rPr>
                <w:rFonts w:ascii="Arial" w:hAnsi="Arial" w:cs="Arial"/>
                <w:sz w:val="18"/>
                <w:szCs w:val="18"/>
              </w:rPr>
            </w:pPr>
            <w:r>
              <w:rPr>
                <w:rFonts w:ascii="Arial" w:hAnsi="Arial" w:cs="Arial"/>
                <w:sz w:val="18"/>
                <w:szCs w:val="18"/>
              </w:rPr>
              <w:t>Válvula</w:t>
            </w:r>
            <w:r w:rsidR="001B7DB7">
              <w:rPr>
                <w:rFonts w:ascii="Arial" w:hAnsi="Arial" w:cs="Arial"/>
                <w:sz w:val="18"/>
                <w:szCs w:val="18"/>
              </w:rPr>
              <w:t xml:space="preserve"> para </w:t>
            </w:r>
            <w:r>
              <w:rPr>
                <w:rFonts w:ascii="Arial" w:hAnsi="Arial" w:cs="Arial"/>
                <w:sz w:val="18"/>
                <w:szCs w:val="18"/>
              </w:rPr>
              <w:t>lavatório</w:t>
            </w:r>
            <w:r w:rsidR="001B7DB7">
              <w:rPr>
                <w:rFonts w:ascii="Arial" w:hAnsi="Arial" w:cs="Arial"/>
                <w:sz w:val="18"/>
                <w:szCs w:val="18"/>
              </w:rPr>
              <w:t xml:space="preserve"> em </w:t>
            </w:r>
            <w:r>
              <w:rPr>
                <w:rFonts w:ascii="Arial" w:hAnsi="Arial" w:cs="Arial"/>
                <w:sz w:val="18"/>
                <w:szCs w:val="18"/>
              </w:rPr>
              <w:t>plástico</w:t>
            </w:r>
            <w:r w:rsidR="001B7DB7">
              <w:rPr>
                <w:rFonts w:ascii="Arial" w:hAnsi="Arial" w:cs="Arial"/>
                <w:sz w:val="18"/>
                <w:szCs w:val="18"/>
              </w:rPr>
              <w:t xml:space="preserve"> cromado tipo americana 3.1/2X1.1/2</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5,00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vit</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7,89</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39,45</w:t>
            </w:r>
          </w:p>
        </w:tc>
      </w:tr>
      <w:tr w:rsidR="001B7DB7" w:rsidTr="004B0AD3">
        <w:tc>
          <w:tcPr>
            <w:tcW w:w="852" w:type="dxa"/>
            <w:tcBorders>
              <w:top w:val="single" w:sz="6" w:space="0" w:color="000000"/>
              <w:left w:val="single" w:sz="6" w:space="0" w:color="000000"/>
              <w:bottom w:val="single" w:sz="6" w:space="0" w:color="000000"/>
            </w:tcBorders>
          </w:tcPr>
          <w:p w:rsidR="001B7DB7" w:rsidRDefault="001B7DB7" w:rsidP="001B7DB7">
            <w:pPr>
              <w:contextualSpacing/>
              <w:jc w:val="center"/>
            </w:pPr>
            <w:r>
              <w:t>1</w:t>
            </w:r>
          </w:p>
        </w:tc>
        <w:tc>
          <w:tcPr>
            <w:tcW w:w="567"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197</w:t>
            </w:r>
          </w:p>
        </w:tc>
        <w:tc>
          <w:tcPr>
            <w:tcW w:w="2062" w:type="dxa"/>
            <w:tcBorders>
              <w:top w:val="single" w:sz="6" w:space="0" w:color="000000"/>
              <w:left w:val="single" w:sz="6" w:space="0" w:color="000000"/>
              <w:bottom w:val="single" w:sz="6" w:space="0" w:color="000000"/>
            </w:tcBorders>
          </w:tcPr>
          <w:p w:rsidR="001B7DB7" w:rsidRDefault="001B7DB7" w:rsidP="001B7DB7">
            <w:pPr>
              <w:contextualSpacing/>
              <w:rPr>
                <w:rFonts w:ascii="Arial" w:hAnsi="Arial" w:cs="Arial"/>
                <w:sz w:val="18"/>
                <w:szCs w:val="18"/>
              </w:rPr>
            </w:pPr>
            <w:r>
              <w:rPr>
                <w:rFonts w:ascii="Arial" w:hAnsi="Arial" w:cs="Arial"/>
                <w:sz w:val="18"/>
                <w:szCs w:val="18"/>
              </w:rPr>
              <w:t>VERNIZ</w:t>
            </w:r>
          </w:p>
        </w:tc>
        <w:tc>
          <w:tcPr>
            <w:tcW w:w="1418"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 xml:space="preserve">Base Resina </w:t>
            </w:r>
            <w:proofErr w:type="spellStart"/>
            <w:r>
              <w:rPr>
                <w:rFonts w:ascii="Arial" w:hAnsi="Arial" w:cs="Arial"/>
                <w:sz w:val="18"/>
                <w:szCs w:val="18"/>
              </w:rPr>
              <w:t>Alquidica</w:t>
            </w:r>
            <w:proofErr w:type="spellEnd"/>
            <w:r>
              <w:rPr>
                <w:rFonts w:ascii="Arial" w:hAnsi="Arial" w:cs="Arial"/>
                <w:sz w:val="18"/>
                <w:szCs w:val="18"/>
              </w:rPr>
              <w:t xml:space="preserve"> com Poliuretano </w:t>
            </w:r>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center"/>
              <w:rPr>
                <w:rFonts w:ascii="Arial" w:hAnsi="Arial" w:cs="Arial"/>
                <w:sz w:val="18"/>
                <w:szCs w:val="18"/>
              </w:rPr>
            </w:pPr>
            <w:r>
              <w:rPr>
                <w:rFonts w:ascii="Arial" w:hAnsi="Arial" w:cs="Arial"/>
                <w:sz w:val="18"/>
                <w:szCs w:val="18"/>
              </w:rPr>
              <w:t>20,00</w:t>
            </w:r>
          </w:p>
        </w:tc>
        <w:tc>
          <w:tcPr>
            <w:tcW w:w="425" w:type="dxa"/>
            <w:tcBorders>
              <w:top w:val="single" w:sz="6" w:space="0" w:color="000000"/>
              <w:left w:val="single" w:sz="6" w:space="0" w:color="000000"/>
              <w:bottom w:val="single" w:sz="6" w:space="0" w:color="000000"/>
            </w:tcBorders>
          </w:tcPr>
          <w:p w:rsidR="001B7DB7" w:rsidRDefault="001B7DB7" w:rsidP="001B7DB7">
            <w:pPr>
              <w:ind w:left="-70" w:right="-70"/>
              <w:contextualSpacing/>
              <w:jc w:val="center"/>
              <w:rPr>
                <w:rFonts w:ascii="Arial" w:hAnsi="Arial" w:cs="Arial"/>
                <w:sz w:val="18"/>
                <w:szCs w:val="18"/>
              </w:rPr>
            </w:pPr>
            <w:proofErr w:type="gramStart"/>
            <w:r>
              <w:rPr>
                <w:rFonts w:ascii="Arial" w:hAnsi="Arial" w:cs="Arial"/>
                <w:sz w:val="18"/>
                <w:szCs w:val="18"/>
              </w:rPr>
              <w:t>l</w:t>
            </w:r>
            <w:proofErr w:type="gramEnd"/>
          </w:p>
        </w:tc>
        <w:tc>
          <w:tcPr>
            <w:tcW w:w="1198"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proofErr w:type="spellStart"/>
            <w:proofErr w:type="gramStart"/>
            <w:r>
              <w:rPr>
                <w:rFonts w:ascii="Arial" w:hAnsi="Arial" w:cs="Arial"/>
                <w:sz w:val="18"/>
                <w:szCs w:val="18"/>
              </w:rPr>
              <w:t>resicolor</w:t>
            </w:r>
            <w:proofErr w:type="spellEnd"/>
            <w:proofErr w:type="gramEnd"/>
          </w:p>
        </w:tc>
        <w:tc>
          <w:tcPr>
            <w:tcW w:w="992" w:type="dxa"/>
            <w:tcBorders>
              <w:top w:val="single" w:sz="6" w:space="0" w:color="000000"/>
              <w:left w:val="single" w:sz="6" w:space="0" w:color="000000"/>
              <w:bottom w:val="single" w:sz="6" w:space="0" w:color="000000"/>
            </w:tcBorders>
          </w:tcPr>
          <w:p w:rsidR="001B7DB7" w:rsidRDefault="001B7DB7" w:rsidP="001B7DB7">
            <w:pPr>
              <w:contextualSpacing/>
              <w:jc w:val="right"/>
              <w:rPr>
                <w:rFonts w:ascii="Arial" w:hAnsi="Arial" w:cs="Arial"/>
                <w:sz w:val="18"/>
                <w:szCs w:val="18"/>
              </w:rPr>
            </w:pPr>
            <w:r>
              <w:rPr>
                <w:rFonts w:ascii="Arial" w:hAnsi="Arial" w:cs="Arial"/>
                <w:sz w:val="18"/>
                <w:szCs w:val="18"/>
              </w:rPr>
              <w:t>36,25</w:t>
            </w:r>
          </w:p>
        </w:tc>
        <w:tc>
          <w:tcPr>
            <w:tcW w:w="992" w:type="dxa"/>
            <w:tcBorders>
              <w:top w:val="single" w:sz="6" w:space="0" w:color="000000"/>
              <w:left w:val="single" w:sz="6" w:space="0" w:color="000000"/>
              <w:bottom w:val="single" w:sz="6" w:space="0" w:color="000000"/>
              <w:right w:val="single" w:sz="4" w:space="0" w:color="auto"/>
            </w:tcBorders>
          </w:tcPr>
          <w:p w:rsidR="001B7DB7" w:rsidRDefault="001B7DB7" w:rsidP="001B7DB7">
            <w:pPr>
              <w:contextualSpacing/>
              <w:jc w:val="right"/>
              <w:rPr>
                <w:rFonts w:ascii="Arial" w:hAnsi="Arial" w:cs="Arial"/>
                <w:sz w:val="18"/>
                <w:szCs w:val="18"/>
              </w:rPr>
            </w:pPr>
            <w:r>
              <w:rPr>
                <w:rFonts w:ascii="Arial" w:hAnsi="Arial" w:cs="Arial"/>
                <w:sz w:val="18"/>
                <w:szCs w:val="18"/>
              </w:rPr>
              <w:t>725,00</w:t>
            </w:r>
          </w:p>
        </w:tc>
      </w:tr>
    </w:tbl>
    <w:p w:rsidR="0098621B" w:rsidRDefault="0098621B">
      <w:pPr>
        <w:jc w:val="both"/>
        <w:rPr>
          <w:b/>
          <w:bCs/>
          <w:sz w:val="24"/>
          <w:szCs w:val="24"/>
        </w:rPr>
      </w:pPr>
    </w:p>
    <w:p w:rsidR="0098621B" w:rsidRPr="00733345" w:rsidRDefault="005D1B63">
      <w:pPr>
        <w:jc w:val="both"/>
        <w:rPr>
          <w:bCs/>
          <w:sz w:val="24"/>
          <w:szCs w:val="24"/>
        </w:rPr>
      </w:pPr>
      <w:r w:rsidRPr="00733345">
        <w:rPr>
          <w:bCs/>
          <w:sz w:val="24"/>
          <w:szCs w:val="24"/>
        </w:rPr>
        <w:t>2. As quantidades que vierem a ser adquiridas serão definidas quando da emissão da nota de empenho/pedido de entrega.</w:t>
      </w:r>
    </w:p>
    <w:p w:rsidR="0098621B" w:rsidRPr="00733345" w:rsidRDefault="005D1B63">
      <w:pPr>
        <w:jc w:val="both"/>
        <w:rPr>
          <w:b/>
          <w:bCs/>
          <w:sz w:val="24"/>
          <w:szCs w:val="24"/>
        </w:rPr>
      </w:pPr>
      <w:r w:rsidRPr="00733345">
        <w:rPr>
          <w:b/>
          <w:bCs/>
          <w:sz w:val="24"/>
          <w:szCs w:val="24"/>
        </w:rPr>
        <w:t xml:space="preserve">3. O prazo de entrega é de, no </w:t>
      </w:r>
      <w:r w:rsidRPr="00191FC1">
        <w:rPr>
          <w:b/>
          <w:bCs/>
          <w:sz w:val="24"/>
          <w:szCs w:val="24"/>
        </w:rPr>
        <w:t>máximo,</w:t>
      </w:r>
      <w:r w:rsidR="00733345" w:rsidRPr="00191FC1">
        <w:rPr>
          <w:b/>
          <w:bCs/>
          <w:sz w:val="24"/>
          <w:szCs w:val="24"/>
        </w:rPr>
        <w:t xml:space="preserve"> 24</w:t>
      </w:r>
      <w:r w:rsidRPr="00191FC1">
        <w:rPr>
          <w:b/>
          <w:bCs/>
          <w:sz w:val="24"/>
          <w:szCs w:val="24"/>
        </w:rPr>
        <w:t xml:space="preserve"> (</w:t>
      </w:r>
      <w:r w:rsidR="00733345" w:rsidRPr="00191FC1">
        <w:rPr>
          <w:b/>
          <w:bCs/>
          <w:sz w:val="24"/>
          <w:szCs w:val="24"/>
        </w:rPr>
        <w:t>vinte e quatro) horas</w:t>
      </w:r>
      <w:r w:rsidRPr="00191FC1">
        <w:rPr>
          <w:b/>
          <w:bCs/>
          <w:sz w:val="24"/>
          <w:szCs w:val="24"/>
        </w:rPr>
        <w:t>, a contar</w:t>
      </w:r>
      <w:r w:rsidRPr="00733345">
        <w:rPr>
          <w:b/>
          <w:bCs/>
          <w:sz w:val="24"/>
          <w:szCs w:val="24"/>
        </w:rPr>
        <w:t xml:space="preserve"> do recebimento, pela DETENTORA DA ATA, da nota de empenho/pedido de entrega.</w:t>
      </w:r>
    </w:p>
    <w:p w:rsidR="00733345" w:rsidRPr="00733345" w:rsidRDefault="00733345">
      <w:pPr>
        <w:jc w:val="both"/>
        <w:rPr>
          <w:b/>
          <w:bCs/>
          <w:sz w:val="24"/>
          <w:szCs w:val="24"/>
        </w:rPr>
      </w:pPr>
      <w:r w:rsidRPr="00733345">
        <w:rPr>
          <w:b/>
          <w:bCs/>
          <w:sz w:val="24"/>
          <w:szCs w:val="24"/>
        </w:rPr>
        <w:t>3.1. O</w:t>
      </w:r>
      <w:r w:rsidRPr="00733345">
        <w:rPr>
          <w:b/>
          <w:color w:val="000000" w:themeColor="text1"/>
          <w:sz w:val="24"/>
          <w:szCs w:val="24"/>
          <w:highlight w:val="lightGray"/>
        </w:rPr>
        <w:t>s itens solicitados deverão ser entregues no local indicado pela administração municipal, podendo ser em qualquer região dentro do território do município de Águas Frias (Perímetro Urbano ou Rural).</w:t>
      </w:r>
    </w:p>
    <w:p w:rsidR="0098621B" w:rsidRDefault="005D1B63">
      <w:pPr>
        <w:jc w:val="both"/>
        <w:rPr>
          <w:bCs/>
          <w:sz w:val="24"/>
          <w:szCs w:val="24"/>
        </w:rPr>
      </w:pPr>
      <w:r w:rsidRPr="00733345">
        <w:rPr>
          <w:bCs/>
          <w:sz w:val="24"/>
          <w:szCs w:val="24"/>
        </w:rPr>
        <w:t>4. Este instrumento tem prazo de vigência de 1 (um) ano, contados da data da última assinatura, podendo ser prorrogada por igual período, desde que comprovado o preço vantajoso.</w:t>
      </w:r>
    </w:p>
    <w:p w:rsidR="00943881" w:rsidRDefault="00943881">
      <w:pPr>
        <w:jc w:val="both"/>
        <w:rPr>
          <w:bCs/>
          <w:sz w:val="24"/>
          <w:szCs w:val="24"/>
        </w:rPr>
      </w:pPr>
      <w:r>
        <w:rPr>
          <w:bCs/>
          <w:sz w:val="24"/>
          <w:szCs w:val="24"/>
        </w:rPr>
        <w:t xml:space="preserve"> a) Início da vigência: 29/08/2023</w:t>
      </w:r>
    </w:p>
    <w:p w:rsidR="00943881" w:rsidRPr="00733345" w:rsidRDefault="00943881">
      <w:pPr>
        <w:jc w:val="both"/>
        <w:rPr>
          <w:bCs/>
          <w:sz w:val="24"/>
          <w:szCs w:val="24"/>
        </w:rPr>
      </w:pPr>
      <w:r>
        <w:rPr>
          <w:bCs/>
          <w:sz w:val="24"/>
          <w:szCs w:val="24"/>
        </w:rPr>
        <w:t>b) Final da vigência:28/08/2024</w:t>
      </w:r>
    </w:p>
    <w:p w:rsidR="0098621B" w:rsidRPr="00191FC1" w:rsidRDefault="005D1B63">
      <w:pPr>
        <w:jc w:val="both"/>
        <w:rPr>
          <w:bCs/>
          <w:sz w:val="24"/>
          <w:szCs w:val="24"/>
        </w:rPr>
      </w:pPr>
      <w:r w:rsidRPr="00733345">
        <w:rPr>
          <w:bCs/>
          <w:sz w:val="24"/>
          <w:szCs w:val="24"/>
        </w:rPr>
        <w:t xml:space="preserve">5. Esta ata é vinculada ao edital do Processo </w:t>
      </w:r>
      <w:r w:rsidRPr="00191FC1">
        <w:rPr>
          <w:bCs/>
          <w:sz w:val="24"/>
          <w:szCs w:val="24"/>
        </w:rPr>
        <w:t xml:space="preserve">Licitatório nº72/2.023, Pregão Eletrônico nº 27/2.023, homologado em </w:t>
      </w:r>
      <w:r w:rsidR="00943881">
        <w:rPr>
          <w:bCs/>
          <w:sz w:val="24"/>
          <w:szCs w:val="24"/>
        </w:rPr>
        <w:t>28/08/2023</w:t>
      </w:r>
      <w:r w:rsidRPr="00191FC1">
        <w:rPr>
          <w:bCs/>
          <w:sz w:val="24"/>
          <w:szCs w:val="24"/>
        </w:rPr>
        <w:t xml:space="preserve">, e à proposta do licitante </w:t>
      </w:r>
      <w:r w:rsidR="004C2F48" w:rsidRPr="004C2F48">
        <w:rPr>
          <w:bCs/>
          <w:sz w:val="24"/>
          <w:szCs w:val="24"/>
        </w:rPr>
        <w:t xml:space="preserve">vencedor </w:t>
      </w:r>
      <w:proofErr w:type="spellStart"/>
      <w:r w:rsidR="004C2F48" w:rsidRPr="004C2F48">
        <w:rPr>
          <w:bCs/>
          <w:sz w:val="24"/>
          <w:szCs w:val="24"/>
        </w:rPr>
        <w:t>Construaguas</w:t>
      </w:r>
      <w:proofErr w:type="spellEnd"/>
      <w:r w:rsidR="004C2F48" w:rsidRPr="004C2F48">
        <w:rPr>
          <w:bCs/>
          <w:sz w:val="24"/>
          <w:szCs w:val="24"/>
        </w:rPr>
        <w:t xml:space="preserve"> Materiais de Construção Ltda</w:t>
      </w:r>
      <w:r w:rsidRPr="004C2F48">
        <w:rPr>
          <w:bCs/>
          <w:sz w:val="24"/>
          <w:szCs w:val="24"/>
        </w:rPr>
        <w:t>.</w:t>
      </w:r>
    </w:p>
    <w:p w:rsidR="0098621B" w:rsidRPr="00733345" w:rsidRDefault="005D1B63">
      <w:pPr>
        <w:jc w:val="both"/>
        <w:rPr>
          <w:bCs/>
          <w:sz w:val="24"/>
          <w:szCs w:val="24"/>
        </w:rPr>
      </w:pPr>
      <w:r w:rsidRPr="00191FC1">
        <w:rPr>
          <w:bCs/>
          <w:sz w:val="24"/>
          <w:szCs w:val="24"/>
        </w:rPr>
        <w:t>6. Esta ata rege-se pelas disposições expressas na Lei nº 14.133/20211.</w:t>
      </w:r>
      <w:r w:rsidRPr="00733345">
        <w:rPr>
          <w:bCs/>
          <w:sz w:val="24"/>
          <w:szCs w:val="24"/>
        </w:rPr>
        <w:t xml:space="preserve"> </w:t>
      </w:r>
    </w:p>
    <w:p w:rsidR="0098621B" w:rsidRPr="00733345" w:rsidRDefault="005D1B63">
      <w:pPr>
        <w:jc w:val="both"/>
        <w:rPr>
          <w:bCs/>
          <w:sz w:val="24"/>
          <w:szCs w:val="24"/>
        </w:rPr>
      </w:pPr>
      <w:r w:rsidRPr="00733345">
        <w:rPr>
          <w:bCs/>
          <w:sz w:val="24"/>
          <w:szCs w:val="24"/>
        </w:rPr>
        <w:t>7. Os casos omissos serão resolvidos à luz da referida lei, recorrendo-se à analogia, aos costumes e aos princípios gerais do direito.</w:t>
      </w:r>
    </w:p>
    <w:p w:rsidR="0098621B" w:rsidRPr="00733345" w:rsidRDefault="005D1B63">
      <w:pPr>
        <w:jc w:val="both"/>
        <w:rPr>
          <w:bCs/>
          <w:sz w:val="24"/>
          <w:szCs w:val="24"/>
        </w:rPr>
      </w:pPr>
      <w:r w:rsidRPr="00733345">
        <w:rPr>
          <w:bCs/>
          <w:sz w:val="24"/>
          <w:szCs w:val="24"/>
        </w:rPr>
        <w:t xml:space="preserve">8. Para fins de garantir a ampla publicidade, este contrato/Ata de Registro de </w:t>
      </w:r>
      <w:proofErr w:type="gramStart"/>
      <w:r w:rsidRPr="00733345">
        <w:rPr>
          <w:bCs/>
          <w:sz w:val="24"/>
          <w:szCs w:val="24"/>
        </w:rPr>
        <w:t>Preços  e</w:t>
      </w:r>
      <w:proofErr w:type="gramEnd"/>
      <w:r w:rsidRPr="00733345">
        <w:rPr>
          <w:bCs/>
          <w:sz w:val="24"/>
          <w:szCs w:val="24"/>
        </w:rPr>
        <w:t>/ou seu extrato será divulgado:</w:t>
      </w:r>
    </w:p>
    <w:p w:rsidR="0098621B" w:rsidRPr="00733345" w:rsidRDefault="005D1B63">
      <w:pPr>
        <w:tabs>
          <w:tab w:val="left" w:pos="1020"/>
        </w:tabs>
        <w:ind w:left="510"/>
        <w:jc w:val="both"/>
        <w:rPr>
          <w:bCs/>
          <w:sz w:val="24"/>
          <w:szCs w:val="24"/>
        </w:rPr>
      </w:pPr>
      <w:r w:rsidRPr="00733345">
        <w:rPr>
          <w:bCs/>
          <w:sz w:val="24"/>
          <w:szCs w:val="24"/>
        </w:rPr>
        <w:t xml:space="preserve">I - </w:t>
      </w:r>
      <w:r w:rsidRPr="00733345">
        <w:rPr>
          <w:bCs/>
          <w:sz w:val="24"/>
          <w:szCs w:val="24"/>
        </w:rPr>
        <w:tab/>
        <w:t>Portal Nacional de Contratações Públicas – PNCP, a partir da adoção pelo Município (art. 176, III c/c p. ú. da Lei nº 14.133/2021);</w:t>
      </w:r>
    </w:p>
    <w:p w:rsidR="0098621B" w:rsidRPr="00733345" w:rsidRDefault="005D1B63">
      <w:pPr>
        <w:tabs>
          <w:tab w:val="left" w:pos="1020"/>
        </w:tabs>
        <w:ind w:left="510"/>
        <w:jc w:val="both"/>
        <w:rPr>
          <w:bCs/>
          <w:sz w:val="24"/>
          <w:szCs w:val="24"/>
        </w:rPr>
      </w:pPr>
      <w:r w:rsidRPr="00733345">
        <w:rPr>
          <w:bCs/>
          <w:sz w:val="24"/>
          <w:szCs w:val="24"/>
        </w:rPr>
        <w:t xml:space="preserve">II - </w:t>
      </w:r>
      <w:r w:rsidRPr="00733345">
        <w:rPr>
          <w:bCs/>
          <w:sz w:val="24"/>
          <w:szCs w:val="24"/>
        </w:rPr>
        <w:tab/>
        <w:t xml:space="preserve">Página do Município de Águas </w:t>
      </w:r>
      <w:proofErr w:type="gramStart"/>
      <w:r w:rsidRPr="00733345">
        <w:rPr>
          <w:bCs/>
          <w:sz w:val="24"/>
          <w:szCs w:val="24"/>
        </w:rPr>
        <w:t>Frias  (</w:t>
      </w:r>
      <w:proofErr w:type="gramEnd"/>
      <w:r w:rsidRPr="00733345">
        <w:rPr>
          <w:bCs/>
          <w:sz w:val="24"/>
          <w:szCs w:val="24"/>
        </w:rPr>
        <w:t>wwww.aguasfrias.sc.gov.br);</w:t>
      </w:r>
    </w:p>
    <w:p w:rsidR="0098621B" w:rsidRPr="00733345" w:rsidRDefault="005D1B63">
      <w:pPr>
        <w:tabs>
          <w:tab w:val="left" w:pos="1020"/>
        </w:tabs>
        <w:ind w:left="510"/>
        <w:jc w:val="both"/>
        <w:rPr>
          <w:bCs/>
          <w:sz w:val="24"/>
          <w:szCs w:val="24"/>
        </w:rPr>
      </w:pPr>
      <w:r w:rsidRPr="00733345">
        <w:rPr>
          <w:bCs/>
          <w:sz w:val="24"/>
          <w:szCs w:val="24"/>
        </w:rPr>
        <w:t xml:space="preserve">III - </w:t>
      </w:r>
      <w:r w:rsidRPr="00733345">
        <w:rPr>
          <w:bCs/>
          <w:sz w:val="24"/>
          <w:szCs w:val="24"/>
        </w:rPr>
        <w:tab/>
        <w:t>Diário Oficial dos Municípios – DOM (art. 176, p. ú., I da Lei nº 14.133/2021);</w:t>
      </w:r>
    </w:p>
    <w:p w:rsidR="0098621B" w:rsidRPr="00733345" w:rsidRDefault="00733345">
      <w:pPr>
        <w:tabs>
          <w:tab w:val="left" w:pos="1020"/>
        </w:tabs>
        <w:ind w:left="510"/>
        <w:jc w:val="both"/>
        <w:rPr>
          <w:bCs/>
          <w:sz w:val="24"/>
          <w:szCs w:val="24"/>
        </w:rPr>
      </w:pPr>
      <w:r w:rsidRPr="00733345">
        <w:rPr>
          <w:bCs/>
          <w:sz w:val="24"/>
          <w:szCs w:val="24"/>
        </w:rPr>
        <w:t xml:space="preserve">IV - </w:t>
      </w:r>
      <w:r w:rsidRPr="00733345">
        <w:rPr>
          <w:bCs/>
          <w:sz w:val="24"/>
          <w:szCs w:val="24"/>
        </w:rPr>
        <w:tab/>
        <w:t>Plataforma Portal de Compras Públicas (www.portaldecompraspublicas.sc.gov.br);</w:t>
      </w:r>
    </w:p>
    <w:p w:rsidR="0098621B" w:rsidRPr="00733345" w:rsidRDefault="005D1B63">
      <w:pPr>
        <w:tabs>
          <w:tab w:val="left" w:pos="1020"/>
        </w:tabs>
        <w:ind w:left="510"/>
        <w:jc w:val="both"/>
        <w:rPr>
          <w:bCs/>
          <w:sz w:val="24"/>
          <w:szCs w:val="24"/>
        </w:rPr>
      </w:pPr>
      <w:r w:rsidRPr="00733345">
        <w:rPr>
          <w:bCs/>
          <w:sz w:val="24"/>
          <w:szCs w:val="24"/>
        </w:rPr>
        <w:t xml:space="preserve">V - </w:t>
      </w:r>
      <w:r w:rsidRPr="00733345">
        <w:rPr>
          <w:bCs/>
          <w:sz w:val="24"/>
          <w:szCs w:val="24"/>
        </w:rPr>
        <w:tab/>
        <w:t>Jornal diário de grande circulação local (art. 175, § 2º da Lei nº 14.133/2021).</w:t>
      </w:r>
    </w:p>
    <w:p w:rsidR="0098621B" w:rsidRDefault="0098621B">
      <w:pPr>
        <w:jc w:val="both"/>
        <w:rPr>
          <w:b/>
          <w:bCs/>
          <w:sz w:val="24"/>
          <w:szCs w:val="24"/>
        </w:rPr>
      </w:pPr>
    </w:p>
    <w:p w:rsidR="00191FC1" w:rsidRDefault="00191FC1">
      <w:pPr>
        <w:jc w:val="both"/>
        <w:rPr>
          <w:b/>
          <w:bCs/>
          <w:sz w:val="24"/>
          <w:szCs w:val="24"/>
        </w:rPr>
      </w:pPr>
    </w:p>
    <w:p w:rsidR="0098621B" w:rsidRDefault="005D1B63">
      <w:pPr>
        <w:jc w:val="both"/>
        <w:rPr>
          <w:b/>
          <w:bCs/>
          <w:sz w:val="24"/>
          <w:szCs w:val="24"/>
        </w:rPr>
      </w:pPr>
      <w:r>
        <w:rPr>
          <w:b/>
          <w:bCs/>
          <w:sz w:val="24"/>
          <w:szCs w:val="24"/>
        </w:rPr>
        <w:t>9. LEGISLAÇÃO APLICÁVEL À EXECUÇÃO DO CONTRATO, INCLUSIVE QUANTO AOS CASOS OMISSOS (art. 92, III)</w:t>
      </w:r>
    </w:p>
    <w:p w:rsidR="0098621B" w:rsidRDefault="0098621B">
      <w:pPr>
        <w:jc w:val="both"/>
        <w:rPr>
          <w:b/>
          <w:bCs/>
          <w:sz w:val="24"/>
          <w:szCs w:val="24"/>
        </w:rPr>
      </w:pPr>
    </w:p>
    <w:p w:rsidR="0098621B" w:rsidRPr="00733345" w:rsidRDefault="005D1B63">
      <w:pPr>
        <w:jc w:val="both"/>
        <w:rPr>
          <w:bCs/>
          <w:sz w:val="24"/>
          <w:szCs w:val="24"/>
        </w:rPr>
      </w:pPr>
      <w:r w:rsidRPr="00733345">
        <w:rPr>
          <w:bCs/>
          <w:sz w:val="24"/>
          <w:szCs w:val="24"/>
        </w:rPr>
        <w:t xml:space="preserve">9.1. Este contrato rege-se pelas disposições expressas na Lei nº 14.133/2021, pelo Decreto Municipal nº 103/2023 e pelos preceitos de direito público, sendo aplicados, supletivamente, os princípios da teoria geral dos contratos e as disposições de direito privado. </w:t>
      </w:r>
    </w:p>
    <w:p w:rsidR="0098621B" w:rsidRPr="00733345" w:rsidRDefault="005D1B63">
      <w:pPr>
        <w:jc w:val="both"/>
        <w:rPr>
          <w:bCs/>
          <w:sz w:val="24"/>
          <w:szCs w:val="24"/>
        </w:rPr>
      </w:pPr>
      <w:r w:rsidRPr="00733345">
        <w:rPr>
          <w:bCs/>
          <w:sz w:val="24"/>
          <w:szCs w:val="24"/>
        </w:rPr>
        <w:t>9.2. Os casos omissos serão resolvidos à luz da referida lei, recorrendo-se à analogia, aos costumes e aos princípios gerais do direito</w:t>
      </w:r>
    </w:p>
    <w:p w:rsidR="0098621B" w:rsidRDefault="0098621B">
      <w:pPr>
        <w:jc w:val="both"/>
        <w:rPr>
          <w:b/>
          <w:bCs/>
          <w:sz w:val="24"/>
          <w:szCs w:val="24"/>
        </w:rPr>
      </w:pPr>
    </w:p>
    <w:p w:rsidR="0098621B" w:rsidRDefault="005D1B63">
      <w:pPr>
        <w:jc w:val="both"/>
        <w:rPr>
          <w:b/>
          <w:bCs/>
          <w:sz w:val="24"/>
          <w:szCs w:val="24"/>
        </w:rPr>
      </w:pPr>
      <w:r>
        <w:rPr>
          <w:b/>
          <w:bCs/>
          <w:sz w:val="24"/>
          <w:szCs w:val="24"/>
        </w:rPr>
        <w:t>10. REGIME DE EXECUÇÃO OU A FORMA DE FORNECIMENTO (art. 92, IV)</w:t>
      </w:r>
    </w:p>
    <w:p w:rsidR="00733345" w:rsidRPr="00733345" w:rsidRDefault="00733345" w:rsidP="00733345">
      <w:pPr>
        <w:jc w:val="both"/>
        <w:rPr>
          <w:color w:val="000000" w:themeColor="text1"/>
          <w:sz w:val="24"/>
          <w:szCs w:val="24"/>
        </w:rPr>
      </w:pPr>
    </w:p>
    <w:p w:rsidR="00733345" w:rsidRPr="00733345" w:rsidRDefault="00733345" w:rsidP="00733345">
      <w:pPr>
        <w:pStyle w:val="SemEspaamento"/>
        <w:jc w:val="both"/>
        <w:rPr>
          <w:rFonts w:ascii="Times New Roman" w:hAnsi="Times New Roman" w:cs="Times New Roman"/>
          <w:sz w:val="24"/>
          <w:szCs w:val="24"/>
        </w:rPr>
      </w:pPr>
      <w:r w:rsidRPr="00733345">
        <w:rPr>
          <w:rFonts w:ascii="Times New Roman" w:hAnsi="Times New Roman" w:cs="Times New Roman"/>
          <w:sz w:val="24"/>
          <w:szCs w:val="24"/>
        </w:rPr>
        <w:t>10.1 Os itens deverão ser entregues em até 24 horas após a emissão da ordem de fornecimento.</w:t>
      </w:r>
    </w:p>
    <w:p w:rsidR="00733345" w:rsidRPr="00733345" w:rsidRDefault="00733345" w:rsidP="00733345">
      <w:pPr>
        <w:pStyle w:val="SemEspaamento"/>
        <w:jc w:val="both"/>
        <w:rPr>
          <w:rFonts w:ascii="Times New Roman" w:hAnsi="Times New Roman" w:cs="Times New Roman"/>
          <w:sz w:val="24"/>
          <w:szCs w:val="24"/>
        </w:rPr>
      </w:pPr>
      <w:r w:rsidRPr="00733345">
        <w:rPr>
          <w:rFonts w:ascii="Times New Roman" w:hAnsi="Times New Roman" w:cs="Times New Roman"/>
          <w:sz w:val="24"/>
          <w:szCs w:val="24"/>
        </w:rPr>
        <w:t>10.2 Os itens solicitados deverão ser entregues no local indicado pela administração municipal, podendo ser em qualquer região dentro do território do município de Águas Frias (Perímetro Urbano ou Rural).</w:t>
      </w:r>
    </w:p>
    <w:p w:rsidR="00733345" w:rsidRPr="00733345" w:rsidRDefault="00733345" w:rsidP="00733345">
      <w:pPr>
        <w:pStyle w:val="SemEspaamento"/>
        <w:jc w:val="both"/>
        <w:rPr>
          <w:rFonts w:ascii="Times New Roman" w:hAnsi="Times New Roman" w:cs="Times New Roman"/>
          <w:sz w:val="24"/>
          <w:szCs w:val="24"/>
        </w:rPr>
      </w:pPr>
      <w:r w:rsidRPr="00733345">
        <w:rPr>
          <w:rFonts w:ascii="Times New Roman" w:hAnsi="Times New Roman" w:cs="Times New Roman"/>
          <w:sz w:val="24"/>
          <w:szCs w:val="24"/>
        </w:rPr>
        <w:t>10.3.</w:t>
      </w:r>
      <w:r w:rsidRPr="00733345">
        <w:rPr>
          <w:rFonts w:ascii="Times New Roman" w:hAnsi="Times New Roman" w:cs="Times New Roman"/>
          <w:spacing w:val="31"/>
          <w:sz w:val="24"/>
          <w:szCs w:val="24"/>
        </w:rPr>
        <w:t xml:space="preserve"> </w:t>
      </w:r>
      <w:r w:rsidRPr="00733345">
        <w:rPr>
          <w:rFonts w:ascii="Times New Roman" w:hAnsi="Times New Roman" w:cs="Times New Roman"/>
          <w:sz w:val="24"/>
          <w:szCs w:val="24"/>
        </w:rPr>
        <w:t xml:space="preserve">O fornecimento dos itens serão solicitados pelas Secretarias do Município de Águas Frias/SC, conforme AF (autorização de fornecimento) que será encaminhada via e-Mail para a empresa vencedora do certame, ou via </w:t>
      </w:r>
      <w:proofErr w:type="spellStart"/>
      <w:r w:rsidRPr="00733345">
        <w:rPr>
          <w:rFonts w:ascii="Times New Roman" w:hAnsi="Times New Roman" w:cs="Times New Roman"/>
          <w:sz w:val="24"/>
          <w:szCs w:val="24"/>
        </w:rPr>
        <w:t>WhatsApp</w:t>
      </w:r>
      <w:proofErr w:type="spellEnd"/>
      <w:r w:rsidRPr="00733345">
        <w:rPr>
          <w:rFonts w:ascii="Times New Roman" w:hAnsi="Times New Roman" w:cs="Times New Roman"/>
          <w:sz w:val="24"/>
          <w:szCs w:val="24"/>
        </w:rPr>
        <w:t>.</w:t>
      </w:r>
    </w:p>
    <w:p w:rsidR="00733345" w:rsidRPr="00733345" w:rsidRDefault="00733345" w:rsidP="00733345">
      <w:pPr>
        <w:pStyle w:val="SemEspaamento"/>
        <w:jc w:val="both"/>
        <w:rPr>
          <w:rFonts w:ascii="Times New Roman" w:hAnsi="Times New Roman" w:cs="Times New Roman"/>
          <w:sz w:val="24"/>
          <w:szCs w:val="24"/>
        </w:rPr>
      </w:pPr>
      <w:r w:rsidRPr="00733345">
        <w:rPr>
          <w:rFonts w:ascii="Times New Roman" w:hAnsi="Times New Roman" w:cs="Times New Roman"/>
          <w:sz w:val="24"/>
          <w:szCs w:val="24"/>
        </w:rPr>
        <w:t xml:space="preserve">10.4 Os itens serão entregues de acordo com as necessidades das secretarias solicitantes no período de vigência do Contrato; </w:t>
      </w:r>
    </w:p>
    <w:p w:rsidR="00733345" w:rsidRPr="00733345" w:rsidRDefault="00733345" w:rsidP="00733345">
      <w:pPr>
        <w:pStyle w:val="SemEspaamento"/>
        <w:jc w:val="both"/>
        <w:rPr>
          <w:rFonts w:ascii="Times New Roman" w:hAnsi="Times New Roman" w:cs="Times New Roman"/>
          <w:sz w:val="24"/>
          <w:szCs w:val="24"/>
        </w:rPr>
      </w:pPr>
      <w:r w:rsidRPr="00733345">
        <w:rPr>
          <w:rFonts w:ascii="Times New Roman" w:hAnsi="Times New Roman" w:cs="Times New Roman"/>
          <w:sz w:val="24"/>
          <w:szCs w:val="24"/>
        </w:rPr>
        <w:t xml:space="preserve">10.5. Durante a vigência do Contrato, a empresa fica obrigada a entregar os bens de acordo com o valor proposto, nas quantidades solicitadas e nos prazos estipulados no Edital. </w:t>
      </w:r>
    </w:p>
    <w:p w:rsidR="00733345" w:rsidRPr="00733345" w:rsidRDefault="00733345" w:rsidP="00733345">
      <w:pPr>
        <w:pStyle w:val="SemEspaamento"/>
        <w:jc w:val="both"/>
        <w:rPr>
          <w:rFonts w:ascii="Times New Roman" w:hAnsi="Times New Roman" w:cs="Times New Roman"/>
          <w:sz w:val="24"/>
          <w:szCs w:val="24"/>
        </w:rPr>
      </w:pPr>
      <w:r w:rsidRPr="00733345">
        <w:rPr>
          <w:rFonts w:ascii="Times New Roman" w:hAnsi="Times New Roman" w:cs="Times New Roman"/>
          <w:sz w:val="24"/>
          <w:szCs w:val="24"/>
        </w:rPr>
        <w:t xml:space="preserve">10.6. Por ocasião da entrega, caso seja detectado que o(s) material(s) solicitado não atende as especificações previamente definidas neste termo de referência, poderá a Administração rejeitá-lo, integralmente ou em parte, obrigando-se a contratada a providenciar a substituição do material não aceito, no prazo máximo de 02 (dois) dias corridos a contar da notificação da contratada, as suas custas, sem prejuízo de aplicação das penalidades. </w:t>
      </w:r>
    </w:p>
    <w:p w:rsidR="00733345" w:rsidRPr="00733345" w:rsidRDefault="00733345" w:rsidP="00733345">
      <w:pPr>
        <w:pStyle w:val="SemEspaamento"/>
        <w:jc w:val="both"/>
        <w:rPr>
          <w:rFonts w:ascii="Times New Roman" w:hAnsi="Times New Roman" w:cs="Times New Roman"/>
          <w:sz w:val="24"/>
          <w:szCs w:val="24"/>
        </w:rPr>
      </w:pPr>
      <w:r w:rsidRPr="00733345">
        <w:rPr>
          <w:rFonts w:ascii="Times New Roman" w:hAnsi="Times New Roman" w:cs="Times New Roman"/>
          <w:sz w:val="24"/>
          <w:szCs w:val="24"/>
        </w:rPr>
        <w:t>10.7. Os bens deverão ser entregues devidamente embalados, de maneira a não serem danificados durante as operações de transporte e descarga no local de entrega</w:t>
      </w:r>
    </w:p>
    <w:p w:rsidR="00733345" w:rsidRDefault="00733345" w:rsidP="00733345">
      <w:pPr>
        <w:jc w:val="both"/>
        <w:rPr>
          <w:b/>
          <w:bCs/>
          <w:sz w:val="24"/>
          <w:szCs w:val="24"/>
        </w:rPr>
      </w:pPr>
    </w:p>
    <w:p w:rsidR="0098621B" w:rsidRDefault="005D1B63">
      <w:pPr>
        <w:jc w:val="both"/>
        <w:rPr>
          <w:b/>
          <w:bCs/>
          <w:sz w:val="24"/>
          <w:szCs w:val="24"/>
        </w:rPr>
      </w:pPr>
      <w:r>
        <w:rPr>
          <w:b/>
          <w:bCs/>
          <w:sz w:val="24"/>
          <w:szCs w:val="24"/>
        </w:rPr>
        <w:t>11.  O PREÇO E AS CONDIÇÕES DE PAGAMENTO, OS CRITÉRIOS, A DATA-BASE E A PERIODICIDADE DO REAJUSTAMENTO DE PREÇOS E OS CRITÉRIOS DE ATUALIZAÇÃO MONETÁRIA ENTRE A DATA DO ADIMPLEMENTO DAS OBRIGAÇÕES E A DO EFETIVO PAGAMENTO (art. 92, V)</w:t>
      </w:r>
    </w:p>
    <w:p w:rsidR="0098621B" w:rsidRDefault="0098621B">
      <w:pPr>
        <w:jc w:val="both"/>
        <w:rPr>
          <w:b/>
          <w:bCs/>
          <w:sz w:val="24"/>
          <w:szCs w:val="24"/>
        </w:rPr>
      </w:pPr>
    </w:p>
    <w:p w:rsidR="0098621B" w:rsidRDefault="005D1B63">
      <w:pPr>
        <w:jc w:val="both"/>
        <w:rPr>
          <w:b/>
          <w:bCs/>
          <w:sz w:val="24"/>
          <w:szCs w:val="24"/>
        </w:rPr>
      </w:pPr>
      <w:r>
        <w:rPr>
          <w:b/>
          <w:bCs/>
          <w:sz w:val="24"/>
          <w:szCs w:val="24"/>
        </w:rPr>
        <w:t>11.1. PREÇO:</w:t>
      </w:r>
    </w:p>
    <w:p w:rsidR="00733345" w:rsidRPr="005B5F97" w:rsidRDefault="00733345" w:rsidP="00733345">
      <w:pPr>
        <w:jc w:val="both"/>
      </w:pPr>
      <w:r w:rsidRPr="005B5F97">
        <w:rPr>
          <w:bCs/>
          <w:sz w:val="24"/>
          <w:szCs w:val="24"/>
        </w:rPr>
        <w:t xml:space="preserve">11.1. O valor de Aquisição dos bens é de </w:t>
      </w:r>
      <w:r w:rsidR="00406DE0" w:rsidRPr="00406DE0">
        <w:rPr>
          <w:bCs/>
          <w:sz w:val="24"/>
          <w:szCs w:val="24"/>
        </w:rPr>
        <w:t>R$</w:t>
      </w:r>
      <w:r w:rsidR="00406DE0">
        <w:rPr>
          <w:bCs/>
          <w:sz w:val="24"/>
          <w:szCs w:val="24"/>
        </w:rPr>
        <w:t xml:space="preserve"> </w:t>
      </w:r>
      <w:r w:rsidR="00406DE0" w:rsidRPr="00406DE0">
        <w:rPr>
          <w:sz w:val="24"/>
          <w:szCs w:val="24"/>
        </w:rPr>
        <w:t>497.016,</w:t>
      </w:r>
      <w:r w:rsidR="00406DE0" w:rsidRPr="00406DE0">
        <w:rPr>
          <w:sz w:val="24"/>
          <w:szCs w:val="24"/>
        </w:rPr>
        <w:t>64</w:t>
      </w:r>
      <w:r w:rsidR="00406DE0">
        <w:rPr>
          <w:sz w:val="24"/>
          <w:szCs w:val="24"/>
        </w:rPr>
        <w:t xml:space="preserve"> (quatrocentos e noventa e sete mil e dezesseis reais e sessenta e quatro centavos)</w:t>
      </w:r>
      <w:r w:rsidR="00406DE0">
        <w:rPr>
          <w:rFonts w:ascii="Arial" w:hAnsi="Arial" w:cs="Arial"/>
        </w:rPr>
        <w:t>.</w:t>
      </w:r>
      <w:r w:rsidRPr="005B5F97">
        <w:rPr>
          <w:bCs/>
          <w:sz w:val="24"/>
          <w:szCs w:val="24"/>
        </w:rPr>
        <w:t xml:space="preserve"> Este valor será pago de acordo com a entrega dos materiais solicitados</w:t>
      </w:r>
    </w:p>
    <w:p w:rsidR="0098621B" w:rsidRDefault="0098621B">
      <w:pPr>
        <w:jc w:val="both"/>
        <w:rPr>
          <w:b/>
          <w:bCs/>
          <w:sz w:val="24"/>
          <w:szCs w:val="24"/>
        </w:rPr>
      </w:pPr>
    </w:p>
    <w:p w:rsidR="0098621B" w:rsidRDefault="0098621B">
      <w:pPr>
        <w:jc w:val="both"/>
        <w:rPr>
          <w:b/>
          <w:bCs/>
          <w:sz w:val="24"/>
          <w:szCs w:val="24"/>
        </w:rPr>
      </w:pPr>
    </w:p>
    <w:p w:rsidR="0098621B" w:rsidRDefault="005D1B63">
      <w:pPr>
        <w:jc w:val="both"/>
        <w:rPr>
          <w:b/>
          <w:bCs/>
          <w:sz w:val="24"/>
          <w:szCs w:val="24"/>
        </w:rPr>
      </w:pPr>
      <w:r>
        <w:rPr>
          <w:b/>
          <w:bCs/>
          <w:sz w:val="24"/>
          <w:szCs w:val="24"/>
        </w:rPr>
        <w:t>11.2. CONDIÇÕES DE PAGAMENTO:</w:t>
      </w:r>
    </w:p>
    <w:p w:rsidR="0098621B" w:rsidRDefault="0098621B">
      <w:pPr>
        <w:jc w:val="both"/>
        <w:rPr>
          <w:b/>
          <w:bCs/>
          <w:sz w:val="24"/>
          <w:szCs w:val="24"/>
        </w:rPr>
      </w:pPr>
    </w:p>
    <w:p w:rsidR="0098621B" w:rsidRPr="005B5F97" w:rsidRDefault="005D1B63">
      <w:pPr>
        <w:jc w:val="both"/>
        <w:rPr>
          <w:color w:val="000000" w:themeColor="text1"/>
          <w:sz w:val="22"/>
          <w:szCs w:val="22"/>
        </w:rPr>
      </w:pPr>
      <w:r w:rsidRPr="005B5F97">
        <w:rPr>
          <w:bCs/>
          <w:sz w:val="24"/>
          <w:szCs w:val="24"/>
        </w:rPr>
        <w:lastRenderedPageBreak/>
        <w:t xml:space="preserve">11.2 </w:t>
      </w:r>
      <w:r w:rsidR="005B5F97" w:rsidRPr="005B5F97">
        <w:rPr>
          <w:bCs/>
          <w:color w:val="000000" w:themeColor="text1"/>
          <w:sz w:val="22"/>
          <w:szCs w:val="22"/>
        </w:rPr>
        <w:t>Os pagamentos serão efetuados através de créditos em conta bancária ou diretamente ao credor, após a apresentação da Nota Fiscal/Fatura devidamente atestada pelo setor competente. De forma mensal</w:t>
      </w:r>
      <w:r w:rsidR="005B5F97" w:rsidRPr="005B5F97">
        <w:rPr>
          <w:color w:val="000000" w:themeColor="text1"/>
          <w:sz w:val="22"/>
          <w:szCs w:val="22"/>
        </w:rPr>
        <w:t xml:space="preserve"> em até 30 (trinta) dias, contados da data da apresentação da Nota Fiscal pelo detentor, devidamente conferida e atestada pela secretaria requisitante.</w:t>
      </w:r>
    </w:p>
    <w:p w:rsidR="005B5F97" w:rsidRPr="005B5F97" w:rsidRDefault="005B5F97">
      <w:pPr>
        <w:jc w:val="both"/>
        <w:rPr>
          <w:bCs/>
          <w:sz w:val="24"/>
          <w:szCs w:val="24"/>
        </w:rPr>
      </w:pPr>
    </w:p>
    <w:p w:rsidR="005B5F97" w:rsidRPr="005B5F97" w:rsidRDefault="005D1B63">
      <w:pPr>
        <w:jc w:val="both"/>
        <w:rPr>
          <w:bCs/>
          <w:sz w:val="24"/>
          <w:szCs w:val="24"/>
        </w:rPr>
      </w:pPr>
      <w:r w:rsidRPr="005B5F97">
        <w:rPr>
          <w:bCs/>
          <w:sz w:val="24"/>
          <w:szCs w:val="24"/>
        </w:rPr>
        <w:t xml:space="preserve">11.3 -  A nota deverá ser emitida </w:t>
      </w:r>
      <w:r w:rsidR="005B5F97" w:rsidRPr="005B5F97">
        <w:rPr>
          <w:bCs/>
          <w:sz w:val="24"/>
          <w:szCs w:val="24"/>
        </w:rPr>
        <w:t>da seguinte forma:</w:t>
      </w:r>
    </w:p>
    <w:p w:rsidR="005B5F97" w:rsidRPr="005B5F97" w:rsidRDefault="005B5F97">
      <w:pPr>
        <w:jc w:val="both"/>
        <w:rPr>
          <w:bCs/>
          <w:sz w:val="24"/>
          <w:szCs w:val="24"/>
        </w:rPr>
      </w:pPr>
    </w:p>
    <w:p w:rsidR="0098621B" w:rsidRPr="005B5F97" w:rsidRDefault="005B5F97">
      <w:pPr>
        <w:jc w:val="both"/>
        <w:rPr>
          <w:bCs/>
          <w:sz w:val="24"/>
          <w:szCs w:val="24"/>
        </w:rPr>
      </w:pPr>
      <w:r w:rsidRPr="005B5F97">
        <w:rPr>
          <w:bCs/>
          <w:sz w:val="24"/>
          <w:szCs w:val="24"/>
        </w:rPr>
        <w:t xml:space="preserve">11.3.1 Secretarias: A nota fiscal eletrônica deverá ser emitida </w:t>
      </w:r>
      <w:r w:rsidR="005D1B63" w:rsidRPr="005B5F97">
        <w:rPr>
          <w:bCs/>
          <w:sz w:val="24"/>
          <w:szCs w:val="24"/>
        </w:rPr>
        <w:t xml:space="preserve">em nome do Município </w:t>
      </w:r>
      <w:proofErr w:type="gramStart"/>
      <w:r w:rsidR="005D1B63" w:rsidRPr="005B5F97">
        <w:rPr>
          <w:bCs/>
          <w:sz w:val="24"/>
          <w:szCs w:val="24"/>
        </w:rPr>
        <w:t>de  Águas</w:t>
      </w:r>
      <w:proofErr w:type="gramEnd"/>
      <w:r w:rsidR="005D1B63" w:rsidRPr="005B5F97">
        <w:rPr>
          <w:bCs/>
          <w:sz w:val="24"/>
          <w:szCs w:val="24"/>
        </w:rPr>
        <w:t xml:space="preserve"> Frias CNPJ 95.990.180/0001-02 Rua Sete de Setembro, 512, centro, Águas Frias -SC, CEP 89.843-000. A mesma deverá ser encaminhada para o e-mail: contabilidade@aguasfrias.sc.gov.br, nos arquivos com extensão XML e PDF, sob pena de retenção de pagamentos. Juntamente com a Nota fiscal deverá ser enviado as certidões vigentes de regularidade fiscal e trabalhista.</w:t>
      </w:r>
    </w:p>
    <w:p w:rsidR="0098621B" w:rsidRPr="005B5F97" w:rsidRDefault="0098621B">
      <w:pPr>
        <w:jc w:val="both"/>
        <w:rPr>
          <w:bCs/>
          <w:sz w:val="24"/>
          <w:szCs w:val="24"/>
        </w:rPr>
      </w:pPr>
    </w:p>
    <w:p w:rsidR="0098621B" w:rsidRPr="005B5F97" w:rsidRDefault="005D1B63">
      <w:pPr>
        <w:jc w:val="both"/>
        <w:rPr>
          <w:bCs/>
          <w:sz w:val="24"/>
          <w:szCs w:val="24"/>
        </w:rPr>
      </w:pPr>
      <w:r w:rsidRPr="005B5F97">
        <w:rPr>
          <w:bCs/>
          <w:sz w:val="24"/>
          <w:szCs w:val="24"/>
        </w:rPr>
        <w:t>11.3.</w:t>
      </w:r>
      <w:r w:rsidR="005B5F97" w:rsidRPr="005B5F97">
        <w:rPr>
          <w:bCs/>
          <w:sz w:val="24"/>
          <w:szCs w:val="24"/>
        </w:rPr>
        <w:t xml:space="preserve">2 Fundo Municipal de Saúde: </w:t>
      </w:r>
      <w:r w:rsidRPr="005B5F97">
        <w:rPr>
          <w:bCs/>
          <w:sz w:val="24"/>
          <w:szCs w:val="24"/>
        </w:rPr>
        <w:t xml:space="preserve"> A nota fiscal eletrônica deverá ser emitida em nome do Fundo Municipal de Saúde de Águas </w:t>
      </w:r>
      <w:proofErr w:type="gramStart"/>
      <w:r w:rsidRPr="005B5F97">
        <w:rPr>
          <w:bCs/>
          <w:sz w:val="24"/>
          <w:szCs w:val="24"/>
        </w:rPr>
        <w:t>Frias  CNPJ</w:t>
      </w:r>
      <w:proofErr w:type="gramEnd"/>
      <w:r w:rsidRPr="005B5F97">
        <w:rPr>
          <w:bCs/>
          <w:sz w:val="24"/>
          <w:szCs w:val="24"/>
        </w:rPr>
        <w:t xml:space="preserve"> 11.300.021/0001-49 Rua Maria Gotardo </w:t>
      </w:r>
      <w:proofErr w:type="spellStart"/>
      <w:r w:rsidRPr="005B5F97">
        <w:rPr>
          <w:bCs/>
          <w:sz w:val="24"/>
          <w:szCs w:val="24"/>
        </w:rPr>
        <w:t>Galon</w:t>
      </w:r>
      <w:proofErr w:type="spellEnd"/>
      <w:r w:rsidRPr="005B5F97">
        <w:rPr>
          <w:bCs/>
          <w:sz w:val="24"/>
          <w:szCs w:val="24"/>
        </w:rPr>
        <w:t>, 349, centro, Águas Frias -SC, CEP 89.843-000. A nota deverá ser encaminhada para o e-mail: contabilidade@aguasfrias.sc.gov.br, nos arquivos com extensão XML e PDF, sob pena de retenção de pagamentos. Juntamente com a Nota fiscal deverá ser enviado as certidões vigentes de regularidade fiscal e trabalhista.</w:t>
      </w:r>
    </w:p>
    <w:p w:rsidR="005B5F97" w:rsidRPr="0022024F" w:rsidRDefault="005B5F97" w:rsidP="005B5F97">
      <w:pPr>
        <w:jc w:val="both"/>
        <w:rPr>
          <w:bCs/>
          <w:sz w:val="24"/>
          <w:szCs w:val="24"/>
        </w:rPr>
      </w:pPr>
      <w:r w:rsidRPr="0022024F">
        <w:rPr>
          <w:bCs/>
          <w:sz w:val="24"/>
          <w:szCs w:val="24"/>
        </w:rPr>
        <w:t>11.4. Nas notas fiscais deverão constar o número do Pregão e do Contrato firmado ou empenho, e ainda, atestada no verso pelo responsável pelo recebimento, o valor total e quantidade, além das demais exigências legais.</w:t>
      </w:r>
    </w:p>
    <w:p w:rsidR="005B5F97" w:rsidRPr="0022024F" w:rsidRDefault="0022024F" w:rsidP="005B5F97">
      <w:pPr>
        <w:jc w:val="both"/>
        <w:rPr>
          <w:bCs/>
          <w:sz w:val="24"/>
          <w:szCs w:val="24"/>
        </w:rPr>
      </w:pPr>
      <w:r w:rsidRPr="0022024F">
        <w:rPr>
          <w:bCs/>
          <w:sz w:val="24"/>
          <w:szCs w:val="24"/>
        </w:rPr>
        <w:t>11</w:t>
      </w:r>
      <w:r w:rsidR="005B5F97" w:rsidRPr="0022024F">
        <w:rPr>
          <w:bCs/>
          <w:sz w:val="24"/>
          <w:szCs w:val="24"/>
        </w:rPr>
        <w:t>.5.  Ocorrendo erro no documento da cobrança, este será devolvido e o pagamento será sustado para que a contratada tome as medidas necessárias, passando o prazo para o pagamento a ser contado a partir da data da reapresentação do mesmo.</w:t>
      </w:r>
    </w:p>
    <w:p w:rsidR="005B5F97" w:rsidRPr="0022024F" w:rsidRDefault="0022024F" w:rsidP="005B5F97">
      <w:pPr>
        <w:jc w:val="both"/>
        <w:rPr>
          <w:bCs/>
          <w:sz w:val="24"/>
          <w:szCs w:val="24"/>
        </w:rPr>
      </w:pPr>
      <w:r w:rsidRPr="0022024F">
        <w:rPr>
          <w:bCs/>
          <w:sz w:val="24"/>
          <w:szCs w:val="24"/>
        </w:rPr>
        <w:t>11.6.</w:t>
      </w:r>
      <w:r w:rsidR="005B5F97" w:rsidRPr="0022024F">
        <w:rPr>
          <w:bCs/>
          <w:sz w:val="24"/>
          <w:szCs w:val="24"/>
        </w:rPr>
        <w:t xml:space="preserve"> Na hipótese de devolução, a Nota Fiscal será considerada como não apresentada, para fins de atendimento das condições contratuais.</w:t>
      </w:r>
    </w:p>
    <w:p w:rsidR="005B5F97" w:rsidRPr="0022024F" w:rsidRDefault="0022024F" w:rsidP="005B5F97">
      <w:pPr>
        <w:jc w:val="both"/>
        <w:rPr>
          <w:bCs/>
          <w:sz w:val="24"/>
          <w:szCs w:val="24"/>
        </w:rPr>
      </w:pPr>
      <w:r w:rsidRPr="0022024F">
        <w:rPr>
          <w:bCs/>
          <w:sz w:val="24"/>
          <w:szCs w:val="24"/>
        </w:rPr>
        <w:t>11.7.</w:t>
      </w:r>
      <w:r w:rsidR="005B5F97" w:rsidRPr="0022024F">
        <w:rPr>
          <w:bCs/>
          <w:sz w:val="24"/>
          <w:szCs w:val="24"/>
        </w:rPr>
        <w:t xml:space="preserve"> Será efetuado recolhimento de todos os tributos devidos quando da realização dos pagamentos.</w:t>
      </w:r>
    </w:p>
    <w:p w:rsidR="0098621B" w:rsidRPr="0022024F" w:rsidRDefault="0022024F" w:rsidP="005B5F97">
      <w:pPr>
        <w:jc w:val="both"/>
        <w:rPr>
          <w:bCs/>
          <w:sz w:val="24"/>
          <w:szCs w:val="24"/>
        </w:rPr>
      </w:pPr>
      <w:r w:rsidRPr="0022024F">
        <w:rPr>
          <w:bCs/>
          <w:sz w:val="24"/>
          <w:szCs w:val="24"/>
        </w:rPr>
        <w:t>11.8.</w:t>
      </w:r>
      <w:r w:rsidR="005B5F97" w:rsidRPr="0022024F">
        <w:rPr>
          <w:bCs/>
          <w:sz w:val="24"/>
          <w:szCs w:val="24"/>
        </w:rPr>
        <w:t xml:space="preserve"> A partir de 01/10/2023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143/2023, sob pena de não aceitação da nota.</w:t>
      </w:r>
    </w:p>
    <w:p w:rsidR="0098621B" w:rsidRDefault="0098621B">
      <w:pPr>
        <w:jc w:val="both"/>
        <w:rPr>
          <w:b/>
          <w:bCs/>
          <w:sz w:val="24"/>
          <w:szCs w:val="24"/>
        </w:rPr>
      </w:pPr>
    </w:p>
    <w:p w:rsidR="0098621B" w:rsidRDefault="005D1B63">
      <w:pPr>
        <w:jc w:val="both"/>
        <w:rPr>
          <w:b/>
          <w:bCs/>
          <w:sz w:val="24"/>
          <w:szCs w:val="24"/>
        </w:rPr>
      </w:pPr>
      <w:r>
        <w:rPr>
          <w:b/>
          <w:bCs/>
          <w:sz w:val="24"/>
          <w:szCs w:val="24"/>
        </w:rPr>
        <w:t>11.9. CRITÉRIOS DE ATUALIZAÇÃO MONETÁRIA ENTRE A DATA DO ADIMPLEMENTO DAS OBRIGAÇÕES E A DO EFETIVO PAGAMENTO:</w:t>
      </w:r>
    </w:p>
    <w:p w:rsidR="0098621B" w:rsidRDefault="0098621B">
      <w:pPr>
        <w:jc w:val="both"/>
        <w:rPr>
          <w:b/>
          <w:bCs/>
          <w:sz w:val="24"/>
          <w:szCs w:val="24"/>
        </w:rPr>
      </w:pPr>
    </w:p>
    <w:p w:rsidR="0098621B" w:rsidRPr="0022024F" w:rsidRDefault="005D1B63">
      <w:pPr>
        <w:jc w:val="both"/>
        <w:rPr>
          <w:bCs/>
          <w:sz w:val="24"/>
          <w:szCs w:val="24"/>
        </w:rPr>
      </w:pPr>
      <w:r w:rsidRPr="0022024F">
        <w:rPr>
          <w:bCs/>
          <w:sz w:val="24"/>
          <w:szCs w:val="24"/>
        </w:rPr>
        <w:t xml:space="preserve">11.9.1 -. Durante o prazo inicial de 12 (doze) </w:t>
      </w:r>
      <w:r w:rsidR="00406DE0" w:rsidRPr="0022024F">
        <w:rPr>
          <w:bCs/>
          <w:sz w:val="24"/>
          <w:szCs w:val="24"/>
        </w:rPr>
        <w:t>meses de</w:t>
      </w:r>
      <w:r w:rsidRPr="0022024F">
        <w:rPr>
          <w:bCs/>
          <w:sz w:val="24"/>
          <w:szCs w:val="24"/>
        </w:rPr>
        <w:t xml:space="preserve"> execução do </w:t>
      </w:r>
      <w:r w:rsidR="00406DE0" w:rsidRPr="0022024F">
        <w:rPr>
          <w:bCs/>
          <w:sz w:val="24"/>
          <w:szCs w:val="24"/>
        </w:rPr>
        <w:t>contrato, os</w:t>
      </w:r>
      <w:r w:rsidRPr="0022024F">
        <w:rPr>
          <w:bCs/>
          <w:sz w:val="24"/>
          <w:szCs w:val="24"/>
        </w:rPr>
        <w:t xml:space="preserve"> preços não sofrerão qualquer reajuste contratual. Em caso de prorrogação do contrato os preços serão </w:t>
      </w:r>
      <w:r w:rsidR="00406DE0" w:rsidRPr="0022024F">
        <w:rPr>
          <w:bCs/>
          <w:sz w:val="24"/>
          <w:szCs w:val="24"/>
        </w:rPr>
        <w:t>reajustados anualmente</w:t>
      </w:r>
      <w:r w:rsidRPr="0022024F">
        <w:rPr>
          <w:bCs/>
          <w:sz w:val="24"/>
          <w:szCs w:val="24"/>
        </w:rPr>
        <w:t xml:space="preserve"> (decorridos os doze meses), já no início da </w:t>
      </w:r>
      <w:r w:rsidR="00406DE0" w:rsidRPr="0022024F">
        <w:rPr>
          <w:bCs/>
          <w:sz w:val="24"/>
          <w:szCs w:val="24"/>
        </w:rPr>
        <w:t>prorrogação e</w:t>
      </w:r>
      <w:r w:rsidRPr="0022024F">
        <w:rPr>
          <w:bCs/>
          <w:sz w:val="24"/>
          <w:szCs w:val="24"/>
        </w:rPr>
        <w:t xml:space="preserve"> assim sucessivamente (de doze em doze meses</w:t>
      </w:r>
      <w:proofErr w:type="gramStart"/>
      <w:r w:rsidRPr="0022024F">
        <w:rPr>
          <w:bCs/>
          <w:sz w:val="24"/>
          <w:szCs w:val="24"/>
        </w:rPr>
        <w:t>),de</w:t>
      </w:r>
      <w:proofErr w:type="gramEnd"/>
      <w:r w:rsidRPr="0022024F">
        <w:rPr>
          <w:bCs/>
          <w:sz w:val="24"/>
          <w:szCs w:val="24"/>
        </w:rPr>
        <w:t xml:space="preserve"> acordo com o índice acumulado (últimos doze meses proporcional) do IPCA/IBGE  (Índice Nacional de Preços ao Consumidor Amplo), </w:t>
      </w:r>
      <w:r w:rsidRPr="0022024F">
        <w:rPr>
          <w:bCs/>
          <w:sz w:val="24"/>
          <w:szCs w:val="24"/>
        </w:rPr>
        <w:lastRenderedPageBreak/>
        <w:t>divulgado pela Instituto Brasileiro de Geografia e Estatística ou índice legal oficial que venha a substituí-lo.</w:t>
      </w:r>
    </w:p>
    <w:p w:rsidR="0098621B" w:rsidRDefault="0098621B">
      <w:pPr>
        <w:jc w:val="both"/>
        <w:rPr>
          <w:b/>
          <w:bCs/>
          <w:sz w:val="24"/>
          <w:szCs w:val="24"/>
        </w:rPr>
      </w:pPr>
    </w:p>
    <w:p w:rsidR="0098621B" w:rsidRPr="0022024F" w:rsidRDefault="005D1B63">
      <w:pPr>
        <w:jc w:val="both"/>
        <w:rPr>
          <w:bCs/>
          <w:sz w:val="24"/>
          <w:szCs w:val="24"/>
        </w:rPr>
      </w:pPr>
      <w:r w:rsidRPr="0022024F">
        <w:rPr>
          <w:bCs/>
          <w:sz w:val="24"/>
          <w:szCs w:val="24"/>
        </w:rPr>
        <w:t>11.9.2. DATA-BASE: Será considerado a data da Ata de Registro de Preços</w:t>
      </w:r>
    </w:p>
    <w:p w:rsidR="0098621B" w:rsidRPr="0022024F" w:rsidRDefault="0098621B">
      <w:pPr>
        <w:jc w:val="both"/>
        <w:rPr>
          <w:bCs/>
          <w:sz w:val="24"/>
          <w:szCs w:val="24"/>
        </w:rPr>
      </w:pPr>
    </w:p>
    <w:p w:rsidR="0098621B" w:rsidRDefault="0098621B">
      <w:pPr>
        <w:jc w:val="both"/>
        <w:rPr>
          <w:b/>
          <w:bCs/>
          <w:sz w:val="24"/>
          <w:szCs w:val="24"/>
        </w:rPr>
      </w:pPr>
    </w:p>
    <w:p w:rsidR="0098621B" w:rsidRDefault="005D1B63">
      <w:pPr>
        <w:jc w:val="both"/>
        <w:rPr>
          <w:b/>
          <w:bCs/>
          <w:sz w:val="24"/>
          <w:szCs w:val="24"/>
        </w:rPr>
      </w:pPr>
      <w:r>
        <w:rPr>
          <w:b/>
          <w:bCs/>
          <w:sz w:val="24"/>
          <w:szCs w:val="24"/>
        </w:rPr>
        <w:t>12.PRAZO PARA LIQUIDAÇÃO E PAGAMENTO</w:t>
      </w:r>
    </w:p>
    <w:p w:rsidR="0098621B" w:rsidRDefault="0098621B">
      <w:pPr>
        <w:jc w:val="both"/>
        <w:rPr>
          <w:b/>
          <w:bCs/>
          <w:sz w:val="24"/>
          <w:szCs w:val="24"/>
        </w:rPr>
      </w:pPr>
    </w:p>
    <w:p w:rsidR="0098621B" w:rsidRDefault="005D1B63">
      <w:pPr>
        <w:jc w:val="both"/>
        <w:rPr>
          <w:b/>
          <w:bCs/>
          <w:sz w:val="24"/>
          <w:szCs w:val="24"/>
        </w:rPr>
      </w:pPr>
      <w:r w:rsidRPr="0022024F">
        <w:rPr>
          <w:bCs/>
          <w:sz w:val="24"/>
          <w:szCs w:val="24"/>
        </w:rPr>
        <w:t xml:space="preserve">12.1. </w:t>
      </w:r>
      <w:r w:rsidR="0022024F" w:rsidRPr="0022024F">
        <w:rPr>
          <w:bCs/>
          <w:color w:val="000000" w:themeColor="text1"/>
          <w:sz w:val="22"/>
          <w:szCs w:val="22"/>
        </w:rPr>
        <w:t>Os pagamentos</w:t>
      </w:r>
      <w:r w:rsidR="0022024F" w:rsidRPr="00157585">
        <w:rPr>
          <w:bCs/>
          <w:color w:val="000000" w:themeColor="text1"/>
          <w:sz w:val="22"/>
          <w:szCs w:val="22"/>
        </w:rPr>
        <w:t xml:space="preserve"> serão efetuados através de créditos em conta bancária ou diretamente ao credor, após a apresentação da Nota Fiscal/Fatura devidamente atestada pelo setor competente. De forma mensal</w:t>
      </w:r>
      <w:r w:rsidR="0022024F" w:rsidRPr="00157585">
        <w:rPr>
          <w:color w:val="000000" w:themeColor="text1"/>
          <w:sz w:val="22"/>
          <w:szCs w:val="22"/>
        </w:rPr>
        <w:t xml:space="preserve"> em até 30 (trinta) dias, contados da data da apresentação da Nota Fiscal pelo detentor, devidamente conferida e atestada pela secretaria requisitante.</w:t>
      </w:r>
    </w:p>
    <w:p w:rsidR="0098621B" w:rsidRDefault="0098621B">
      <w:pPr>
        <w:jc w:val="both"/>
        <w:rPr>
          <w:b/>
          <w:bCs/>
          <w:sz w:val="24"/>
          <w:szCs w:val="24"/>
        </w:rPr>
      </w:pPr>
    </w:p>
    <w:p w:rsidR="0098621B" w:rsidRDefault="005D1B63">
      <w:pPr>
        <w:jc w:val="both"/>
        <w:rPr>
          <w:b/>
          <w:bCs/>
          <w:sz w:val="24"/>
          <w:szCs w:val="24"/>
        </w:rPr>
      </w:pPr>
      <w:r>
        <w:rPr>
          <w:b/>
          <w:bCs/>
          <w:sz w:val="24"/>
          <w:szCs w:val="24"/>
        </w:rPr>
        <w:t>13. OS PRAZOS DE INÍCIO DAS ETAPAS DE EXECUÇÃO, CONCLUSÃO, ENTREGA, OBSERVAÇÃO E RECEBIMENTO DEFINITIVO (art. 92, VII) (se for o caso)</w:t>
      </w:r>
    </w:p>
    <w:p w:rsidR="0098621B" w:rsidRDefault="0098621B">
      <w:pPr>
        <w:jc w:val="both"/>
        <w:rPr>
          <w:b/>
          <w:bCs/>
          <w:sz w:val="24"/>
          <w:szCs w:val="24"/>
        </w:rPr>
      </w:pPr>
    </w:p>
    <w:p w:rsidR="0022024F" w:rsidRPr="0022024F" w:rsidRDefault="0022024F" w:rsidP="0022024F">
      <w:pPr>
        <w:jc w:val="both"/>
        <w:rPr>
          <w:bCs/>
          <w:sz w:val="24"/>
          <w:szCs w:val="24"/>
        </w:rPr>
      </w:pPr>
      <w:r w:rsidRPr="0022024F">
        <w:rPr>
          <w:bCs/>
          <w:sz w:val="24"/>
          <w:szCs w:val="24"/>
        </w:rPr>
        <w:t>13.1. Os produtos deverão estar em conformidade com as normas regulamentadoras vigentes.</w:t>
      </w:r>
    </w:p>
    <w:p w:rsidR="0022024F" w:rsidRPr="0022024F" w:rsidRDefault="0022024F" w:rsidP="0022024F">
      <w:pPr>
        <w:jc w:val="both"/>
        <w:rPr>
          <w:bCs/>
          <w:sz w:val="24"/>
          <w:szCs w:val="24"/>
        </w:rPr>
      </w:pPr>
      <w:r w:rsidRPr="0022024F">
        <w:rPr>
          <w:bCs/>
          <w:sz w:val="24"/>
          <w:szCs w:val="24"/>
        </w:rPr>
        <w:t>13.2. Responsabilizar – se em arcar por quaisquer taxas ou emolumentos concernentes ao objeto da presente licitação, bem como de Maior custos, encargos inerentes e necessários para a completa execução das obrigações assumidas.</w:t>
      </w:r>
    </w:p>
    <w:p w:rsidR="0022024F" w:rsidRPr="0022024F" w:rsidRDefault="0022024F" w:rsidP="0022024F">
      <w:pPr>
        <w:jc w:val="both"/>
        <w:rPr>
          <w:bCs/>
          <w:sz w:val="24"/>
          <w:szCs w:val="24"/>
        </w:rPr>
      </w:pPr>
      <w:r w:rsidRPr="0022024F">
        <w:rPr>
          <w:bCs/>
          <w:sz w:val="24"/>
          <w:szCs w:val="24"/>
        </w:rPr>
        <w:t>13.3 Todas as despesas com encargos fiscais, trabalhistas, previdenciários e comerciais, bem como despesas com transporte/deslocamento, taxas de administração, lucros e quaisquer outras despesas incidentes sobre os serviços, não se admitindo qualquer adicional.</w:t>
      </w:r>
    </w:p>
    <w:p w:rsidR="0022024F" w:rsidRPr="0022024F" w:rsidRDefault="0022024F" w:rsidP="0022024F">
      <w:pPr>
        <w:jc w:val="both"/>
        <w:rPr>
          <w:bCs/>
          <w:sz w:val="24"/>
          <w:szCs w:val="24"/>
        </w:rPr>
      </w:pPr>
      <w:r w:rsidRPr="0022024F">
        <w:rPr>
          <w:bCs/>
          <w:sz w:val="24"/>
          <w:szCs w:val="24"/>
        </w:rPr>
        <w:t xml:space="preserve">13.4. A(s) empresa(s) arrematante(s) da licitação deverá responsabilizar-se, às suas expensas, pelos produtos especificados em quantidade e qualidade compatíveis com o objeto da licitação solicitado pelas secretarias, sob aplicação de penalidade para a empresa caso não cumpra o exigido no Edital; </w:t>
      </w:r>
    </w:p>
    <w:p w:rsidR="0022024F" w:rsidRPr="0022024F" w:rsidRDefault="0022024F" w:rsidP="0022024F">
      <w:pPr>
        <w:jc w:val="both"/>
        <w:rPr>
          <w:bCs/>
          <w:sz w:val="24"/>
          <w:szCs w:val="24"/>
        </w:rPr>
      </w:pPr>
      <w:r w:rsidRPr="0022024F">
        <w:rPr>
          <w:bCs/>
          <w:sz w:val="24"/>
          <w:szCs w:val="24"/>
        </w:rPr>
        <w:t>13.5. No recebimento dos produtos, será verificado a integridade física, conferindo fisicamente os produtos, confrontando produto e quantidade tendo como referência a nota fiscal.</w:t>
      </w:r>
    </w:p>
    <w:p w:rsidR="0098621B" w:rsidRPr="0022024F" w:rsidRDefault="0022024F" w:rsidP="0022024F">
      <w:pPr>
        <w:jc w:val="both"/>
        <w:rPr>
          <w:bCs/>
          <w:sz w:val="24"/>
          <w:szCs w:val="24"/>
        </w:rPr>
      </w:pPr>
      <w:r w:rsidRPr="0022024F">
        <w:rPr>
          <w:bCs/>
          <w:sz w:val="24"/>
          <w:szCs w:val="24"/>
        </w:rPr>
        <w:t>13.6 O recebimento definitivo não excluirá a responsabilidade da CONTRATADA pela perfeita qualidade dos objetos fornecidos</w:t>
      </w:r>
    </w:p>
    <w:p w:rsidR="0022024F" w:rsidRDefault="0022024F" w:rsidP="0022024F">
      <w:pPr>
        <w:jc w:val="both"/>
        <w:rPr>
          <w:b/>
          <w:bCs/>
          <w:sz w:val="24"/>
          <w:szCs w:val="24"/>
        </w:rPr>
      </w:pPr>
    </w:p>
    <w:p w:rsidR="0098621B" w:rsidRDefault="005D1B63">
      <w:pPr>
        <w:jc w:val="both"/>
        <w:rPr>
          <w:b/>
          <w:bCs/>
          <w:sz w:val="24"/>
          <w:szCs w:val="24"/>
        </w:rPr>
      </w:pPr>
      <w:r>
        <w:rPr>
          <w:b/>
          <w:bCs/>
          <w:sz w:val="24"/>
          <w:szCs w:val="24"/>
        </w:rPr>
        <w:t>14. O CRÉDITO PELO QUAL CORRERÁ A DESPESA, COM A INDICAÇÃO DA CLASSIFICAÇÃO FUNCIONAL PROGRAMÁTICA E DA CATEGORIA ECONÔMICA (art. 92, VIII)</w:t>
      </w:r>
    </w:p>
    <w:p w:rsidR="0098621B" w:rsidRDefault="0098621B">
      <w:pPr>
        <w:jc w:val="both"/>
        <w:rPr>
          <w:b/>
          <w:bCs/>
          <w:sz w:val="24"/>
          <w:szCs w:val="24"/>
        </w:rPr>
      </w:pPr>
    </w:p>
    <w:p w:rsidR="0098621B" w:rsidRDefault="005D1B63">
      <w:pPr>
        <w:jc w:val="both"/>
        <w:rPr>
          <w:b/>
          <w:bCs/>
          <w:sz w:val="24"/>
          <w:szCs w:val="24"/>
        </w:rPr>
      </w:pPr>
      <w:r>
        <w:rPr>
          <w:b/>
          <w:bCs/>
          <w:sz w:val="24"/>
          <w:szCs w:val="24"/>
        </w:rPr>
        <w:t>14.1 As despesas decorrentes do presente contrato correrão por conta do Orçamento Fiscal vigente, cuja fonte de recurso tem a seguinte classificação.</w:t>
      </w:r>
    </w:p>
    <w:p w:rsidR="0098621B" w:rsidRDefault="0098621B">
      <w:pPr>
        <w:jc w:val="both"/>
        <w:rPr>
          <w:b/>
          <w:bCs/>
          <w:sz w:val="24"/>
          <w:szCs w:val="24"/>
        </w:rPr>
      </w:pPr>
    </w:p>
    <w:tbl>
      <w:tblPr>
        <w:tblW w:w="9075" w:type="dxa"/>
        <w:tblInd w:w="55" w:type="dxa"/>
        <w:tblCellMar>
          <w:top w:w="55" w:type="dxa"/>
          <w:left w:w="55" w:type="dxa"/>
          <w:bottom w:w="55" w:type="dxa"/>
          <w:right w:w="55" w:type="dxa"/>
        </w:tblCellMar>
        <w:tblLook w:val="0000" w:firstRow="0" w:lastRow="0" w:firstColumn="0" w:lastColumn="0" w:noHBand="0" w:noVBand="0"/>
      </w:tblPr>
      <w:tblGrid>
        <w:gridCol w:w="2099"/>
        <w:gridCol w:w="1020"/>
        <w:gridCol w:w="3260"/>
        <w:gridCol w:w="2696"/>
      </w:tblGrid>
      <w:tr w:rsidR="0098621B" w:rsidTr="0022024F">
        <w:tc>
          <w:tcPr>
            <w:tcW w:w="2099" w:type="dxa"/>
            <w:tcBorders>
              <w:top w:val="single" w:sz="2" w:space="0" w:color="000000"/>
              <w:left w:val="single" w:sz="2" w:space="0" w:color="000000"/>
              <w:bottom w:val="single" w:sz="4" w:space="0" w:color="auto"/>
            </w:tcBorders>
          </w:tcPr>
          <w:p w:rsidR="0098621B" w:rsidRDefault="005D1B63">
            <w:pPr>
              <w:jc w:val="both"/>
              <w:rPr>
                <w:b/>
                <w:bCs/>
                <w:sz w:val="24"/>
                <w:szCs w:val="24"/>
              </w:rPr>
            </w:pPr>
            <w:r>
              <w:rPr>
                <w:b/>
                <w:bCs/>
                <w:sz w:val="24"/>
                <w:szCs w:val="24"/>
              </w:rPr>
              <w:t>Código da Despesa</w:t>
            </w:r>
          </w:p>
        </w:tc>
        <w:tc>
          <w:tcPr>
            <w:tcW w:w="1020" w:type="dxa"/>
            <w:tcBorders>
              <w:top w:val="single" w:sz="2" w:space="0" w:color="000000"/>
              <w:left w:val="single" w:sz="2" w:space="0" w:color="000000"/>
              <w:bottom w:val="single" w:sz="4" w:space="0" w:color="auto"/>
            </w:tcBorders>
          </w:tcPr>
          <w:p w:rsidR="0098621B" w:rsidRDefault="005D1B63">
            <w:pPr>
              <w:jc w:val="both"/>
              <w:rPr>
                <w:b/>
                <w:bCs/>
                <w:sz w:val="24"/>
                <w:szCs w:val="24"/>
              </w:rPr>
            </w:pPr>
            <w:r>
              <w:rPr>
                <w:b/>
                <w:bCs/>
                <w:sz w:val="24"/>
                <w:szCs w:val="24"/>
              </w:rPr>
              <w:t>Recurso</w:t>
            </w:r>
          </w:p>
        </w:tc>
        <w:tc>
          <w:tcPr>
            <w:tcW w:w="3260" w:type="dxa"/>
            <w:tcBorders>
              <w:top w:val="single" w:sz="2" w:space="0" w:color="000000"/>
              <w:left w:val="single" w:sz="2" w:space="0" w:color="000000"/>
              <w:bottom w:val="single" w:sz="4" w:space="0" w:color="auto"/>
            </w:tcBorders>
          </w:tcPr>
          <w:p w:rsidR="0098621B" w:rsidRDefault="005D1B63">
            <w:pPr>
              <w:jc w:val="both"/>
              <w:rPr>
                <w:b/>
                <w:bCs/>
                <w:sz w:val="24"/>
                <w:szCs w:val="24"/>
              </w:rPr>
            </w:pPr>
            <w:r>
              <w:rPr>
                <w:b/>
                <w:bCs/>
                <w:sz w:val="24"/>
                <w:szCs w:val="24"/>
              </w:rPr>
              <w:t xml:space="preserve">Projeto/Atividade </w:t>
            </w:r>
          </w:p>
        </w:tc>
        <w:tc>
          <w:tcPr>
            <w:tcW w:w="2696" w:type="dxa"/>
            <w:tcBorders>
              <w:top w:val="single" w:sz="2" w:space="0" w:color="000000"/>
              <w:left w:val="single" w:sz="2" w:space="0" w:color="000000"/>
              <w:bottom w:val="single" w:sz="4" w:space="0" w:color="auto"/>
              <w:right w:val="single" w:sz="2" w:space="0" w:color="000000"/>
            </w:tcBorders>
          </w:tcPr>
          <w:p w:rsidR="0098621B" w:rsidRDefault="005D1B63">
            <w:pPr>
              <w:jc w:val="both"/>
              <w:rPr>
                <w:b/>
                <w:bCs/>
                <w:sz w:val="24"/>
                <w:szCs w:val="24"/>
              </w:rPr>
            </w:pPr>
            <w:r>
              <w:rPr>
                <w:b/>
                <w:bCs/>
                <w:sz w:val="24"/>
                <w:szCs w:val="24"/>
              </w:rPr>
              <w:t>Natureza da Despesa</w:t>
            </w:r>
          </w:p>
        </w:tc>
      </w:tr>
      <w:tr w:rsidR="0022024F" w:rsidTr="0022024F">
        <w:tc>
          <w:tcPr>
            <w:tcW w:w="2099" w:type="dxa"/>
            <w:tcBorders>
              <w:top w:val="single" w:sz="4" w:space="0" w:color="auto"/>
              <w:left w:val="single" w:sz="4" w:space="0" w:color="auto"/>
              <w:bottom w:val="single" w:sz="4" w:space="0" w:color="auto"/>
              <w:right w:val="single" w:sz="4" w:space="0" w:color="auto"/>
            </w:tcBorders>
          </w:tcPr>
          <w:p w:rsidR="0022024F" w:rsidRPr="005C0543" w:rsidRDefault="0022024F" w:rsidP="0022024F">
            <w:pPr>
              <w:rPr>
                <w:sz w:val="22"/>
                <w:szCs w:val="22"/>
              </w:rPr>
            </w:pPr>
            <w:r w:rsidRPr="005C0543">
              <w:rPr>
                <w:sz w:val="22"/>
                <w:szCs w:val="22"/>
              </w:rPr>
              <w:t>2077</w:t>
            </w:r>
          </w:p>
        </w:tc>
        <w:tc>
          <w:tcPr>
            <w:tcW w:w="1020" w:type="dxa"/>
            <w:tcBorders>
              <w:top w:val="single" w:sz="4" w:space="0" w:color="auto"/>
              <w:left w:val="single" w:sz="4" w:space="0" w:color="auto"/>
              <w:bottom w:val="single" w:sz="4" w:space="0" w:color="auto"/>
              <w:right w:val="single" w:sz="4" w:space="0" w:color="auto"/>
            </w:tcBorders>
          </w:tcPr>
          <w:p w:rsidR="0022024F" w:rsidRPr="005C0543" w:rsidRDefault="0022024F" w:rsidP="0022024F">
            <w:pPr>
              <w:rPr>
                <w:sz w:val="22"/>
                <w:szCs w:val="22"/>
              </w:rPr>
            </w:pPr>
            <w:r>
              <w:rPr>
                <w:sz w:val="22"/>
                <w:szCs w:val="22"/>
              </w:rPr>
              <w:t>150000</w:t>
            </w:r>
          </w:p>
        </w:tc>
        <w:tc>
          <w:tcPr>
            <w:tcW w:w="3260" w:type="dxa"/>
            <w:tcBorders>
              <w:top w:val="single" w:sz="4" w:space="0" w:color="auto"/>
              <w:left w:val="single" w:sz="4" w:space="0" w:color="auto"/>
              <w:bottom w:val="single" w:sz="4" w:space="0" w:color="auto"/>
              <w:right w:val="single" w:sz="4" w:space="0" w:color="auto"/>
            </w:tcBorders>
          </w:tcPr>
          <w:p w:rsidR="0022024F" w:rsidRPr="005C0543" w:rsidRDefault="0022024F" w:rsidP="0022024F">
            <w:pPr>
              <w:rPr>
                <w:sz w:val="22"/>
                <w:szCs w:val="22"/>
              </w:rPr>
            </w:pPr>
            <w:r w:rsidRPr="005C0543">
              <w:rPr>
                <w:sz w:val="22"/>
                <w:szCs w:val="22"/>
              </w:rPr>
              <w:t xml:space="preserve">1-26 – Construção de ciclovias e passeios públicos </w:t>
            </w:r>
          </w:p>
        </w:tc>
        <w:tc>
          <w:tcPr>
            <w:tcW w:w="2696" w:type="dxa"/>
            <w:tcBorders>
              <w:top w:val="single" w:sz="4" w:space="0" w:color="auto"/>
              <w:left w:val="single" w:sz="4" w:space="0" w:color="auto"/>
              <w:bottom w:val="single" w:sz="4" w:space="0" w:color="auto"/>
              <w:right w:val="single" w:sz="4" w:space="0" w:color="auto"/>
            </w:tcBorders>
          </w:tcPr>
          <w:p w:rsidR="0022024F" w:rsidRPr="005C0543" w:rsidRDefault="0022024F" w:rsidP="0022024F">
            <w:pPr>
              <w:rPr>
                <w:sz w:val="22"/>
                <w:szCs w:val="22"/>
              </w:rPr>
            </w:pPr>
            <w:r w:rsidRPr="005C0543">
              <w:rPr>
                <w:sz w:val="22"/>
                <w:szCs w:val="22"/>
              </w:rPr>
              <w:t>339030240000 – Material para Manutenção de Bens Imóveis</w:t>
            </w:r>
          </w:p>
        </w:tc>
      </w:tr>
      <w:tr w:rsidR="0022024F" w:rsidTr="0022024F">
        <w:tc>
          <w:tcPr>
            <w:tcW w:w="2099" w:type="dxa"/>
            <w:tcBorders>
              <w:top w:val="single" w:sz="4" w:space="0" w:color="auto"/>
              <w:left w:val="single" w:sz="4" w:space="0" w:color="auto"/>
              <w:bottom w:val="single" w:sz="4" w:space="0" w:color="auto"/>
              <w:right w:val="single" w:sz="4" w:space="0" w:color="auto"/>
            </w:tcBorders>
          </w:tcPr>
          <w:p w:rsidR="0022024F" w:rsidRPr="005C0543" w:rsidRDefault="0022024F" w:rsidP="0022024F">
            <w:pPr>
              <w:rPr>
                <w:sz w:val="22"/>
                <w:szCs w:val="22"/>
              </w:rPr>
            </w:pPr>
            <w:r w:rsidRPr="005C0543">
              <w:rPr>
                <w:sz w:val="22"/>
                <w:szCs w:val="22"/>
              </w:rPr>
              <w:lastRenderedPageBreak/>
              <w:t>701</w:t>
            </w:r>
          </w:p>
        </w:tc>
        <w:tc>
          <w:tcPr>
            <w:tcW w:w="1020" w:type="dxa"/>
            <w:tcBorders>
              <w:top w:val="single" w:sz="4" w:space="0" w:color="auto"/>
              <w:left w:val="single" w:sz="4" w:space="0" w:color="auto"/>
              <w:bottom w:val="single" w:sz="4" w:space="0" w:color="auto"/>
              <w:right w:val="single" w:sz="4" w:space="0" w:color="auto"/>
            </w:tcBorders>
          </w:tcPr>
          <w:p w:rsidR="0022024F" w:rsidRPr="005C0543" w:rsidRDefault="0022024F" w:rsidP="0022024F">
            <w:pPr>
              <w:rPr>
                <w:sz w:val="22"/>
                <w:szCs w:val="22"/>
              </w:rPr>
            </w:pPr>
            <w:r w:rsidRPr="005C0543">
              <w:rPr>
                <w:sz w:val="22"/>
                <w:szCs w:val="22"/>
              </w:rPr>
              <w:t>150000</w:t>
            </w:r>
          </w:p>
        </w:tc>
        <w:tc>
          <w:tcPr>
            <w:tcW w:w="3260" w:type="dxa"/>
            <w:tcBorders>
              <w:top w:val="single" w:sz="4" w:space="0" w:color="auto"/>
              <w:left w:val="single" w:sz="4" w:space="0" w:color="auto"/>
              <w:bottom w:val="single" w:sz="4" w:space="0" w:color="auto"/>
              <w:right w:val="single" w:sz="4" w:space="0" w:color="auto"/>
            </w:tcBorders>
          </w:tcPr>
          <w:p w:rsidR="0022024F" w:rsidRPr="005C0543" w:rsidRDefault="0022024F" w:rsidP="0022024F">
            <w:pPr>
              <w:rPr>
                <w:sz w:val="22"/>
                <w:szCs w:val="22"/>
              </w:rPr>
            </w:pPr>
            <w:r w:rsidRPr="005C0543">
              <w:rPr>
                <w:sz w:val="22"/>
                <w:szCs w:val="22"/>
              </w:rPr>
              <w:t xml:space="preserve">2-34 – Manutenção das Atividades do Departamento </w:t>
            </w:r>
          </w:p>
        </w:tc>
        <w:tc>
          <w:tcPr>
            <w:tcW w:w="2696" w:type="dxa"/>
            <w:tcBorders>
              <w:top w:val="single" w:sz="4" w:space="0" w:color="auto"/>
              <w:left w:val="single" w:sz="4" w:space="0" w:color="auto"/>
              <w:bottom w:val="single" w:sz="4" w:space="0" w:color="auto"/>
              <w:right w:val="single" w:sz="4" w:space="0" w:color="auto"/>
            </w:tcBorders>
          </w:tcPr>
          <w:p w:rsidR="0022024F" w:rsidRPr="005C0543" w:rsidRDefault="0022024F" w:rsidP="0022024F">
            <w:pPr>
              <w:rPr>
                <w:sz w:val="22"/>
                <w:szCs w:val="22"/>
              </w:rPr>
            </w:pPr>
            <w:r w:rsidRPr="005C0543">
              <w:rPr>
                <w:sz w:val="22"/>
                <w:szCs w:val="22"/>
              </w:rPr>
              <w:t xml:space="preserve">339030240000 – Material para Manutenção de Bens Imóveis </w:t>
            </w:r>
          </w:p>
        </w:tc>
      </w:tr>
      <w:tr w:rsidR="0022024F" w:rsidTr="0022024F">
        <w:tc>
          <w:tcPr>
            <w:tcW w:w="2099" w:type="dxa"/>
            <w:tcBorders>
              <w:top w:val="single" w:sz="4" w:space="0" w:color="auto"/>
              <w:left w:val="single" w:sz="4" w:space="0" w:color="auto"/>
              <w:bottom w:val="single" w:sz="4" w:space="0" w:color="auto"/>
              <w:right w:val="single" w:sz="4" w:space="0" w:color="auto"/>
            </w:tcBorders>
          </w:tcPr>
          <w:p w:rsidR="0022024F" w:rsidRPr="00157585" w:rsidRDefault="0022024F" w:rsidP="0022024F">
            <w:pPr>
              <w:rPr>
                <w:sz w:val="22"/>
                <w:szCs w:val="22"/>
              </w:rPr>
            </w:pPr>
            <w:r>
              <w:rPr>
                <w:sz w:val="22"/>
                <w:szCs w:val="22"/>
              </w:rPr>
              <w:t>846</w:t>
            </w:r>
          </w:p>
        </w:tc>
        <w:tc>
          <w:tcPr>
            <w:tcW w:w="1020" w:type="dxa"/>
            <w:tcBorders>
              <w:top w:val="single" w:sz="4" w:space="0" w:color="auto"/>
              <w:left w:val="single" w:sz="4" w:space="0" w:color="auto"/>
              <w:bottom w:val="single" w:sz="4" w:space="0" w:color="auto"/>
              <w:right w:val="single" w:sz="4" w:space="0" w:color="auto"/>
            </w:tcBorders>
          </w:tcPr>
          <w:p w:rsidR="0022024F" w:rsidRDefault="0022024F" w:rsidP="0022024F">
            <w:r w:rsidRPr="00723DB0">
              <w:rPr>
                <w:sz w:val="22"/>
                <w:szCs w:val="22"/>
              </w:rPr>
              <w:t>150000</w:t>
            </w:r>
          </w:p>
        </w:tc>
        <w:tc>
          <w:tcPr>
            <w:tcW w:w="3260" w:type="dxa"/>
            <w:tcBorders>
              <w:top w:val="single" w:sz="4" w:space="0" w:color="auto"/>
              <w:left w:val="single" w:sz="4" w:space="0" w:color="auto"/>
              <w:bottom w:val="single" w:sz="4" w:space="0" w:color="auto"/>
              <w:right w:val="single" w:sz="4" w:space="0" w:color="auto"/>
            </w:tcBorders>
          </w:tcPr>
          <w:p w:rsidR="0022024F" w:rsidRPr="00157585" w:rsidRDefault="0022024F" w:rsidP="0022024F">
            <w:pPr>
              <w:rPr>
                <w:sz w:val="22"/>
                <w:szCs w:val="22"/>
              </w:rPr>
            </w:pPr>
            <w:r>
              <w:rPr>
                <w:sz w:val="22"/>
                <w:szCs w:val="22"/>
              </w:rPr>
              <w:t>2 -</w:t>
            </w:r>
            <w:proofErr w:type="gramStart"/>
            <w:r>
              <w:rPr>
                <w:sz w:val="22"/>
                <w:szCs w:val="22"/>
              </w:rPr>
              <w:t>35  -</w:t>
            </w:r>
            <w:proofErr w:type="gramEnd"/>
            <w:r>
              <w:rPr>
                <w:sz w:val="22"/>
                <w:szCs w:val="22"/>
              </w:rPr>
              <w:t xml:space="preserve">  Manutenção das Atividades do Departamento</w:t>
            </w:r>
          </w:p>
        </w:tc>
        <w:tc>
          <w:tcPr>
            <w:tcW w:w="2696" w:type="dxa"/>
            <w:tcBorders>
              <w:top w:val="single" w:sz="4" w:space="0" w:color="auto"/>
              <w:left w:val="single" w:sz="4" w:space="0" w:color="auto"/>
              <w:bottom w:val="single" w:sz="4" w:space="0" w:color="auto"/>
              <w:right w:val="single" w:sz="4" w:space="0" w:color="auto"/>
            </w:tcBorders>
          </w:tcPr>
          <w:p w:rsidR="0022024F" w:rsidRPr="00157585" w:rsidRDefault="0022024F" w:rsidP="0022024F">
            <w:pPr>
              <w:rPr>
                <w:sz w:val="22"/>
                <w:szCs w:val="22"/>
              </w:rPr>
            </w:pPr>
            <w:r>
              <w:rPr>
                <w:sz w:val="22"/>
                <w:szCs w:val="22"/>
              </w:rPr>
              <w:t xml:space="preserve">339030420000 – Ferramentas </w:t>
            </w:r>
          </w:p>
        </w:tc>
      </w:tr>
      <w:tr w:rsidR="0022024F" w:rsidTr="0022024F">
        <w:tc>
          <w:tcPr>
            <w:tcW w:w="2099" w:type="dxa"/>
            <w:tcBorders>
              <w:top w:val="single" w:sz="4" w:space="0" w:color="auto"/>
              <w:left w:val="single" w:sz="4" w:space="0" w:color="auto"/>
              <w:bottom w:val="single" w:sz="4" w:space="0" w:color="auto"/>
              <w:right w:val="single" w:sz="4" w:space="0" w:color="auto"/>
            </w:tcBorders>
          </w:tcPr>
          <w:p w:rsidR="0022024F" w:rsidRPr="00157585" w:rsidRDefault="0022024F" w:rsidP="0022024F">
            <w:pPr>
              <w:rPr>
                <w:sz w:val="22"/>
                <w:szCs w:val="22"/>
              </w:rPr>
            </w:pPr>
            <w:r>
              <w:rPr>
                <w:sz w:val="22"/>
                <w:szCs w:val="22"/>
              </w:rPr>
              <w:t>834</w:t>
            </w:r>
          </w:p>
        </w:tc>
        <w:tc>
          <w:tcPr>
            <w:tcW w:w="1020" w:type="dxa"/>
            <w:tcBorders>
              <w:top w:val="single" w:sz="4" w:space="0" w:color="auto"/>
              <w:left w:val="single" w:sz="4" w:space="0" w:color="auto"/>
              <w:bottom w:val="single" w:sz="4" w:space="0" w:color="auto"/>
              <w:right w:val="single" w:sz="4" w:space="0" w:color="auto"/>
            </w:tcBorders>
          </w:tcPr>
          <w:p w:rsidR="0022024F" w:rsidRDefault="0022024F" w:rsidP="0022024F">
            <w:r w:rsidRPr="00723DB0">
              <w:rPr>
                <w:sz w:val="22"/>
                <w:szCs w:val="22"/>
              </w:rPr>
              <w:t>150000</w:t>
            </w:r>
          </w:p>
        </w:tc>
        <w:tc>
          <w:tcPr>
            <w:tcW w:w="3260" w:type="dxa"/>
            <w:tcBorders>
              <w:top w:val="single" w:sz="4" w:space="0" w:color="auto"/>
              <w:left w:val="single" w:sz="4" w:space="0" w:color="auto"/>
              <w:bottom w:val="single" w:sz="4" w:space="0" w:color="auto"/>
              <w:right w:val="single" w:sz="4" w:space="0" w:color="auto"/>
            </w:tcBorders>
          </w:tcPr>
          <w:p w:rsidR="0022024F" w:rsidRPr="00157585" w:rsidRDefault="0022024F" w:rsidP="0022024F">
            <w:pPr>
              <w:rPr>
                <w:sz w:val="22"/>
                <w:szCs w:val="22"/>
              </w:rPr>
            </w:pPr>
            <w:r>
              <w:rPr>
                <w:sz w:val="22"/>
                <w:szCs w:val="22"/>
              </w:rPr>
              <w:t xml:space="preserve">2 – 8 – Manutenção da Educação Infantil (Creche) </w:t>
            </w:r>
          </w:p>
        </w:tc>
        <w:tc>
          <w:tcPr>
            <w:tcW w:w="2696" w:type="dxa"/>
            <w:tcBorders>
              <w:top w:val="single" w:sz="4" w:space="0" w:color="auto"/>
              <w:left w:val="single" w:sz="4" w:space="0" w:color="auto"/>
              <w:bottom w:val="single" w:sz="4" w:space="0" w:color="auto"/>
              <w:right w:val="single" w:sz="4" w:space="0" w:color="auto"/>
            </w:tcBorders>
          </w:tcPr>
          <w:p w:rsidR="0022024F" w:rsidRPr="00157585" w:rsidRDefault="0022024F" w:rsidP="0022024F">
            <w:pPr>
              <w:rPr>
                <w:sz w:val="22"/>
                <w:szCs w:val="22"/>
              </w:rPr>
            </w:pPr>
            <w:r>
              <w:rPr>
                <w:sz w:val="22"/>
                <w:szCs w:val="22"/>
              </w:rPr>
              <w:t>339030240000 – Material para Manutenção de Bens Imóveis</w:t>
            </w:r>
          </w:p>
        </w:tc>
      </w:tr>
      <w:tr w:rsidR="0022024F" w:rsidTr="0022024F">
        <w:tc>
          <w:tcPr>
            <w:tcW w:w="2099" w:type="dxa"/>
            <w:tcBorders>
              <w:top w:val="single" w:sz="4" w:space="0" w:color="auto"/>
              <w:left w:val="single" w:sz="4" w:space="0" w:color="auto"/>
              <w:bottom w:val="single" w:sz="4" w:space="0" w:color="auto"/>
              <w:right w:val="single" w:sz="4" w:space="0" w:color="auto"/>
            </w:tcBorders>
          </w:tcPr>
          <w:p w:rsidR="0022024F" w:rsidRPr="00157585" w:rsidRDefault="0022024F" w:rsidP="0022024F">
            <w:pPr>
              <w:rPr>
                <w:sz w:val="22"/>
                <w:szCs w:val="22"/>
              </w:rPr>
            </w:pPr>
            <w:r>
              <w:rPr>
                <w:sz w:val="22"/>
                <w:szCs w:val="22"/>
              </w:rPr>
              <w:t>759</w:t>
            </w:r>
          </w:p>
        </w:tc>
        <w:tc>
          <w:tcPr>
            <w:tcW w:w="1020" w:type="dxa"/>
            <w:tcBorders>
              <w:top w:val="single" w:sz="4" w:space="0" w:color="auto"/>
              <w:left w:val="single" w:sz="4" w:space="0" w:color="auto"/>
              <w:bottom w:val="single" w:sz="4" w:space="0" w:color="auto"/>
              <w:right w:val="single" w:sz="4" w:space="0" w:color="auto"/>
            </w:tcBorders>
          </w:tcPr>
          <w:p w:rsidR="0022024F" w:rsidRDefault="0022024F" w:rsidP="0022024F">
            <w:r w:rsidRPr="00723DB0">
              <w:rPr>
                <w:sz w:val="22"/>
                <w:szCs w:val="22"/>
              </w:rPr>
              <w:t>150000</w:t>
            </w:r>
          </w:p>
        </w:tc>
        <w:tc>
          <w:tcPr>
            <w:tcW w:w="3260" w:type="dxa"/>
            <w:tcBorders>
              <w:top w:val="single" w:sz="4" w:space="0" w:color="auto"/>
              <w:left w:val="single" w:sz="4" w:space="0" w:color="auto"/>
              <w:bottom w:val="single" w:sz="4" w:space="0" w:color="auto"/>
              <w:right w:val="single" w:sz="4" w:space="0" w:color="auto"/>
            </w:tcBorders>
          </w:tcPr>
          <w:p w:rsidR="0022024F" w:rsidRDefault="0022024F" w:rsidP="0022024F">
            <w:r w:rsidRPr="006A0571">
              <w:rPr>
                <w:sz w:val="22"/>
                <w:szCs w:val="22"/>
              </w:rPr>
              <w:t>2 – 8 – Manutenção da Educação Infantil (Creche</w:t>
            </w:r>
          </w:p>
        </w:tc>
        <w:tc>
          <w:tcPr>
            <w:tcW w:w="2696" w:type="dxa"/>
            <w:tcBorders>
              <w:top w:val="single" w:sz="4" w:space="0" w:color="auto"/>
              <w:left w:val="single" w:sz="4" w:space="0" w:color="auto"/>
              <w:bottom w:val="single" w:sz="4" w:space="0" w:color="auto"/>
              <w:right w:val="single" w:sz="4" w:space="0" w:color="auto"/>
            </w:tcBorders>
          </w:tcPr>
          <w:p w:rsidR="0022024F" w:rsidRPr="00157585" w:rsidRDefault="0022024F" w:rsidP="0022024F">
            <w:pPr>
              <w:rPr>
                <w:sz w:val="22"/>
                <w:szCs w:val="22"/>
              </w:rPr>
            </w:pPr>
            <w:r>
              <w:rPr>
                <w:sz w:val="22"/>
                <w:szCs w:val="22"/>
              </w:rPr>
              <w:t xml:space="preserve">339030260000 – Material Elétrico e Eletrônico </w:t>
            </w:r>
          </w:p>
        </w:tc>
      </w:tr>
      <w:tr w:rsidR="0022024F" w:rsidTr="0022024F">
        <w:tc>
          <w:tcPr>
            <w:tcW w:w="2099" w:type="dxa"/>
            <w:tcBorders>
              <w:top w:val="single" w:sz="4" w:space="0" w:color="auto"/>
              <w:left w:val="single" w:sz="4" w:space="0" w:color="auto"/>
              <w:bottom w:val="single" w:sz="4" w:space="0" w:color="auto"/>
              <w:right w:val="single" w:sz="4" w:space="0" w:color="auto"/>
            </w:tcBorders>
          </w:tcPr>
          <w:p w:rsidR="0022024F" w:rsidRPr="00157585" w:rsidRDefault="0022024F" w:rsidP="0022024F">
            <w:pPr>
              <w:rPr>
                <w:sz w:val="22"/>
                <w:szCs w:val="22"/>
              </w:rPr>
            </w:pPr>
            <w:r>
              <w:rPr>
                <w:sz w:val="22"/>
                <w:szCs w:val="22"/>
              </w:rPr>
              <w:t>971</w:t>
            </w:r>
          </w:p>
        </w:tc>
        <w:tc>
          <w:tcPr>
            <w:tcW w:w="1020" w:type="dxa"/>
            <w:tcBorders>
              <w:top w:val="single" w:sz="4" w:space="0" w:color="auto"/>
              <w:left w:val="single" w:sz="4" w:space="0" w:color="auto"/>
              <w:bottom w:val="single" w:sz="4" w:space="0" w:color="auto"/>
              <w:right w:val="single" w:sz="4" w:space="0" w:color="auto"/>
            </w:tcBorders>
          </w:tcPr>
          <w:p w:rsidR="0022024F" w:rsidRDefault="0022024F" w:rsidP="0022024F">
            <w:r w:rsidRPr="00723DB0">
              <w:rPr>
                <w:sz w:val="22"/>
                <w:szCs w:val="22"/>
              </w:rPr>
              <w:t>150000</w:t>
            </w:r>
          </w:p>
        </w:tc>
        <w:tc>
          <w:tcPr>
            <w:tcW w:w="3260" w:type="dxa"/>
            <w:tcBorders>
              <w:top w:val="single" w:sz="4" w:space="0" w:color="auto"/>
              <w:left w:val="single" w:sz="4" w:space="0" w:color="auto"/>
              <w:bottom w:val="single" w:sz="4" w:space="0" w:color="auto"/>
              <w:right w:val="single" w:sz="4" w:space="0" w:color="auto"/>
            </w:tcBorders>
          </w:tcPr>
          <w:p w:rsidR="0022024F" w:rsidRDefault="0022024F" w:rsidP="0022024F">
            <w:r w:rsidRPr="006A0571">
              <w:rPr>
                <w:sz w:val="22"/>
                <w:szCs w:val="22"/>
              </w:rPr>
              <w:t>2 – 8 – Manutenção da Educação Infantil (Creche</w:t>
            </w:r>
          </w:p>
        </w:tc>
        <w:tc>
          <w:tcPr>
            <w:tcW w:w="2696" w:type="dxa"/>
            <w:tcBorders>
              <w:top w:val="single" w:sz="4" w:space="0" w:color="auto"/>
              <w:left w:val="single" w:sz="4" w:space="0" w:color="auto"/>
              <w:bottom w:val="single" w:sz="4" w:space="0" w:color="auto"/>
              <w:right w:val="single" w:sz="4" w:space="0" w:color="auto"/>
            </w:tcBorders>
          </w:tcPr>
          <w:p w:rsidR="0022024F" w:rsidRPr="00157585" w:rsidRDefault="0022024F" w:rsidP="0022024F">
            <w:pPr>
              <w:rPr>
                <w:sz w:val="22"/>
                <w:szCs w:val="22"/>
              </w:rPr>
            </w:pPr>
            <w:r>
              <w:rPr>
                <w:sz w:val="22"/>
                <w:szCs w:val="22"/>
              </w:rPr>
              <w:t>339030420000 – Ferramentas</w:t>
            </w:r>
          </w:p>
        </w:tc>
      </w:tr>
      <w:tr w:rsidR="0022024F" w:rsidTr="0022024F">
        <w:tc>
          <w:tcPr>
            <w:tcW w:w="2099" w:type="dxa"/>
            <w:tcBorders>
              <w:top w:val="single" w:sz="4" w:space="0" w:color="auto"/>
              <w:left w:val="single" w:sz="4" w:space="0" w:color="auto"/>
              <w:bottom w:val="single" w:sz="4" w:space="0" w:color="auto"/>
              <w:right w:val="single" w:sz="4" w:space="0" w:color="auto"/>
            </w:tcBorders>
          </w:tcPr>
          <w:p w:rsidR="0022024F" w:rsidRPr="00157585" w:rsidRDefault="0022024F" w:rsidP="0022024F">
            <w:pPr>
              <w:rPr>
                <w:sz w:val="22"/>
                <w:szCs w:val="22"/>
              </w:rPr>
            </w:pPr>
            <w:r>
              <w:rPr>
                <w:sz w:val="22"/>
                <w:szCs w:val="22"/>
              </w:rPr>
              <w:t>758</w:t>
            </w:r>
          </w:p>
        </w:tc>
        <w:tc>
          <w:tcPr>
            <w:tcW w:w="1020" w:type="dxa"/>
            <w:tcBorders>
              <w:top w:val="single" w:sz="4" w:space="0" w:color="auto"/>
              <w:left w:val="single" w:sz="4" w:space="0" w:color="auto"/>
              <w:bottom w:val="single" w:sz="4" w:space="0" w:color="auto"/>
              <w:right w:val="single" w:sz="4" w:space="0" w:color="auto"/>
            </w:tcBorders>
          </w:tcPr>
          <w:p w:rsidR="0022024F" w:rsidRPr="00157585" w:rsidRDefault="0022024F" w:rsidP="0022024F">
            <w:pPr>
              <w:rPr>
                <w:sz w:val="22"/>
                <w:szCs w:val="22"/>
              </w:rPr>
            </w:pPr>
            <w:r>
              <w:rPr>
                <w:sz w:val="22"/>
                <w:szCs w:val="22"/>
              </w:rPr>
              <w:t>150000</w:t>
            </w:r>
          </w:p>
        </w:tc>
        <w:tc>
          <w:tcPr>
            <w:tcW w:w="3260" w:type="dxa"/>
            <w:tcBorders>
              <w:top w:val="single" w:sz="4" w:space="0" w:color="auto"/>
              <w:left w:val="single" w:sz="4" w:space="0" w:color="auto"/>
              <w:bottom w:val="single" w:sz="4" w:space="0" w:color="auto"/>
              <w:right w:val="single" w:sz="4" w:space="0" w:color="auto"/>
            </w:tcBorders>
          </w:tcPr>
          <w:p w:rsidR="0022024F" w:rsidRPr="00157585" w:rsidRDefault="0022024F" w:rsidP="0022024F">
            <w:pPr>
              <w:rPr>
                <w:sz w:val="22"/>
                <w:szCs w:val="22"/>
              </w:rPr>
            </w:pPr>
            <w:r>
              <w:rPr>
                <w:sz w:val="22"/>
                <w:szCs w:val="22"/>
              </w:rPr>
              <w:t>2- 26 – Manutenção das Atividades da Secretaria</w:t>
            </w:r>
          </w:p>
        </w:tc>
        <w:tc>
          <w:tcPr>
            <w:tcW w:w="2696" w:type="dxa"/>
            <w:tcBorders>
              <w:top w:val="single" w:sz="4" w:space="0" w:color="auto"/>
              <w:left w:val="single" w:sz="4" w:space="0" w:color="auto"/>
              <w:bottom w:val="single" w:sz="4" w:space="0" w:color="auto"/>
              <w:right w:val="single" w:sz="4" w:space="0" w:color="auto"/>
            </w:tcBorders>
          </w:tcPr>
          <w:p w:rsidR="0022024F" w:rsidRPr="00157585" w:rsidRDefault="0022024F" w:rsidP="0022024F">
            <w:pPr>
              <w:rPr>
                <w:sz w:val="22"/>
                <w:szCs w:val="22"/>
              </w:rPr>
            </w:pPr>
            <w:r>
              <w:rPr>
                <w:sz w:val="22"/>
                <w:szCs w:val="22"/>
              </w:rPr>
              <w:t>339030260000 – Material Elétrico e Eletrônico</w:t>
            </w:r>
          </w:p>
        </w:tc>
      </w:tr>
      <w:tr w:rsidR="0022024F" w:rsidTr="0022024F">
        <w:tc>
          <w:tcPr>
            <w:tcW w:w="2099" w:type="dxa"/>
            <w:tcBorders>
              <w:top w:val="single" w:sz="4" w:space="0" w:color="auto"/>
              <w:left w:val="single" w:sz="4" w:space="0" w:color="auto"/>
              <w:bottom w:val="single" w:sz="4" w:space="0" w:color="auto"/>
              <w:right w:val="single" w:sz="4" w:space="0" w:color="auto"/>
            </w:tcBorders>
          </w:tcPr>
          <w:p w:rsidR="0022024F" w:rsidRDefault="0022024F" w:rsidP="0022024F">
            <w:pPr>
              <w:rPr>
                <w:sz w:val="22"/>
                <w:szCs w:val="22"/>
              </w:rPr>
            </w:pPr>
            <w:r>
              <w:rPr>
                <w:sz w:val="22"/>
                <w:szCs w:val="22"/>
              </w:rPr>
              <w:t>1080</w:t>
            </w:r>
          </w:p>
        </w:tc>
        <w:tc>
          <w:tcPr>
            <w:tcW w:w="1020" w:type="dxa"/>
            <w:tcBorders>
              <w:top w:val="single" w:sz="4" w:space="0" w:color="auto"/>
              <w:left w:val="single" w:sz="4" w:space="0" w:color="auto"/>
              <w:bottom w:val="single" w:sz="4" w:space="0" w:color="auto"/>
              <w:right w:val="single" w:sz="4" w:space="0" w:color="auto"/>
            </w:tcBorders>
          </w:tcPr>
          <w:p w:rsidR="0022024F" w:rsidRPr="00A02809" w:rsidRDefault="0022024F" w:rsidP="0022024F">
            <w:pPr>
              <w:rPr>
                <w:sz w:val="22"/>
                <w:szCs w:val="22"/>
              </w:rPr>
            </w:pPr>
            <w:r w:rsidRPr="00A02809">
              <w:rPr>
                <w:sz w:val="22"/>
                <w:szCs w:val="22"/>
              </w:rPr>
              <w:t>150000</w:t>
            </w:r>
          </w:p>
        </w:tc>
        <w:tc>
          <w:tcPr>
            <w:tcW w:w="3260" w:type="dxa"/>
            <w:tcBorders>
              <w:top w:val="single" w:sz="4" w:space="0" w:color="auto"/>
              <w:left w:val="single" w:sz="4" w:space="0" w:color="auto"/>
              <w:bottom w:val="single" w:sz="4" w:space="0" w:color="auto"/>
              <w:right w:val="single" w:sz="4" w:space="0" w:color="auto"/>
            </w:tcBorders>
          </w:tcPr>
          <w:p w:rsidR="0022024F" w:rsidRPr="00A02809" w:rsidRDefault="0022024F" w:rsidP="0022024F">
            <w:pPr>
              <w:rPr>
                <w:sz w:val="22"/>
                <w:szCs w:val="22"/>
              </w:rPr>
            </w:pPr>
            <w:r w:rsidRPr="00A02809">
              <w:rPr>
                <w:sz w:val="22"/>
                <w:szCs w:val="22"/>
              </w:rPr>
              <w:t>2-25 - Atenção a Criança e ao Adolescente</w:t>
            </w:r>
          </w:p>
        </w:tc>
        <w:tc>
          <w:tcPr>
            <w:tcW w:w="2696" w:type="dxa"/>
            <w:tcBorders>
              <w:top w:val="single" w:sz="4" w:space="0" w:color="auto"/>
              <w:left w:val="single" w:sz="4" w:space="0" w:color="auto"/>
              <w:bottom w:val="single" w:sz="4" w:space="0" w:color="auto"/>
              <w:right w:val="single" w:sz="4" w:space="0" w:color="auto"/>
            </w:tcBorders>
          </w:tcPr>
          <w:p w:rsidR="0022024F" w:rsidRPr="00A02809" w:rsidRDefault="0022024F" w:rsidP="0022024F">
            <w:pPr>
              <w:pStyle w:val="PargrafodaLista"/>
              <w:ind w:left="142"/>
              <w:rPr>
                <w:sz w:val="22"/>
                <w:szCs w:val="22"/>
              </w:rPr>
            </w:pPr>
            <w:r>
              <w:rPr>
                <w:sz w:val="22"/>
                <w:szCs w:val="22"/>
              </w:rPr>
              <w:t>339030240000 – Material para Manutenção de Bens Imóveis</w:t>
            </w:r>
          </w:p>
        </w:tc>
      </w:tr>
      <w:tr w:rsidR="0022024F" w:rsidTr="0022024F">
        <w:tc>
          <w:tcPr>
            <w:tcW w:w="2099" w:type="dxa"/>
            <w:tcBorders>
              <w:top w:val="single" w:sz="4" w:space="0" w:color="auto"/>
              <w:left w:val="single" w:sz="4" w:space="0" w:color="auto"/>
              <w:bottom w:val="single" w:sz="4" w:space="0" w:color="auto"/>
              <w:right w:val="single" w:sz="4" w:space="0" w:color="auto"/>
            </w:tcBorders>
          </w:tcPr>
          <w:p w:rsidR="0022024F" w:rsidRPr="00157585" w:rsidRDefault="0022024F" w:rsidP="0022024F">
            <w:pPr>
              <w:rPr>
                <w:sz w:val="22"/>
                <w:szCs w:val="22"/>
              </w:rPr>
            </w:pPr>
            <w:r>
              <w:rPr>
                <w:sz w:val="22"/>
                <w:szCs w:val="22"/>
              </w:rPr>
              <w:t>1079</w:t>
            </w:r>
          </w:p>
        </w:tc>
        <w:tc>
          <w:tcPr>
            <w:tcW w:w="1020" w:type="dxa"/>
            <w:tcBorders>
              <w:top w:val="single" w:sz="4" w:space="0" w:color="auto"/>
              <w:left w:val="single" w:sz="4" w:space="0" w:color="auto"/>
              <w:bottom w:val="single" w:sz="4" w:space="0" w:color="auto"/>
              <w:right w:val="single" w:sz="4" w:space="0" w:color="auto"/>
            </w:tcBorders>
          </w:tcPr>
          <w:p w:rsidR="0022024F" w:rsidRPr="00A02809" w:rsidRDefault="0022024F" w:rsidP="0022024F">
            <w:pPr>
              <w:rPr>
                <w:sz w:val="22"/>
                <w:szCs w:val="22"/>
              </w:rPr>
            </w:pPr>
            <w:r w:rsidRPr="00A02809">
              <w:rPr>
                <w:sz w:val="22"/>
                <w:szCs w:val="22"/>
              </w:rPr>
              <w:t>150000</w:t>
            </w:r>
          </w:p>
        </w:tc>
        <w:tc>
          <w:tcPr>
            <w:tcW w:w="3260" w:type="dxa"/>
            <w:tcBorders>
              <w:top w:val="single" w:sz="4" w:space="0" w:color="auto"/>
              <w:left w:val="single" w:sz="4" w:space="0" w:color="auto"/>
              <w:bottom w:val="single" w:sz="4" w:space="0" w:color="auto"/>
              <w:right w:val="single" w:sz="4" w:space="0" w:color="auto"/>
            </w:tcBorders>
          </w:tcPr>
          <w:p w:rsidR="0022024F" w:rsidRPr="00A02809" w:rsidRDefault="0022024F" w:rsidP="0022024F">
            <w:pPr>
              <w:rPr>
                <w:sz w:val="22"/>
                <w:szCs w:val="22"/>
              </w:rPr>
            </w:pPr>
            <w:r w:rsidRPr="00A02809">
              <w:rPr>
                <w:sz w:val="22"/>
                <w:szCs w:val="22"/>
              </w:rPr>
              <w:t>2-32 – Manutenção das Atividades da Secretaria</w:t>
            </w:r>
          </w:p>
        </w:tc>
        <w:tc>
          <w:tcPr>
            <w:tcW w:w="2696" w:type="dxa"/>
            <w:tcBorders>
              <w:top w:val="single" w:sz="4" w:space="0" w:color="auto"/>
              <w:left w:val="single" w:sz="4" w:space="0" w:color="auto"/>
              <w:bottom w:val="single" w:sz="4" w:space="0" w:color="auto"/>
              <w:right w:val="single" w:sz="4" w:space="0" w:color="auto"/>
            </w:tcBorders>
          </w:tcPr>
          <w:p w:rsidR="0022024F" w:rsidRPr="00157585" w:rsidRDefault="0022024F" w:rsidP="0022024F">
            <w:pPr>
              <w:rPr>
                <w:sz w:val="22"/>
                <w:szCs w:val="22"/>
              </w:rPr>
            </w:pPr>
            <w:r>
              <w:rPr>
                <w:sz w:val="22"/>
                <w:szCs w:val="22"/>
              </w:rPr>
              <w:t xml:space="preserve">339030240000 – Material para Manutenção de Bens Imóveis </w:t>
            </w:r>
          </w:p>
        </w:tc>
      </w:tr>
      <w:tr w:rsidR="0022024F" w:rsidTr="0022024F">
        <w:tc>
          <w:tcPr>
            <w:tcW w:w="2099" w:type="dxa"/>
            <w:tcBorders>
              <w:top w:val="single" w:sz="4" w:space="0" w:color="auto"/>
              <w:left w:val="single" w:sz="4" w:space="0" w:color="auto"/>
              <w:bottom w:val="single" w:sz="4" w:space="0" w:color="auto"/>
              <w:right w:val="single" w:sz="4" w:space="0" w:color="auto"/>
            </w:tcBorders>
          </w:tcPr>
          <w:p w:rsidR="0022024F" w:rsidRPr="00157585" w:rsidRDefault="0022024F" w:rsidP="0022024F">
            <w:pPr>
              <w:rPr>
                <w:sz w:val="22"/>
                <w:szCs w:val="22"/>
              </w:rPr>
            </w:pPr>
            <w:r>
              <w:rPr>
                <w:sz w:val="22"/>
                <w:szCs w:val="22"/>
              </w:rPr>
              <w:t>1078</w:t>
            </w:r>
          </w:p>
        </w:tc>
        <w:tc>
          <w:tcPr>
            <w:tcW w:w="1020" w:type="dxa"/>
            <w:tcBorders>
              <w:top w:val="single" w:sz="4" w:space="0" w:color="auto"/>
              <w:left w:val="single" w:sz="4" w:space="0" w:color="auto"/>
              <w:bottom w:val="single" w:sz="4" w:space="0" w:color="auto"/>
              <w:right w:val="single" w:sz="4" w:space="0" w:color="auto"/>
            </w:tcBorders>
          </w:tcPr>
          <w:p w:rsidR="0022024F" w:rsidRPr="00157585" w:rsidRDefault="0022024F" w:rsidP="0022024F">
            <w:pPr>
              <w:rPr>
                <w:sz w:val="22"/>
                <w:szCs w:val="22"/>
              </w:rPr>
            </w:pPr>
            <w:r>
              <w:rPr>
                <w:sz w:val="22"/>
                <w:szCs w:val="22"/>
              </w:rPr>
              <w:t>150000</w:t>
            </w:r>
          </w:p>
        </w:tc>
        <w:tc>
          <w:tcPr>
            <w:tcW w:w="3260" w:type="dxa"/>
            <w:tcBorders>
              <w:top w:val="single" w:sz="4" w:space="0" w:color="auto"/>
              <w:left w:val="single" w:sz="4" w:space="0" w:color="auto"/>
              <w:bottom w:val="single" w:sz="4" w:space="0" w:color="auto"/>
              <w:right w:val="single" w:sz="4" w:space="0" w:color="auto"/>
            </w:tcBorders>
          </w:tcPr>
          <w:p w:rsidR="0022024F" w:rsidRPr="00780F5E" w:rsidRDefault="0022024F" w:rsidP="0022024F">
            <w:pPr>
              <w:rPr>
                <w:sz w:val="22"/>
                <w:szCs w:val="22"/>
                <w:highlight w:val="yellow"/>
              </w:rPr>
            </w:pPr>
            <w:r w:rsidRPr="00A02809">
              <w:rPr>
                <w:sz w:val="22"/>
                <w:szCs w:val="22"/>
              </w:rPr>
              <w:t>2-3 – Manutenção das Atividades do Departamento</w:t>
            </w:r>
          </w:p>
        </w:tc>
        <w:tc>
          <w:tcPr>
            <w:tcW w:w="2696" w:type="dxa"/>
            <w:tcBorders>
              <w:top w:val="single" w:sz="4" w:space="0" w:color="auto"/>
              <w:left w:val="single" w:sz="4" w:space="0" w:color="auto"/>
              <w:bottom w:val="single" w:sz="4" w:space="0" w:color="auto"/>
              <w:right w:val="single" w:sz="4" w:space="0" w:color="auto"/>
            </w:tcBorders>
          </w:tcPr>
          <w:p w:rsidR="0022024F" w:rsidRPr="00157585" w:rsidRDefault="0022024F" w:rsidP="0022024F">
            <w:pPr>
              <w:rPr>
                <w:sz w:val="22"/>
                <w:szCs w:val="22"/>
              </w:rPr>
            </w:pPr>
            <w:r>
              <w:rPr>
                <w:sz w:val="22"/>
                <w:szCs w:val="22"/>
              </w:rPr>
              <w:t xml:space="preserve">339030240000 – Material para Manutenção de Bens Imóveis </w:t>
            </w:r>
          </w:p>
        </w:tc>
      </w:tr>
      <w:tr w:rsidR="0022024F" w:rsidTr="0022024F">
        <w:tc>
          <w:tcPr>
            <w:tcW w:w="2099" w:type="dxa"/>
            <w:tcBorders>
              <w:top w:val="single" w:sz="4" w:space="0" w:color="auto"/>
              <w:left w:val="single" w:sz="4" w:space="0" w:color="auto"/>
              <w:bottom w:val="single" w:sz="4" w:space="0" w:color="auto"/>
              <w:right w:val="single" w:sz="4" w:space="0" w:color="auto"/>
            </w:tcBorders>
          </w:tcPr>
          <w:p w:rsidR="0022024F" w:rsidRPr="00157585" w:rsidRDefault="0022024F" w:rsidP="0022024F">
            <w:pPr>
              <w:rPr>
                <w:sz w:val="22"/>
                <w:szCs w:val="22"/>
              </w:rPr>
            </w:pPr>
            <w:r>
              <w:rPr>
                <w:sz w:val="22"/>
                <w:szCs w:val="22"/>
              </w:rPr>
              <w:t>1076</w:t>
            </w:r>
          </w:p>
        </w:tc>
        <w:tc>
          <w:tcPr>
            <w:tcW w:w="1020" w:type="dxa"/>
            <w:tcBorders>
              <w:top w:val="single" w:sz="4" w:space="0" w:color="auto"/>
              <w:left w:val="single" w:sz="4" w:space="0" w:color="auto"/>
              <w:bottom w:val="single" w:sz="4" w:space="0" w:color="auto"/>
              <w:right w:val="single" w:sz="4" w:space="0" w:color="auto"/>
            </w:tcBorders>
          </w:tcPr>
          <w:p w:rsidR="0022024F" w:rsidRPr="00157585" w:rsidRDefault="0022024F" w:rsidP="0022024F">
            <w:pPr>
              <w:rPr>
                <w:sz w:val="22"/>
                <w:szCs w:val="22"/>
              </w:rPr>
            </w:pPr>
            <w:r>
              <w:rPr>
                <w:sz w:val="22"/>
                <w:szCs w:val="22"/>
              </w:rPr>
              <w:t>15000</w:t>
            </w:r>
          </w:p>
        </w:tc>
        <w:tc>
          <w:tcPr>
            <w:tcW w:w="3260" w:type="dxa"/>
            <w:tcBorders>
              <w:top w:val="single" w:sz="4" w:space="0" w:color="auto"/>
              <w:left w:val="single" w:sz="4" w:space="0" w:color="auto"/>
              <w:bottom w:val="single" w:sz="4" w:space="0" w:color="auto"/>
              <w:right w:val="single" w:sz="4" w:space="0" w:color="auto"/>
            </w:tcBorders>
          </w:tcPr>
          <w:p w:rsidR="0022024F" w:rsidRPr="00780F5E" w:rsidRDefault="0022024F" w:rsidP="0022024F">
            <w:pPr>
              <w:rPr>
                <w:sz w:val="22"/>
                <w:szCs w:val="22"/>
                <w:highlight w:val="yellow"/>
              </w:rPr>
            </w:pPr>
            <w:r w:rsidRPr="00A02809">
              <w:rPr>
                <w:sz w:val="22"/>
                <w:szCs w:val="22"/>
              </w:rPr>
              <w:t>1-15– Ampliação, melhorias e reformas na unidade</w:t>
            </w:r>
          </w:p>
        </w:tc>
        <w:tc>
          <w:tcPr>
            <w:tcW w:w="2696" w:type="dxa"/>
            <w:tcBorders>
              <w:top w:val="single" w:sz="4" w:space="0" w:color="auto"/>
              <w:left w:val="single" w:sz="4" w:space="0" w:color="auto"/>
              <w:bottom w:val="single" w:sz="4" w:space="0" w:color="auto"/>
              <w:right w:val="single" w:sz="4" w:space="0" w:color="auto"/>
            </w:tcBorders>
          </w:tcPr>
          <w:p w:rsidR="0022024F" w:rsidRPr="00157585" w:rsidRDefault="0022024F" w:rsidP="0022024F">
            <w:pPr>
              <w:rPr>
                <w:sz w:val="22"/>
                <w:szCs w:val="22"/>
              </w:rPr>
            </w:pPr>
            <w:r>
              <w:rPr>
                <w:sz w:val="22"/>
                <w:szCs w:val="22"/>
              </w:rPr>
              <w:t>339030240000 – Material para Manutenção de Bens Imóveis</w:t>
            </w:r>
          </w:p>
        </w:tc>
      </w:tr>
    </w:tbl>
    <w:p w:rsidR="0098621B" w:rsidRDefault="0098621B">
      <w:pPr>
        <w:jc w:val="both"/>
        <w:rPr>
          <w:b/>
          <w:bCs/>
          <w:sz w:val="24"/>
          <w:szCs w:val="24"/>
        </w:rPr>
      </w:pPr>
    </w:p>
    <w:p w:rsidR="0098621B" w:rsidRDefault="0098621B">
      <w:pPr>
        <w:jc w:val="both"/>
        <w:rPr>
          <w:b/>
          <w:bCs/>
          <w:sz w:val="24"/>
          <w:szCs w:val="24"/>
        </w:rPr>
      </w:pPr>
    </w:p>
    <w:p w:rsidR="0022024F" w:rsidRDefault="005D1B63">
      <w:pPr>
        <w:jc w:val="both"/>
        <w:rPr>
          <w:b/>
          <w:bCs/>
          <w:sz w:val="24"/>
          <w:szCs w:val="24"/>
        </w:rPr>
      </w:pPr>
      <w:r>
        <w:rPr>
          <w:b/>
          <w:bCs/>
          <w:sz w:val="24"/>
          <w:szCs w:val="24"/>
        </w:rPr>
        <w:t>15. O PRAZO PARA RESPOSTA AO PEDIDO DE REPACTUAÇÃO DE PREÇOS, OU PEDIDO DE RESTABELECIMENTO DO EQUILÍBRIO ECONÔMICO-FINANCEIRO, QUANDO FOR O CASO (art. 92, X)</w:t>
      </w:r>
    </w:p>
    <w:p w:rsidR="0022024F" w:rsidRDefault="0022024F">
      <w:pPr>
        <w:jc w:val="both"/>
        <w:rPr>
          <w:b/>
          <w:bCs/>
          <w:sz w:val="24"/>
          <w:szCs w:val="24"/>
        </w:rPr>
      </w:pPr>
    </w:p>
    <w:p w:rsidR="0098621B" w:rsidRDefault="005D1B63">
      <w:pPr>
        <w:jc w:val="both"/>
        <w:rPr>
          <w:b/>
          <w:bCs/>
          <w:sz w:val="24"/>
          <w:szCs w:val="24"/>
        </w:rPr>
      </w:pPr>
      <w:r>
        <w:rPr>
          <w:b/>
          <w:bCs/>
          <w:sz w:val="24"/>
          <w:szCs w:val="24"/>
        </w:rPr>
        <w:t>15.1PEDIDO DE REPACTUAÇÃO:</w:t>
      </w:r>
    </w:p>
    <w:p w:rsidR="0098621B" w:rsidRDefault="0098621B">
      <w:pPr>
        <w:jc w:val="both"/>
        <w:rPr>
          <w:b/>
          <w:bCs/>
          <w:sz w:val="24"/>
          <w:szCs w:val="24"/>
        </w:rPr>
      </w:pPr>
    </w:p>
    <w:p w:rsidR="0098621B" w:rsidRPr="0022024F" w:rsidRDefault="005D1B63">
      <w:pPr>
        <w:jc w:val="both"/>
        <w:rPr>
          <w:bCs/>
          <w:sz w:val="24"/>
          <w:szCs w:val="24"/>
        </w:rPr>
      </w:pPr>
      <w:r w:rsidRPr="0022024F">
        <w:rPr>
          <w:bCs/>
          <w:sz w:val="24"/>
          <w:szCs w:val="24"/>
        </w:rPr>
        <w:t>15.1.1. Caso ocorra a solicitação de repactuação a Contratante responderá ao pedido dentro do prazo máximo de 30 (trinta) dias contados da data do protocolo correspondente, devidamente instruído da documentação suporte.</w:t>
      </w:r>
    </w:p>
    <w:p w:rsidR="0098621B" w:rsidRPr="0022024F" w:rsidRDefault="0098621B">
      <w:pPr>
        <w:jc w:val="both"/>
        <w:rPr>
          <w:bCs/>
          <w:sz w:val="24"/>
          <w:szCs w:val="24"/>
        </w:rPr>
      </w:pPr>
    </w:p>
    <w:p w:rsidR="0098621B" w:rsidRDefault="005D1B63">
      <w:pPr>
        <w:jc w:val="both"/>
        <w:rPr>
          <w:b/>
          <w:bCs/>
          <w:sz w:val="24"/>
          <w:szCs w:val="24"/>
        </w:rPr>
      </w:pPr>
      <w:r w:rsidRPr="0022024F">
        <w:rPr>
          <w:bCs/>
          <w:sz w:val="24"/>
          <w:szCs w:val="24"/>
        </w:rPr>
        <w:t>15.1.2. Dentro do prazo previsto no item 15.1.1 o Contratante poderá requerer esclarecimentos e realizar diligências ju</w:t>
      </w:r>
      <w:r>
        <w:rPr>
          <w:b/>
          <w:bCs/>
          <w:sz w:val="24"/>
          <w:szCs w:val="24"/>
        </w:rPr>
        <w:t>nto a Contratada ou a terceiros, hipótese em que o prazo para resposta será suspenso.</w:t>
      </w:r>
    </w:p>
    <w:p w:rsidR="0098621B" w:rsidRDefault="0098621B">
      <w:pPr>
        <w:jc w:val="both"/>
        <w:rPr>
          <w:b/>
          <w:bCs/>
          <w:sz w:val="24"/>
          <w:szCs w:val="24"/>
        </w:rPr>
      </w:pPr>
    </w:p>
    <w:p w:rsidR="0098621B" w:rsidRDefault="005D1B63">
      <w:pPr>
        <w:jc w:val="both"/>
        <w:rPr>
          <w:b/>
          <w:bCs/>
          <w:sz w:val="24"/>
          <w:szCs w:val="24"/>
        </w:rPr>
      </w:pPr>
      <w:r>
        <w:rPr>
          <w:b/>
          <w:bCs/>
          <w:sz w:val="24"/>
          <w:szCs w:val="24"/>
        </w:rPr>
        <w:lastRenderedPageBreak/>
        <w:t>15.2 O PRAZO PARA RESPOSTA AO PEDIDO DE RESTABELECIMENTO DO EQUILÍBRIO ECONÔMICO-FINANCEIRO (art. 92, XI)</w:t>
      </w:r>
    </w:p>
    <w:p w:rsidR="0098621B" w:rsidRDefault="0098621B">
      <w:pPr>
        <w:jc w:val="both"/>
        <w:rPr>
          <w:b/>
          <w:bCs/>
          <w:sz w:val="24"/>
          <w:szCs w:val="24"/>
        </w:rPr>
      </w:pPr>
    </w:p>
    <w:p w:rsidR="0098621B" w:rsidRPr="0022024F" w:rsidRDefault="005D1B63">
      <w:pPr>
        <w:jc w:val="both"/>
        <w:rPr>
          <w:bCs/>
          <w:sz w:val="24"/>
          <w:szCs w:val="24"/>
        </w:rPr>
      </w:pPr>
      <w:r w:rsidRPr="0022024F">
        <w:rPr>
          <w:bCs/>
          <w:sz w:val="24"/>
          <w:szCs w:val="24"/>
        </w:rPr>
        <w:t>15.2.1. O reequilíbrio econômico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do mês subsequente a requisição</w:t>
      </w:r>
    </w:p>
    <w:p w:rsidR="0098621B" w:rsidRPr="0022024F" w:rsidRDefault="0098621B">
      <w:pPr>
        <w:jc w:val="both"/>
        <w:rPr>
          <w:bCs/>
          <w:sz w:val="24"/>
          <w:szCs w:val="24"/>
        </w:rPr>
      </w:pPr>
    </w:p>
    <w:p w:rsidR="0098621B" w:rsidRPr="0022024F" w:rsidRDefault="005D1B63">
      <w:pPr>
        <w:jc w:val="both"/>
        <w:rPr>
          <w:bCs/>
          <w:sz w:val="24"/>
          <w:szCs w:val="24"/>
        </w:rPr>
      </w:pPr>
      <w:r w:rsidRPr="0022024F">
        <w:rPr>
          <w:bCs/>
          <w:sz w:val="24"/>
          <w:szCs w:val="24"/>
        </w:rPr>
        <w:t>15.2.2. Se concedido o reequilíbrio este atingirá somente compras futuras, posteriores ao pedido, não recaindo nas compras já solicitadas e empenhadas. Devendo o fornecedor entregar os bens já empenhados pelo valor da licitação.</w:t>
      </w:r>
    </w:p>
    <w:p w:rsidR="0098621B" w:rsidRDefault="0098621B">
      <w:pPr>
        <w:jc w:val="both"/>
        <w:rPr>
          <w:b/>
          <w:bCs/>
          <w:sz w:val="24"/>
          <w:szCs w:val="24"/>
        </w:rPr>
      </w:pPr>
    </w:p>
    <w:p w:rsidR="0098621B" w:rsidRDefault="005D1B63">
      <w:pPr>
        <w:jc w:val="both"/>
        <w:rPr>
          <w:b/>
          <w:bCs/>
          <w:sz w:val="24"/>
          <w:szCs w:val="24"/>
        </w:rPr>
      </w:pPr>
      <w:r>
        <w:rPr>
          <w:b/>
          <w:bCs/>
          <w:sz w:val="24"/>
          <w:szCs w:val="24"/>
        </w:rPr>
        <w:t>16. OS DIREITOS E AS RESPONSABILIDADES DAS PARTES, AS PENALIDADES CABÍVEIS E OS VALORES DAS MULTAS E SUAS BASES DE CÁLCULO (art. 92, XIV)</w:t>
      </w:r>
    </w:p>
    <w:p w:rsidR="0098621B" w:rsidRDefault="0098621B">
      <w:pPr>
        <w:jc w:val="both"/>
        <w:rPr>
          <w:b/>
          <w:bCs/>
          <w:sz w:val="24"/>
          <w:szCs w:val="24"/>
        </w:rPr>
      </w:pPr>
    </w:p>
    <w:p w:rsidR="0098621B" w:rsidRDefault="005D1B63">
      <w:pPr>
        <w:jc w:val="both"/>
        <w:rPr>
          <w:b/>
          <w:bCs/>
          <w:sz w:val="24"/>
          <w:szCs w:val="24"/>
        </w:rPr>
      </w:pPr>
      <w:r>
        <w:rPr>
          <w:b/>
          <w:bCs/>
          <w:sz w:val="24"/>
          <w:szCs w:val="24"/>
        </w:rPr>
        <w:t xml:space="preserve">16.1. </w:t>
      </w:r>
      <w:r w:rsidR="00474823">
        <w:rPr>
          <w:b/>
          <w:bCs/>
          <w:sz w:val="24"/>
          <w:szCs w:val="24"/>
        </w:rPr>
        <w:t>OBRIGAÇÕES DAS</w:t>
      </w:r>
      <w:r>
        <w:rPr>
          <w:b/>
          <w:bCs/>
          <w:sz w:val="24"/>
          <w:szCs w:val="24"/>
        </w:rPr>
        <w:t xml:space="preserve"> PARTES:</w:t>
      </w:r>
    </w:p>
    <w:p w:rsidR="0098621B" w:rsidRDefault="0098621B">
      <w:pPr>
        <w:jc w:val="both"/>
        <w:rPr>
          <w:b/>
          <w:bCs/>
          <w:sz w:val="24"/>
          <w:szCs w:val="24"/>
        </w:rPr>
      </w:pPr>
    </w:p>
    <w:p w:rsidR="0098621B" w:rsidRDefault="00A673B9">
      <w:pPr>
        <w:jc w:val="both"/>
        <w:rPr>
          <w:b/>
          <w:bCs/>
          <w:sz w:val="24"/>
          <w:szCs w:val="24"/>
        </w:rPr>
      </w:pPr>
      <w:r>
        <w:rPr>
          <w:b/>
          <w:bCs/>
          <w:sz w:val="24"/>
          <w:szCs w:val="24"/>
        </w:rPr>
        <w:t>16</w:t>
      </w:r>
      <w:r w:rsidR="005D1B63">
        <w:rPr>
          <w:b/>
          <w:bCs/>
          <w:sz w:val="24"/>
          <w:szCs w:val="24"/>
        </w:rPr>
        <w:t>.2. OBRIGAÇÕES DA CONTRATADA</w:t>
      </w:r>
    </w:p>
    <w:p w:rsidR="00A673B9" w:rsidRPr="00A673B9" w:rsidRDefault="00A673B9" w:rsidP="00A673B9">
      <w:pPr>
        <w:jc w:val="both"/>
        <w:rPr>
          <w:bCs/>
          <w:sz w:val="24"/>
          <w:szCs w:val="24"/>
        </w:rPr>
      </w:pPr>
      <w:r>
        <w:rPr>
          <w:bCs/>
          <w:sz w:val="24"/>
          <w:szCs w:val="24"/>
        </w:rPr>
        <w:t xml:space="preserve">a) </w:t>
      </w:r>
      <w:r w:rsidRPr="00A673B9">
        <w:rPr>
          <w:bCs/>
          <w:sz w:val="24"/>
          <w:szCs w:val="24"/>
        </w:rPr>
        <w:t xml:space="preserve">Agir de modo idôneo. </w:t>
      </w:r>
    </w:p>
    <w:p w:rsidR="00A673B9" w:rsidRPr="00A673B9" w:rsidRDefault="00A673B9" w:rsidP="00A673B9">
      <w:pPr>
        <w:jc w:val="both"/>
        <w:rPr>
          <w:bCs/>
          <w:sz w:val="24"/>
          <w:szCs w:val="24"/>
        </w:rPr>
      </w:pPr>
      <w:r>
        <w:rPr>
          <w:bCs/>
          <w:sz w:val="24"/>
          <w:szCs w:val="24"/>
        </w:rPr>
        <w:t xml:space="preserve">b) </w:t>
      </w:r>
      <w:r w:rsidRPr="00A673B9">
        <w:rPr>
          <w:bCs/>
          <w:sz w:val="24"/>
          <w:szCs w:val="24"/>
        </w:rPr>
        <w:t xml:space="preserve">Cumprir todos os termos do edital </w:t>
      </w:r>
    </w:p>
    <w:p w:rsidR="00A673B9" w:rsidRPr="00A673B9" w:rsidRDefault="00A673B9" w:rsidP="00A673B9">
      <w:pPr>
        <w:jc w:val="both"/>
        <w:rPr>
          <w:bCs/>
          <w:sz w:val="24"/>
          <w:szCs w:val="24"/>
        </w:rPr>
      </w:pPr>
      <w:r>
        <w:rPr>
          <w:bCs/>
          <w:sz w:val="24"/>
          <w:szCs w:val="24"/>
        </w:rPr>
        <w:t>c)</w:t>
      </w:r>
      <w:r w:rsidRPr="00A673B9">
        <w:rPr>
          <w:bCs/>
          <w:sz w:val="24"/>
          <w:szCs w:val="24"/>
        </w:rPr>
        <w:t xml:space="preserve"> Fornecer os objetos conforme especificações deste Termo de Referência e de sua proposta, na qualidade e quantidade mínimas especificadas neste Termo de Referência e em sua proposta; </w:t>
      </w:r>
    </w:p>
    <w:p w:rsidR="00A673B9" w:rsidRPr="00A673B9" w:rsidRDefault="00A673B9" w:rsidP="00A673B9">
      <w:pPr>
        <w:jc w:val="both"/>
        <w:rPr>
          <w:bCs/>
          <w:sz w:val="24"/>
          <w:szCs w:val="24"/>
        </w:rPr>
      </w:pPr>
      <w:r>
        <w:rPr>
          <w:bCs/>
          <w:sz w:val="24"/>
          <w:szCs w:val="24"/>
        </w:rPr>
        <w:t xml:space="preserve">d) </w:t>
      </w:r>
      <w:r w:rsidRPr="00A673B9">
        <w:rPr>
          <w:bCs/>
          <w:sz w:val="24"/>
          <w:szCs w:val="24"/>
        </w:rPr>
        <w:t>A CONTRATADA, deverá fornecer a mão-de-obra, produtos, equipamentos, ferramentas e utensílios necessários para a perfeita execução dos contrato e demais atividades correlatas;</w:t>
      </w:r>
    </w:p>
    <w:p w:rsidR="00A673B9" w:rsidRPr="00A673B9" w:rsidRDefault="00A673B9" w:rsidP="00A673B9">
      <w:pPr>
        <w:jc w:val="both"/>
        <w:rPr>
          <w:bCs/>
          <w:sz w:val="24"/>
          <w:szCs w:val="24"/>
        </w:rPr>
      </w:pPr>
      <w:r>
        <w:rPr>
          <w:bCs/>
          <w:sz w:val="24"/>
          <w:szCs w:val="24"/>
        </w:rPr>
        <w:t xml:space="preserve">e) </w:t>
      </w:r>
      <w:r w:rsidRPr="00A673B9">
        <w:rPr>
          <w:bCs/>
          <w:sz w:val="24"/>
          <w:szCs w:val="24"/>
        </w:rPr>
        <w:t xml:space="preserve">Entregar os produtos no tempo, lugar e forma estabelecidos no contrato. Proceder com entrega do produtos no prazo e local determinado; </w:t>
      </w:r>
    </w:p>
    <w:p w:rsidR="00A673B9" w:rsidRPr="00A673B9" w:rsidRDefault="00A673B9" w:rsidP="00A673B9">
      <w:pPr>
        <w:jc w:val="both"/>
        <w:rPr>
          <w:bCs/>
          <w:sz w:val="24"/>
          <w:szCs w:val="24"/>
        </w:rPr>
      </w:pPr>
      <w:r>
        <w:rPr>
          <w:bCs/>
          <w:sz w:val="24"/>
          <w:szCs w:val="24"/>
        </w:rPr>
        <w:t>f)</w:t>
      </w:r>
      <w:r w:rsidRPr="00A673B9">
        <w:rPr>
          <w:bCs/>
          <w:sz w:val="24"/>
          <w:szCs w:val="24"/>
        </w:rPr>
        <w:t xml:space="preserve"> Reparar, corrigir, remover ou substituir, às suas expensas, no total ou em parte, no prazo fixado pelo fiscal do contrato, os objetos entregues em que se verificarem vícios, defeitos ou incorreções resultantes da execução ou dos produtos empregados; </w:t>
      </w:r>
    </w:p>
    <w:p w:rsidR="00A673B9" w:rsidRPr="00A673B9" w:rsidRDefault="00A673B9" w:rsidP="00A673B9">
      <w:pPr>
        <w:jc w:val="both"/>
        <w:rPr>
          <w:bCs/>
          <w:sz w:val="24"/>
          <w:szCs w:val="24"/>
        </w:rPr>
      </w:pPr>
      <w:r>
        <w:rPr>
          <w:bCs/>
          <w:sz w:val="24"/>
          <w:szCs w:val="24"/>
        </w:rPr>
        <w:t>g)</w:t>
      </w:r>
      <w:r w:rsidRPr="00A673B9">
        <w:rPr>
          <w:bCs/>
          <w:sz w:val="24"/>
          <w:szCs w:val="24"/>
        </w:rPr>
        <w:t xml:space="preserve"> Responsabilizar-se pelos vícios e danos decorrentes da execução do objeto, bem como por todo e qualquer dano causado à CONTRATANTE, devendo ressarcir imediatamente a Administração em sua integralidade, ficando a Contratante autorizada a descontar da garantia, caso exigida no edital, ou dos pagamentos devidos à Contratada, o valor correspondente aos danos sofridos; </w:t>
      </w:r>
    </w:p>
    <w:p w:rsidR="00A673B9" w:rsidRPr="00A673B9" w:rsidRDefault="00A673B9" w:rsidP="00A673B9">
      <w:pPr>
        <w:jc w:val="both"/>
        <w:rPr>
          <w:bCs/>
          <w:sz w:val="24"/>
          <w:szCs w:val="24"/>
        </w:rPr>
      </w:pPr>
      <w:proofErr w:type="gramStart"/>
      <w:r>
        <w:rPr>
          <w:bCs/>
          <w:sz w:val="24"/>
          <w:szCs w:val="24"/>
        </w:rPr>
        <w:t>h)</w:t>
      </w:r>
      <w:r w:rsidRPr="00A673B9">
        <w:rPr>
          <w:bCs/>
          <w:sz w:val="24"/>
          <w:szCs w:val="24"/>
        </w:rPr>
        <w:t>Vedar</w:t>
      </w:r>
      <w:proofErr w:type="gramEnd"/>
      <w:r w:rsidRPr="00A673B9">
        <w:rPr>
          <w:bCs/>
          <w:sz w:val="24"/>
          <w:szCs w:val="24"/>
        </w:rPr>
        <w:t xml:space="preserve"> a utilização, na execução dos serviços, de empregado que seja familiar de agente público ocupante de cargo em comissão ou função de confiança no órgão Contratante. </w:t>
      </w:r>
    </w:p>
    <w:p w:rsidR="00A673B9" w:rsidRPr="00A673B9" w:rsidRDefault="00A673B9" w:rsidP="00A673B9">
      <w:pPr>
        <w:jc w:val="both"/>
        <w:rPr>
          <w:bCs/>
          <w:sz w:val="24"/>
          <w:szCs w:val="24"/>
        </w:rPr>
      </w:pPr>
      <w:r>
        <w:rPr>
          <w:bCs/>
          <w:sz w:val="24"/>
          <w:szCs w:val="24"/>
        </w:rPr>
        <w:t>i)</w:t>
      </w:r>
      <w:r w:rsidRPr="00A673B9">
        <w:rPr>
          <w:bCs/>
          <w:sz w:val="24"/>
          <w:szCs w:val="24"/>
        </w:rPr>
        <w:t xml:space="preserve"> Cumprir, durante todo o período de execução do contrato, a reserva de cargos prevista em lei para pessoa com deficiência ou para reabilitado da Previdência Social, bem como as reservas estabelecidas pela nova lei de licitações Lei n° 14.133 de 1°de abril de 2021.</w:t>
      </w:r>
    </w:p>
    <w:p w:rsidR="00A673B9" w:rsidRPr="00A673B9" w:rsidRDefault="00A673B9" w:rsidP="00A673B9">
      <w:pPr>
        <w:jc w:val="both"/>
        <w:rPr>
          <w:bCs/>
          <w:sz w:val="24"/>
          <w:szCs w:val="24"/>
        </w:rPr>
      </w:pPr>
      <w:r>
        <w:rPr>
          <w:bCs/>
          <w:sz w:val="24"/>
          <w:szCs w:val="24"/>
        </w:rPr>
        <w:t>j)</w:t>
      </w:r>
      <w:r w:rsidRPr="00A673B9">
        <w:rPr>
          <w:bCs/>
          <w:sz w:val="24"/>
          <w:szCs w:val="24"/>
        </w:rPr>
        <w:t xml:space="preserve"> Responsabilizar-se pelo cumprimento das obrigações previstas em Acordo, Convenção, Dissídio Coletivo de Trabalho ou equivalentes das categorias abrangidas pelo contrato, por </w:t>
      </w:r>
      <w:r w:rsidRPr="00A673B9">
        <w:rPr>
          <w:bCs/>
          <w:sz w:val="24"/>
          <w:szCs w:val="24"/>
        </w:rPr>
        <w:lastRenderedPageBreak/>
        <w:t xml:space="preserve">todas as obrigações trabalhistas, sociais, previdenciárias, tributárias e as demais previstas em legislação específica, cuja inadimplência não transfere a responsabilidade à Contratante; </w:t>
      </w:r>
    </w:p>
    <w:p w:rsidR="00A673B9" w:rsidRPr="00A673B9" w:rsidRDefault="00A673B9" w:rsidP="00A673B9">
      <w:pPr>
        <w:jc w:val="both"/>
        <w:rPr>
          <w:bCs/>
          <w:sz w:val="24"/>
          <w:szCs w:val="24"/>
        </w:rPr>
      </w:pPr>
      <w:r>
        <w:rPr>
          <w:bCs/>
          <w:sz w:val="24"/>
          <w:szCs w:val="24"/>
        </w:rPr>
        <w:t>k)</w:t>
      </w:r>
      <w:r w:rsidRPr="00A673B9">
        <w:rPr>
          <w:bCs/>
          <w:sz w:val="24"/>
          <w:szCs w:val="24"/>
        </w:rPr>
        <w:t xml:space="preserve"> Comunicar ao Fiscal do contrato, no prazo de 24 (vinte e quatro) horas, qualquer ocorrência anormal ou acidente que se verifique na entrega dos produtos.</w:t>
      </w:r>
    </w:p>
    <w:p w:rsidR="00A673B9" w:rsidRPr="00A673B9" w:rsidRDefault="00A673B9" w:rsidP="00A673B9">
      <w:pPr>
        <w:jc w:val="both"/>
        <w:rPr>
          <w:bCs/>
          <w:sz w:val="24"/>
          <w:szCs w:val="24"/>
        </w:rPr>
      </w:pPr>
      <w:r>
        <w:rPr>
          <w:bCs/>
          <w:sz w:val="24"/>
          <w:szCs w:val="24"/>
        </w:rPr>
        <w:t>l)</w:t>
      </w:r>
      <w:r w:rsidRPr="00A673B9">
        <w:rPr>
          <w:bCs/>
          <w:sz w:val="24"/>
          <w:szCs w:val="24"/>
        </w:rPr>
        <w:t xml:space="preserve"> Prestar todo esclarecimento ou informação solicitada pela Contratante ou por seus prepostos, garantindo-lhes o acesso, a qualquer tempo, ao local dos trabalhos, bem como aos documentos relativos à execução do objeto.</w:t>
      </w:r>
    </w:p>
    <w:p w:rsidR="00A673B9" w:rsidRPr="00A673B9" w:rsidRDefault="00A673B9" w:rsidP="00A673B9">
      <w:pPr>
        <w:jc w:val="both"/>
        <w:rPr>
          <w:bCs/>
          <w:sz w:val="24"/>
          <w:szCs w:val="24"/>
        </w:rPr>
      </w:pPr>
      <w:r>
        <w:rPr>
          <w:bCs/>
          <w:sz w:val="24"/>
          <w:szCs w:val="24"/>
        </w:rPr>
        <w:t>m)</w:t>
      </w:r>
      <w:r w:rsidRPr="00A673B9">
        <w:rPr>
          <w:bCs/>
          <w:sz w:val="24"/>
          <w:szCs w:val="24"/>
        </w:rPr>
        <w:t xml:space="preserve"> Paralisar, por determinação da Contratante, qualquer atividade relacionada ao objeto que não esteja sendo executada de acordo com a boa técnica ou que ponha em risco a segurança de pessoas ou bens de terceiros. </w:t>
      </w:r>
    </w:p>
    <w:p w:rsidR="00A673B9" w:rsidRPr="00A673B9" w:rsidRDefault="00A673B9" w:rsidP="00A673B9">
      <w:pPr>
        <w:jc w:val="both"/>
        <w:rPr>
          <w:bCs/>
          <w:sz w:val="24"/>
          <w:szCs w:val="24"/>
        </w:rPr>
      </w:pPr>
      <w:r>
        <w:rPr>
          <w:bCs/>
          <w:sz w:val="24"/>
          <w:szCs w:val="24"/>
        </w:rPr>
        <w:t xml:space="preserve">n) </w:t>
      </w:r>
      <w:r w:rsidRPr="00A673B9">
        <w:rPr>
          <w:bCs/>
          <w:sz w:val="24"/>
          <w:szCs w:val="24"/>
        </w:rPr>
        <w:t xml:space="preserve">Manter, durante o período de execução do objeto, todas as condições de habilitação e qualificação exigidas no edital. </w:t>
      </w:r>
    </w:p>
    <w:p w:rsidR="00A673B9" w:rsidRPr="00A673B9" w:rsidRDefault="00A673B9" w:rsidP="00A673B9">
      <w:pPr>
        <w:jc w:val="both"/>
        <w:rPr>
          <w:bCs/>
          <w:sz w:val="24"/>
          <w:szCs w:val="24"/>
        </w:rPr>
      </w:pPr>
      <w:r>
        <w:rPr>
          <w:bCs/>
          <w:sz w:val="24"/>
          <w:szCs w:val="24"/>
        </w:rPr>
        <w:t>o)</w:t>
      </w:r>
      <w:r w:rsidRPr="00A673B9">
        <w:rPr>
          <w:bCs/>
          <w:sz w:val="24"/>
          <w:szCs w:val="24"/>
        </w:rPr>
        <w:t xml:space="preserve"> Conduzir a execução do objeto com estrita observância às normas da legislação pertinente, cumprindo as determinações dos Poderes Públicos, mantendo sempre limpo o local dos serviços e nas melhores condições de segurança, higiene e disciplina. </w:t>
      </w:r>
    </w:p>
    <w:p w:rsidR="00A673B9" w:rsidRPr="00A673B9" w:rsidRDefault="00A673B9" w:rsidP="00A673B9">
      <w:pPr>
        <w:jc w:val="both"/>
        <w:rPr>
          <w:bCs/>
          <w:sz w:val="24"/>
          <w:szCs w:val="24"/>
        </w:rPr>
      </w:pPr>
      <w:r>
        <w:rPr>
          <w:bCs/>
          <w:sz w:val="24"/>
          <w:szCs w:val="24"/>
        </w:rPr>
        <w:t>p)</w:t>
      </w:r>
      <w:r w:rsidRPr="00A673B9">
        <w:rPr>
          <w:bCs/>
          <w:sz w:val="24"/>
          <w:szCs w:val="24"/>
        </w:rPr>
        <w:t xml:space="preserve"> Submeter previamente, por escrito, à Contratante, para análise e aprovação, quaisquer mudanças nos métodos executivos dos objetos que fujam às especificações deste termo de referência. </w:t>
      </w:r>
    </w:p>
    <w:p w:rsidR="00A673B9" w:rsidRPr="00A673B9" w:rsidRDefault="00A673B9" w:rsidP="00A673B9">
      <w:pPr>
        <w:jc w:val="both"/>
        <w:rPr>
          <w:bCs/>
          <w:sz w:val="24"/>
          <w:szCs w:val="24"/>
        </w:rPr>
      </w:pPr>
      <w:r>
        <w:rPr>
          <w:bCs/>
          <w:sz w:val="24"/>
          <w:szCs w:val="24"/>
        </w:rPr>
        <w:t>q)</w:t>
      </w:r>
      <w:r w:rsidRPr="00A673B9">
        <w:rPr>
          <w:bCs/>
          <w:sz w:val="24"/>
          <w:szCs w:val="24"/>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rsidR="00A673B9" w:rsidRPr="00A673B9" w:rsidRDefault="00A673B9" w:rsidP="00A673B9">
      <w:pPr>
        <w:jc w:val="both"/>
        <w:rPr>
          <w:bCs/>
          <w:sz w:val="24"/>
          <w:szCs w:val="24"/>
        </w:rPr>
      </w:pPr>
      <w:r>
        <w:rPr>
          <w:bCs/>
          <w:sz w:val="24"/>
          <w:szCs w:val="24"/>
        </w:rPr>
        <w:t>r)</w:t>
      </w:r>
      <w:r w:rsidRPr="00A673B9">
        <w:rPr>
          <w:bCs/>
          <w:sz w:val="24"/>
          <w:szCs w:val="24"/>
        </w:rPr>
        <w:t xml:space="preserve"> Manter durante toda a vigência do contrato, em compatibilidade com as obrigações assumidas, todas as condições de habilitação e qualificação exigidas na licitação; </w:t>
      </w:r>
    </w:p>
    <w:p w:rsidR="00A673B9" w:rsidRPr="00A673B9" w:rsidRDefault="00A673B9" w:rsidP="00A673B9">
      <w:pPr>
        <w:jc w:val="both"/>
        <w:rPr>
          <w:bCs/>
          <w:sz w:val="24"/>
          <w:szCs w:val="24"/>
        </w:rPr>
      </w:pPr>
      <w:r>
        <w:rPr>
          <w:bCs/>
          <w:sz w:val="24"/>
          <w:szCs w:val="24"/>
        </w:rPr>
        <w:t>s)</w:t>
      </w:r>
      <w:r w:rsidRPr="00A673B9">
        <w:rPr>
          <w:bCs/>
          <w:sz w:val="24"/>
          <w:szCs w:val="24"/>
        </w:rPr>
        <w:t xml:space="preserve"> Guardar sigilo sobre todas as informações obtidas em decorrência do cumprimento do contrato;</w:t>
      </w:r>
    </w:p>
    <w:p w:rsidR="00A673B9" w:rsidRPr="00A673B9" w:rsidRDefault="00A673B9" w:rsidP="00A673B9">
      <w:pPr>
        <w:jc w:val="both"/>
        <w:rPr>
          <w:bCs/>
          <w:sz w:val="24"/>
          <w:szCs w:val="24"/>
        </w:rPr>
      </w:pPr>
      <w:r>
        <w:rPr>
          <w:bCs/>
          <w:sz w:val="24"/>
          <w:szCs w:val="24"/>
        </w:rPr>
        <w:t>t)</w:t>
      </w:r>
      <w:r w:rsidRPr="00A673B9">
        <w:rPr>
          <w:bCs/>
          <w:sz w:val="24"/>
          <w:szCs w:val="24"/>
        </w:rPr>
        <w:t xml:space="preserve"> Fornecer Equipamentos de proteção individual e coletiva para os funcionários executantes do objeto. </w:t>
      </w:r>
    </w:p>
    <w:p w:rsidR="00A673B9" w:rsidRPr="00A673B9" w:rsidRDefault="00A673B9" w:rsidP="00A673B9">
      <w:pPr>
        <w:jc w:val="both"/>
        <w:rPr>
          <w:bCs/>
          <w:sz w:val="24"/>
          <w:szCs w:val="24"/>
        </w:rPr>
      </w:pPr>
      <w:r>
        <w:rPr>
          <w:bCs/>
          <w:sz w:val="24"/>
          <w:szCs w:val="24"/>
        </w:rPr>
        <w:t>u)</w:t>
      </w:r>
      <w:r w:rsidRPr="00A673B9">
        <w:rPr>
          <w:bCs/>
          <w:sz w:val="24"/>
          <w:szCs w:val="24"/>
        </w:rPr>
        <w:t xml:space="preserve"> Cumprir, além dos postulados legais vigentes de âmbito federal, estadual ou municipal, as normas de segurança da Contratante;</w:t>
      </w:r>
    </w:p>
    <w:p w:rsidR="00A673B9" w:rsidRPr="00A673B9" w:rsidRDefault="00A673B9" w:rsidP="00A673B9">
      <w:pPr>
        <w:jc w:val="both"/>
        <w:rPr>
          <w:bCs/>
          <w:sz w:val="24"/>
          <w:szCs w:val="24"/>
        </w:rPr>
      </w:pPr>
      <w:r>
        <w:rPr>
          <w:bCs/>
          <w:sz w:val="24"/>
          <w:szCs w:val="24"/>
        </w:rPr>
        <w:t>v)</w:t>
      </w:r>
      <w:r w:rsidRPr="00A673B9">
        <w:rPr>
          <w:bCs/>
          <w:sz w:val="24"/>
          <w:szCs w:val="24"/>
        </w:rPr>
        <w:t xml:space="preserve"> Entregar o(s) PRODUTO(S)/SERVIÇO(S) de acordo com o pactuado, não sendo aceito em hipótese alguma produtos de marcas e especificações diferentes;</w:t>
      </w:r>
    </w:p>
    <w:p w:rsidR="00A673B9" w:rsidRPr="00A673B9" w:rsidRDefault="00A673B9" w:rsidP="00A673B9">
      <w:pPr>
        <w:jc w:val="both"/>
        <w:rPr>
          <w:bCs/>
          <w:sz w:val="24"/>
          <w:szCs w:val="24"/>
        </w:rPr>
      </w:pPr>
      <w:r>
        <w:rPr>
          <w:bCs/>
          <w:sz w:val="24"/>
          <w:szCs w:val="24"/>
        </w:rPr>
        <w:t>w)</w:t>
      </w:r>
      <w:r w:rsidRPr="00A673B9">
        <w:rPr>
          <w:bCs/>
          <w:sz w:val="24"/>
          <w:szCs w:val="24"/>
        </w:rPr>
        <w:t xml:space="preserve"> Caso seja verificada qualquer incompatibilidade, o objeto deverá ser substituído, por conta e ônus da CONTRATADA, em no máximo 5 (cinco) dias, não considerados como prorrogação do prazo de entrega. Esse processo de verificação de compatibilidade será também aplicado ao PRODUTO(S)/SERVIÇO(S) encaminhado pela licitante em substituição, e somente após o cumprimento dessa etapa, será o objeto da licitação definitivamente recebido e aceito. </w:t>
      </w:r>
    </w:p>
    <w:p w:rsidR="00A673B9" w:rsidRPr="00A673B9" w:rsidRDefault="00A673B9" w:rsidP="00A673B9">
      <w:pPr>
        <w:jc w:val="both"/>
        <w:rPr>
          <w:bCs/>
          <w:sz w:val="24"/>
          <w:szCs w:val="24"/>
        </w:rPr>
      </w:pPr>
      <w:r>
        <w:rPr>
          <w:bCs/>
          <w:sz w:val="24"/>
          <w:szCs w:val="24"/>
        </w:rPr>
        <w:t>x)</w:t>
      </w:r>
      <w:r w:rsidRPr="00A673B9">
        <w:rPr>
          <w:bCs/>
          <w:sz w:val="24"/>
          <w:szCs w:val="24"/>
        </w:rPr>
        <w:t xml:space="preserve"> Responsabilizar-se pela troca do(s) PRODUTO(S)/SERVIÇO(S), ocasionalmente em desacordo com o pactuado, efetuando a troca, a partir do conhecimento. </w:t>
      </w:r>
    </w:p>
    <w:p w:rsidR="00A673B9" w:rsidRPr="00A673B9" w:rsidRDefault="00A673B9" w:rsidP="00A673B9">
      <w:pPr>
        <w:jc w:val="both"/>
        <w:rPr>
          <w:bCs/>
          <w:sz w:val="24"/>
          <w:szCs w:val="24"/>
        </w:rPr>
      </w:pPr>
      <w:r>
        <w:rPr>
          <w:bCs/>
          <w:sz w:val="24"/>
          <w:szCs w:val="24"/>
        </w:rPr>
        <w:t>y)</w:t>
      </w:r>
      <w:r w:rsidRPr="00A673B9">
        <w:rPr>
          <w:bCs/>
          <w:sz w:val="24"/>
          <w:szCs w:val="24"/>
        </w:rPr>
        <w:t xml:space="preserve"> Todo e qualquer ônus decorrente da entrega do objeto licitado, inclusive frete, será de inteira responsabilidade da CONTRATADA, não sendo a CONTRATANTE responsável pelo fornecimento de mão de obra para viabilizar o transporte.</w:t>
      </w:r>
    </w:p>
    <w:p w:rsidR="00A673B9" w:rsidRPr="00A673B9" w:rsidRDefault="00A673B9" w:rsidP="00A673B9">
      <w:pPr>
        <w:jc w:val="both"/>
        <w:rPr>
          <w:bCs/>
          <w:sz w:val="24"/>
          <w:szCs w:val="24"/>
        </w:rPr>
      </w:pPr>
      <w:r>
        <w:rPr>
          <w:bCs/>
          <w:sz w:val="24"/>
          <w:szCs w:val="24"/>
        </w:rPr>
        <w:t>z)</w:t>
      </w:r>
      <w:r w:rsidRPr="00A673B9">
        <w:rPr>
          <w:bCs/>
          <w:sz w:val="24"/>
          <w:szCs w:val="24"/>
        </w:rPr>
        <w:t xml:space="preserve"> Responsabilizar-se por toda e qualquer despesa durante a execução do objeto, em relação a transporte de pessoal e/ou equipamento, alimentação, diárias e estadias, inclusive, despesa de natureza previdenciária, fiscal, trabalhista ou civil, bem como emolumentos, ônus ou encargos de qualquer espécie e origem pertinentes a execução do objeto de presente termo de referência. </w:t>
      </w:r>
      <w:r w:rsidRPr="00A673B9">
        <w:rPr>
          <w:bCs/>
          <w:sz w:val="24"/>
          <w:szCs w:val="24"/>
        </w:rPr>
        <w:lastRenderedPageBreak/>
        <w:t xml:space="preserve">Responsabilizar-se por quaisquer danos ou prejuízos físicos e materiais que possam vir a ser causado a contratante ou a terceiros, pelos seus prepostos, advindos de imperícia, negligencia, imprudência ou desrespeito às normas de segurança e/ou qualidade dos produtos fornecidos; </w:t>
      </w:r>
    </w:p>
    <w:p w:rsidR="00A673B9" w:rsidRPr="00A673B9" w:rsidRDefault="00A673B9" w:rsidP="00A673B9">
      <w:pPr>
        <w:jc w:val="both"/>
        <w:rPr>
          <w:bCs/>
          <w:sz w:val="24"/>
          <w:szCs w:val="24"/>
        </w:rPr>
      </w:pPr>
      <w:proofErr w:type="gramStart"/>
      <w:r>
        <w:rPr>
          <w:bCs/>
          <w:sz w:val="24"/>
          <w:szCs w:val="24"/>
        </w:rPr>
        <w:t>aa</w:t>
      </w:r>
      <w:proofErr w:type="gramEnd"/>
      <w:r>
        <w:rPr>
          <w:bCs/>
          <w:sz w:val="24"/>
          <w:szCs w:val="24"/>
        </w:rPr>
        <w:t>)</w:t>
      </w:r>
      <w:r w:rsidRPr="00A673B9">
        <w:rPr>
          <w:bCs/>
          <w:sz w:val="24"/>
          <w:szCs w:val="24"/>
        </w:rPr>
        <w:t xml:space="preserve"> Deverá fornecer junto com a Nota Fiscal/Fatura, o Certificado de Garantia ou documento equivalente de no mínimo 1 ano a partir da data da nota fiscal do objeto.</w:t>
      </w:r>
    </w:p>
    <w:p w:rsidR="00A673B9" w:rsidRPr="00A673B9" w:rsidRDefault="00A673B9" w:rsidP="00A673B9">
      <w:pPr>
        <w:jc w:val="both"/>
        <w:rPr>
          <w:bCs/>
          <w:sz w:val="24"/>
          <w:szCs w:val="24"/>
        </w:rPr>
      </w:pPr>
      <w:proofErr w:type="spellStart"/>
      <w:proofErr w:type="gramStart"/>
      <w:r>
        <w:rPr>
          <w:bCs/>
          <w:sz w:val="24"/>
          <w:szCs w:val="24"/>
        </w:rPr>
        <w:t>bb</w:t>
      </w:r>
      <w:proofErr w:type="spellEnd"/>
      <w:proofErr w:type="gramEnd"/>
      <w:r>
        <w:rPr>
          <w:bCs/>
          <w:sz w:val="24"/>
          <w:szCs w:val="24"/>
        </w:rPr>
        <w:t xml:space="preserve">) </w:t>
      </w:r>
      <w:r w:rsidRPr="00A673B9">
        <w:rPr>
          <w:bCs/>
          <w:sz w:val="24"/>
          <w:szCs w:val="24"/>
        </w:rPr>
        <w:t>Submeter previamente à aprovação da Fiscalização eventuais ajustes no cronograma e plano de execução dos serviços, de modo a mantê-la perfeitamente informada sobre o desenvolvimento dos trabalhos;</w:t>
      </w:r>
    </w:p>
    <w:p w:rsidR="0098621B" w:rsidRPr="00A673B9" w:rsidRDefault="00A673B9" w:rsidP="00A673B9">
      <w:pPr>
        <w:jc w:val="both"/>
        <w:rPr>
          <w:bCs/>
          <w:sz w:val="24"/>
          <w:szCs w:val="24"/>
        </w:rPr>
      </w:pPr>
      <w:proofErr w:type="spellStart"/>
      <w:r>
        <w:rPr>
          <w:bCs/>
          <w:sz w:val="24"/>
          <w:szCs w:val="24"/>
        </w:rPr>
        <w:t>cc</w:t>
      </w:r>
      <w:proofErr w:type="spellEnd"/>
      <w:r>
        <w:rPr>
          <w:bCs/>
          <w:sz w:val="24"/>
          <w:szCs w:val="24"/>
        </w:rPr>
        <w:t xml:space="preserve">) </w:t>
      </w:r>
      <w:r w:rsidRPr="00A673B9">
        <w:rPr>
          <w:bCs/>
          <w:sz w:val="24"/>
          <w:szCs w:val="24"/>
        </w:rPr>
        <w:t>Garantir a qualidade dos produtos e a regularidade do fornecimento</w:t>
      </w:r>
    </w:p>
    <w:p w:rsidR="0098621B" w:rsidRDefault="005D1B63">
      <w:pPr>
        <w:jc w:val="both"/>
        <w:rPr>
          <w:b/>
          <w:bCs/>
          <w:color w:val="C9211E"/>
          <w:sz w:val="24"/>
          <w:szCs w:val="24"/>
          <w:highlight w:val="yellow"/>
        </w:rPr>
      </w:pPr>
      <w:r>
        <w:rPr>
          <w:b/>
          <w:bCs/>
          <w:color w:val="C9211E"/>
          <w:sz w:val="24"/>
          <w:szCs w:val="24"/>
          <w:highlight w:val="yellow"/>
        </w:rPr>
        <w:t xml:space="preserve"> </w:t>
      </w:r>
    </w:p>
    <w:p w:rsidR="0098621B" w:rsidRDefault="005D1B63">
      <w:pPr>
        <w:jc w:val="both"/>
        <w:rPr>
          <w:b/>
          <w:bCs/>
          <w:sz w:val="24"/>
          <w:szCs w:val="24"/>
        </w:rPr>
      </w:pPr>
      <w:r>
        <w:rPr>
          <w:b/>
          <w:bCs/>
          <w:sz w:val="24"/>
          <w:szCs w:val="24"/>
        </w:rPr>
        <w:t>16.3 OBRIGAÇÕES DA CONTRATANTE</w:t>
      </w:r>
    </w:p>
    <w:p w:rsidR="00A673B9" w:rsidRPr="00A673B9" w:rsidRDefault="00A673B9" w:rsidP="00A673B9">
      <w:pPr>
        <w:jc w:val="both"/>
        <w:rPr>
          <w:bCs/>
          <w:sz w:val="24"/>
          <w:szCs w:val="24"/>
        </w:rPr>
      </w:pPr>
      <w:r w:rsidRPr="00A673B9">
        <w:rPr>
          <w:bCs/>
          <w:sz w:val="24"/>
          <w:szCs w:val="24"/>
        </w:rPr>
        <w:t>a) Aplicar as penalidades cabíveis, nas situações previstas no edital;</w:t>
      </w:r>
    </w:p>
    <w:p w:rsidR="00A673B9" w:rsidRPr="00A673B9" w:rsidRDefault="00A673B9" w:rsidP="00A673B9">
      <w:pPr>
        <w:jc w:val="both"/>
        <w:rPr>
          <w:bCs/>
          <w:sz w:val="24"/>
          <w:szCs w:val="24"/>
        </w:rPr>
      </w:pPr>
      <w:r w:rsidRPr="00A673B9">
        <w:rPr>
          <w:bCs/>
          <w:sz w:val="24"/>
          <w:szCs w:val="24"/>
        </w:rPr>
        <w:t>b) Fiscalizar a execução do objeto, bem como requisitar, quando necessário, a promoção de medidas para a regularidade na execução;</w:t>
      </w:r>
    </w:p>
    <w:p w:rsidR="00A673B9" w:rsidRPr="00A673B9" w:rsidRDefault="00A673B9" w:rsidP="00A673B9">
      <w:pPr>
        <w:jc w:val="both"/>
        <w:rPr>
          <w:bCs/>
          <w:sz w:val="24"/>
          <w:szCs w:val="24"/>
        </w:rPr>
      </w:pPr>
      <w:r w:rsidRPr="00A673B9">
        <w:rPr>
          <w:bCs/>
          <w:sz w:val="24"/>
          <w:szCs w:val="24"/>
        </w:rPr>
        <w:t>c)  Rejeitar, no todo ou em parte a execução do objeto caso esta não apresente resultados d) Notificar, formal e tempestivamente, a Contratada sobre multas, penalidades e quaisquer débitos de sua responsabilidade, e sobre as irregularidades observadas no cumprimento do Contrato;</w:t>
      </w:r>
    </w:p>
    <w:p w:rsidR="0098621B" w:rsidRPr="00A673B9" w:rsidRDefault="00A673B9" w:rsidP="00A673B9">
      <w:pPr>
        <w:jc w:val="both"/>
        <w:rPr>
          <w:bCs/>
          <w:sz w:val="24"/>
          <w:szCs w:val="24"/>
        </w:rPr>
      </w:pPr>
      <w:r w:rsidRPr="00A673B9">
        <w:rPr>
          <w:bCs/>
          <w:sz w:val="24"/>
          <w:szCs w:val="24"/>
        </w:rPr>
        <w:t>e) A Administração se reserva o direito de suspender a execução do objeto em desacordo com o pactuado entre as partes.</w:t>
      </w:r>
    </w:p>
    <w:p w:rsidR="0098621B" w:rsidRDefault="0098621B">
      <w:pPr>
        <w:jc w:val="both"/>
        <w:rPr>
          <w:b/>
          <w:bCs/>
          <w:sz w:val="24"/>
          <w:szCs w:val="24"/>
        </w:rPr>
      </w:pPr>
    </w:p>
    <w:p w:rsidR="0098621B" w:rsidRDefault="005D1B63">
      <w:pPr>
        <w:jc w:val="both"/>
        <w:rPr>
          <w:b/>
          <w:bCs/>
          <w:sz w:val="24"/>
          <w:szCs w:val="24"/>
        </w:rPr>
      </w:pPr>
      <w:r>
        <w:rPr>
          <w:b/>
          <w:bCs/>
          <w:sz w:val="24"/>
          <w:szCs w:val="24"/>
        </w:rPr>
        <w:t>16.4. PENALIDADES CABÍVEIS:</w:t>
      </w:r>
    </w:p>
    <w:p w:rsidR="0098621B" w:rsidRDefault="0098621B">
      <w:pPr>
        <w:jc w:val="both"/>
        <w:rPr>
          <w:b/>
          <w:bCs/>
          <w:sz w:val="24"/>
          <w:szCs w:val="24"/>
        </w:rPr>
      </w:pPr>
    </w:p>
    <w:p w:rsidR="0098621B" w:rsidRPr="00A673B9" w:rsidRDefault="005D1B63">
      <w:pPr>
        <w:jc w:val="both"/>
        <w:rPr>
          <w:bCs/>
          <w:sz w:val="24"/>
          <w:szCs w:val="24"/>
        </w:rPr>
      </w:pPr>
      <w:r w:rsidRPr="00A673B9">
        <w:rPr>
          <w:bCs/>
          <w:sz w:val="24"/>
          <w:szCs w:val="24"/>
        </w:rPr>
        <w:t>16.4.1. O licitante ou o contratado será responsabilizado administrativamente pelas seguintes infrações, com aplicação das seguintes sanções (art. 155 e 156 da Lei nº 14.133/2021):</w:t>
      </w:r>
    </w:p>
    <w:p w:rsidR="0098621B" w:rsidRPr="00A673B9" w:rsidRDefault="005D1B63">
      <w:pPr>
        <w:ind w:left="283"/>
        <w:jc w:val="both"/>
        <w:rPr>
          <w:bCs/>
          <w:sz w:val="24"/>
          <w:szCs w:val="24"/>
        </w:rPr>
      </w:pPr>
      <w:r w:rsidRPr="00A673B9">
        <w:rPr>
          <w:bCs/>
          <w:sz w:val="24"/>
          <w:szCs w:val="24"/>
        </w:rPr>
        <w:t xml:space="preserve">I - </w:t>
      </w:r>
      <w:r w:rsidRPr="00A673B9">
        <w:rPr>
          <w:bCs/>
          <w:sz w:val="24"/>
          <w:szCs w:val="24"/>
        </w:rPr>
        <w:tab/>
        <w:t>Dar causa à inexecução parcial da Ata de Registro de Preços:</w:t>
      </w:r>
    </w:p>
    <w:p w:rsidR="0098621B" w:rsidRPr="00A673B9" w:rsidRDefault="005D1B63">
      <w:pPr>
        <w:ind w:left="283"/>
        <w:jc w:val="both"/>
        <w:rPr>
          <w:bCs/>
          <w:sz w:val="24"/>
          <w:szCs w:val="24"/>
        </w:rPr>
      </w:pPr>
      <w:r w:rsidRPr="00A673B9">
        <w:rPr>
          <w:bCs/>
          <w:sz w:val="24"/>
          <w:szCs w:val="24"/>
        </w:rPr>
        <w:t xml:space="preserve">II - </w:t>
      </w:r>
      <w:r w:rsidRPr="00A673B9">
        <w:rPr>
          <w:bCs/>
          <w:sz w:val="24"/>
          <w:szCs w:val="24"/>
        </w:rPr>
        <w:tab/>
        <w:t>Dar causa à inexecução parcial da Ata de Registro de Preços que cause grave dano à Administração, ao funcionamento dos serviços públicos ou ao interesse coletivo;</w:t>
      </w:r>
    </w:p>
    <w:p w:rsidR="0098621B" w:rsidRPr="00A673B9" w:rsidRDefault="005D1B63">
      <w:pPr>
        <w:ind w:left="283"/>
        <w:jc w:val="both"/>
        <w:rPr>
          <w:bCs/>
          <w:sz w:val="24"/>
          <w:szCs w:val="24"/>
        </w:rPr>
      </w:pPr>
      <w:r w:rsidRPr="00A673B9">
        <w:rPr>
          <w:bCs/>
          <w:sz w:val="24"/>
          <w:szCs w:val="24"/>
        </w:rPr>
        <w:t>III - Dar causa à inexecução total da Ata de Registro de Preços;</w:t>
      </w:r>
    </w:p>
    <w:p w:rsidR="0098621B" w:rsidRPr="00A673B9" w:rsidRDefault="005D1B63">
      <w:pPr>
        <w:ind w:left="283"/>
        <w:jc w:val="both"/>
        <w:rPr>
          <w:bCs/>
          <w:sz w:val="24"/>
          <w:szCs w:val="24"/>
        </w:rPr>
      </w:pPr>
      <w:r w:rsidRPr="00A673B9">
        <w:rPr>
          <w:bCs/>
          <w:sz w:val="24"/>
          <w:szCs w:val="24"/>
        </w:rPr>
        <w:t>IV - Deixar de entregar a documentação exigida para o certame;</w:t>
      </w:r>
    </w:p>
    <w:p w:rsidR="0098621B" w:rsidRPr="00A673B9" w:rsidRDefault="005D1B63">
      <w:pPr>
        <w:ind w:left="283"/>
        <w:jc w:val="both"/>
        <w:rPr>
          <w:bCs/>
          <w:sz w:val="24"/>
          <w:szCs w:val="24"/>
        </w:rPr>
      </w:pPr>
      <w:r w:rsidRPr="00A673B9">
        <w:rPr>
          <w:bCs/>
          <w:sz w:val="24"/>
          <w:szCs w:val="24"/>
        </w:rPr>
        <w:t xml:space="preserve">V - </w:t>
      </w:r>
      <w:r w:rsidRPr="00A673B9">
        <w:rPr>
          <w:bCs/>
          <w:sz w:val="24"/>
          <w:szCs w:val="24"/>
        </w:rPr>
        <w:tab/>
        <w:t>Não manter a proposta, salvo em decorrência de fato superveniente devidamente justificado;</w:t>
      </w:r>
    </w:p>
    <w:p w:rsidR="0098621B" w:rsidRPr="00A673B9" w:rsidRDefault="005D1B63">
      <w:pPr>
        <w:ind w:left="283"/>
        <w:jc w:val="both"/>
        <w:rPr>
          <w:bCs/>
          <w:sz w:val="24"/>
          <w:szCs w:val="24"/>
        </w:rPr>
      </w:pPr>
      <w:r w:rsidRPr="00A673B9">
        <w:rPr>
          <w:bCs/>
          <w:sz w:val="24"/>
          <w:szCs w:val="24"/>
        </w:rPr>
        <w:t>VI - Não celebrar a Ata de Registro de Preços ou não entregar a documentação exigida para a contratação, quando convocado dentro do prazo de validade de sua proposta;</w:t>
      </w:r>
    </w:p>
    <w:p w:rsidR="0098621B" w:rsidRPr="00A673B9" w:rsidRDefault="005D1B63">
      <w:pPr>
        <w:ind w:left="283"/>
        <w:jc w:val="both"/>
        <w:rPr>
          <w:bCs/>
          <w:sz w:val="24"/>
          <w:szCs w:val="24"/>
        </w:rPr>
      </w:pPr>
      <w:r w:rsidRPr="00A673B9">
        <w:rPr>
          <w:bCs/>
          <w:sz w:val="24"/>
          <w:szCs w:val="24"/>
        </w:rPr>
        <w:t>VII - Ensejar o retardamento da execução ou da entrega do objeto da licitação sem motivo justificado;</w:t>
      </w:r>
    </w:p>
    <w:p w:rsidR="0098621B" w:rsidRPr="00A673B9" w:rsidRDefault="005D1B63">
      <w:pPr>
        <w:ind w:left="283"/>
        <w:jc w:val="both"/>
        <w:rPr>
          <w:bCs/>
          <w:sz w:val="24"/>
          <w:szCs w:val="24"/>
        </w:rPr>
      </w:pPr>
      <w:r w:rsidRPr="00A673B9">
        <w:rPr>
          <w:bCs/>
          <w:sz w:val="24"/>
          <w:szCs w:val="24"/>
        </w:rPr>
        <w:t>VIII - Apresentar declaração ou documentação falsa exigida para o certame ou prestar declaração falsa durante a licitação ou a execução da Ata de Registro de Preços;</w:t>
      </w:r>
    </w:p>
    <w:p w:rsidR="0098621B" w:rsidRPr="00A673B9" w:rsidRDefault="005D1B63">
      <w:pPr>
        <w:ind w:left="283"/>
        <w:jc w:val="both"/>
        <w:rPr>
          <w:bCs/>
          <w:sz w:val="24"/>
          <w:szCs w:val="24"/>
        </w:rPr>
      </w:pPr>
      <w:r w:rsidRPr="00A673B9">
        <w:rPr>
          <w:bCs/>
          <w:sz w:val="24"/>
          <w:szCs w:val="24"/>
        </w:rPr>
        <w:t>IX - Fraudar a licitação ou praticar ato fraudulento na execução da Ata de Registro de Preços;</w:t>
      </w:r>
    </w:p>
    <w:p w:rsidR="0098621B" w:rsidRPr="00A673B9" w:rsidRDefault="005D1B63">
      <w:pPr>
        <w:ind w:left="340"/>
        <w:jc w:val="both"/>
        <w:rPr>
          <w:bCs/>
          <w:sz w:val="24"/>
          <w:szCs w:val="24"/>
        </w:rPr>
      </w:pPr>
      <w:r w:rsidRPr="00A673B9">
        <w:rPr>
          <w:bCs/>
          <w:sz w:val="24"/>
          <w:szCs w:val="24"/>
        </w:rPr>
        <w:t>X - Comportar-se de modo inidôneo ou cometer fraude de qualquer natureza;</w:t>
      </w:r>
    </w:p>
    <w:p w:rsidR="0098621B" w:rsidRPr="00A673B9" w:rsidRDefault="005D1B63">
      <w:pPr>
        <w:ind w:left="340"/>
        <w:jc w:val="both"/>
        <w:rPr>
          <w:bCs/>
          <w:sz w:val="24"/>
          <w:szCs w:val="24"/>
        </w:rPr>
      </w:pPr>
      <w:r w:rsidRPr="00A673B9">
        <w:rPr>
          <w:bCs/>
          <w:sz w:val="24"/>
          <w:szCs w:val="24"/>
        </w:rPr>
        <w:t>XI - Praticar atos ilícitos com vistas a frustrar os objetivos da licitação;</w:t>
      </w:r>
    </w:p>
    <w:p w:rsidR="0098621B" w:rsidRDefault="005D1B63">
      <w:pPr>
        <w:ind w:left="340"/>
        <w:jc w:val="both"/>
        <w:rPr>
          <w:b/>
          <w:bCs/>
          <w:sz w:val="24"/>
          <w:szCs w:val="24"/>
        </w:rPr>
      </w:pPr>
      <w:r w:rsidRPr="00A673B9">
        <w:rPr>
          <w:bCs/>
          <w:sz w:val="24"/>
          <w:szCs w:val="24"/>
        </w:rPr>
        <w:t>XII - Praticar ato lesivo previsto no art. 5º da Lei nº 12.846, de 1º de agosto de 2013 – Dispõe sobre a responsabilização administrativa e civil de pessoas jurídicas pela prática de atos contra a administração pública, nacional ou estrangeira, e dá outras</w:t>
      </w:r>
      <w:r>
        <w:rPr>
          <w:b/>
          <w:bCs/>
          <w:sz w:val="24"/>
          <w:szCs w:val="24"/>
        </w:rPr>
        <w:t xml:space="preserve"> providências.</w:t>
      </w:r>
    </w:p>
    <w:p w:rsidR="0098621B" w:rsidRDefault="0098621B">
      <w:pPr>
        <w:ind w:left="340"/>
        <w:jc w:val="both"/>
        <w:rPr>
          <w:b/>
          <w:bCs/>
          <w:sz w:val="24"/>
          <w:szCs w:val="24"/>
        </w:rPr>
      </w:pPr>
    </w:p>
    <w:p w:rsidR="0098621B" w:rsidRDefault="005D1B63">
      <w:pPr>
        <w:jc w:val="both"/>
        <w:rPr>
          <w:b/>
          <w:bCs/>
          <w:sz w:val="24"/>
          <w:szCs w:val="24"/>
        </w:rPr>
      </w:pPr>
      <w:r>
        <w:rPr>
          <w:b/>
          <w:bCs/>
          <w:sz w:val="24"/>
          <w:szCs w:val="24"/>
        </w:rPr>
        <w:lastRenderedPageBreak/>
        <w:t>16.5 Serão aplicadas as seguintes sanções às penalidades acima indicadas:</w:t>
      </w:r>
    </w:p>
    <w:p w:rsidR="0098621B" w:rsidRDefault="0098621B">
      <w:pPr>
        <w:jc w:val="both"/>
        <w:rPr>
          <w:b/>
          <w:bCs/>
          <w:sz w:val="24"/>
          <w:szCs w:val="24"/>
        </w:rPr>
      </w:pPr>
    </w:p>
    <w:tbl>
      <w:tblPr>
        <w:tblW w:w="9075" w:type="dxa"/>
        <w:tblInd w:w="55" w:type="dxa"/>
        <w:tblCellMar>
          <w:top w:w="55" w:type="dxa"/>
          <w:left w:w="55" w:type="dxa"/>
          <w:bottom w:w="55" w:type="dxa"/>
          <w:right w:w="55" w:type="dxa"/>
        </w:tblCellMar>
        <w:tblLook w:val="0000" w:firstRow="0" w:lastRow="0" w:firstColumn="0" w:lastColumn="0" w:noHBand="0" w:noVBand="0"/>
      </w:tblPr>
      <w:tblGrid>
        <w:gridCol w:w="569"/>
        <w:gridCol w:w="3165"/>
        <w:gridCol w:w="5341"/>
      </w:tblGrid>
      <w:tr w:rsidR="0098621B" w:rsidRPr="00A673B9">
        <w:tc>
          <w:tcPr>
            <w:tcW w:w="569" w:type="dxa"/>
            <w:tcBorders>
              <w:top w:val="single" w:sz="2" w:space="0" w:color="000000"/>
              <w:left w:val="single" w:sz="2" w:space="0" w:color="000000"/>
              <w:bottom w:val="single" w:sz="2" w:space="0" w:color="000000"/>
            </w:tcBorders>
          </w:tcPr>
          <w:p w:rsidR="0098621B" w:rsidRPr="00A673B9" w:rsidRDefault="005D1B63">
            <w:pPr>
              <w:jc w:val="both"/>
              <w:rPr>
                <w:bCs/>
                <w:sz w:val="24"/>
                <w:szCs w:val="24"/>
              </w:rPr>
            </w:pPr>
            <w:r w:rsidRPr="00A673B9">
              <w:rPr>
                <w:bCs/>
                <w:sz w:val="24"/>
                <w:szCs w:val="24"/>
              </w:rPr>
              <w:t xml:space="preserve">I - </w:t>
            </w:r>
          </w:p>
        </w:tc>
        <w:tc>
          <w:tcPr>
            <w:tcW w:w="3165" w:type="dxa"/>
            <w:tcBorders>
              <w:top w:val="single" w:sz="2" w:space="0" w:color="000000"/>
              <w:left w:val="single" w:sz="2" w:space="0" w:color="000000"/>
              <w:bottom w:val="single" w:sz="2" w:space="0" w:color="000000"/>
            </w:tcBorders>
          </w:tcPr>
          <w:p w:rsidR="0098621B" w:rsidRPr="00A673B9" w:rsidRDefault="005D1B63">
            <w:pPr>
              <w:jc w:val="both"/>
              <w:rPr>
                <w:bCs/>
                <w:sz w:val="24"/>
                <w:szCs w:val="24"/>
              </w:rPr>
            </w:pPr>
            <w:r w:rsidRPr="00A673B9">
              <w:rPr>
                <w:bCs/>
                <w:sz w:val="24"/>
                <w:szCs w:val="24"/>
              </w:rPr>
              <w:t>Advertência (art. 156, § 2º).</w:t>
            </w:r>
          </w:p>
        </w:tc>
        <w:tc>
          <w:tcPr>
            <w:tcW w:w="5341" w:type="dxa"/>
            <w:tcBorders>
              <w:top w:val="single" w:sz="2" w:space="0" w:color="000000"/>
              <w:left w:val="single" w:sz="2" w:space="0" w:color="000000"/>
              <w:bottom w:val="single" w:sz="2" w:space="0" w:color="000000"/>
              <w:right w:val="single" w:sz="2" w:space="0" w:color="000000"/>
            </w:tcBorders>
          </w:tcPr>
          <w:p w:rsidR="0098621B" w:rsidRPr="00A673B9" w:rsidRDefault="005D1B63">
            <w:pPr>
              <w:jc w:val="both"/>
              <w:rPr>
                <w:bCs/>
                <w:sz w:val="24"/>
                <w:szCs w:val="24"/>
              </w:rPr>
            </w:pPr>
            <w:r w:rsidRPr="00A673B9">
              <w:rPr>
                <w:bCs/>
                <w:sz w:val="24"/>
                <w:szCs w:val="24"/>
              </w:rPr>
              <w:t xml:space="preserve"> I</w:t>
            </w:r>
          </w:p>
          <w:p w:rsidR="0098621B" w:rsidRPr="00A673B9" w:rsidRDefault="0098621B">
            <w:pPr>
              <w:jc w:val="both"/>
              <w:rPr>
                <w:bCs/>
                <w:sz w:val="24"/>
                <w:szCs w:val="24"/>
              </w:rPr>
            </w:pPr>
          </w:p>
          <w:p w:rsidR="0098621B" w:rsidRPr="00A673B9" w:rsidRDefault="005D1B63">
            <w:pPr>
              <w:jc w:val="both"/>
              <w:rPr>
                <w:bCs/>
                <w:sz w:val="24"/>
                <w:szCs w:val="24"/>
              </w:rPr>
            </w:pPr>
            <w:r w:rsidRPr="00A673B9">
              <w:rPr>
                <w:bCs/>
                <w:sz w:val="24"/>
                <w:szCs w:val="24"/>
              </w:rPr>
              <w:t xml:space="preserve">Obs. 1: Quando não se justificar a imposição de penalidade mais grave </w:t>
            </w:r>
          </w:p>
          <w:p w:rsidR="0098621B" w:rsidRPr="00A673B9" w:rsidRDefault="0098621B">
            <w:pPr>
              <w:jc w:val="both"/>
              <w:rPr>
                <w:bCs/>
                <w:sz w:val="24"/>
                <w:szCs w:val="24"/>
              </w:rPr>
            </w:pPr>
          </w:p>
          <w:p w:rsidR="0098621B" w:rsidRPr="00A673B9" w:rsidRDefault="005D1B63">
            <w:pPr>
              <w:jc w:val="both"/>
              <w:rPr>
                <w:bCs/>
                <w:sz w:val="24"/>
                <w:szCs w:val="24"/>
              </w:rPr>
            </w:pPr>
            <w:r w:rsidRPr="00A673B9">
              <w:rPr>
                <w:bCs/>
                <w:sz w:val="24"/>
                <w:szCs w:val="24"/>
              </w:rPr>
              <w:t>Obs. 2: Pode ser aplicada cumulativamente com multa (art. 156, § 7º).</w:t>
            </w:r>
          </w:p>
          <w:p w:rsidR="0098621B" w:rsidRPr="00A673B9" w:rsidRDefault="0098621B">
            <w:pPr>
              <w:jc w:val="both"/>
              <w:rPr>
                <w:bCs/>
                <w:sz w:val="24"/>
                <w:szCs w:val="24"/>
              </w:rPr>
            </w:pPr>
          </w:p>
        </w:tc>
      </w:tr>
      <w:tr w:rsidR="0098621B" w:rsidRPr="00A673B9">
        <w:tc>
          <w:tcPr>
            <w:tcW w:w="569" w:type="dxa"/>
            <w:tcBorders>
              <w:left w:val="single" w:sz="2" w:space="0" w:color="000000"/>
              <w:bottom w:val="single" w:sz="2" w:space="0" w:color="000000"/>
            </w:tcBorders>
          </w:tcPr>
          <w:p w:rsidR="0098621B" w:rsidRPr="00A673B9" w:rsidRDefault="005D1B63">
            <w:pPr>
              <w:pStyle w:val="Contedodatabela"/>
              <w:jc w:val="both"/>
              <w:rPr>
                <w:bCs/>
                <w:sz w:val="24"/>
                <w:szCs w:val="24"/>
              </w:rPr>
            </w:pPr>
            <w:r w:rsidRPr="00A673B9">
              <w:rPr>
                <w:bCs/>
                <w:sz w:val="24"/>
                <w:szCs w:val="24"/>
              </w:rPr>
              <w:t xml:space="preserve">II - </w:t>
            </w:r>
          </w:p>
        </w:tc>
        <w:tc>
          <w:tcPr>
            <w:tcW w:w="3165" w:type="dxa"/>
            <w:tcBorders>
              <w:left w:val="single" w:sz="2" w:space="0" w:color="000000"/>
              <w:bottom w:val="single" w:sz="2" w:space="0" w:color="000000"/>
            </w:tcBorders>
          </w:tcPr>
          <w:p w:rsidR="0098621B" w:rsidRPr="00A673B9" w:rsidRDefault="005D1B63">
            <w:pPr>
              <w:pStyle w:val="Contedodatabela"/>
              <w:jc w:val="both"/>
              <w:rPr>
                <w:bCs/>
                <w:sz w:val="24"/>
                <w:szCs w:val="24"/>
              </w:rPr>
            </w:pPr>
            <w:r w:rsidRPr="00A673B9">
              <w:rPr>
                <w:bCs/>
                <w:sz w:val="24"/>
                <w:szCs w:val="24"/>
              </w:rPr>
              <w:t xml:space="preserve">Multa de 10% </w:t>
            </w:r>
            <w:r w:rsidRPr="00A673B9">
              <w:rPr>
                <w:bCs/>
                <w:sz w:val="24"/>
                <w:szCs w:val="24"/>
              </w:rPr>
              <w:tab/>
            </w:r>
          </w:p>
        </w:tc>
        <w:tc>
          <w:tcPr>
            <w:tcW w:w="5341" w:type="dxa"/>
            <w:tcBorders>
              <w:left w:val="single" w:sz="2" w:space="0" w:color="000000"/>
              <w:bottom w:val="single" w:sz="2" w:space="0" w:color="000000"/>
              <w:right w:val="single" w:sz="2" w:space="0" w:color="000000"/>
            </w:tcBorders>
          </w:tcPr>
          <w:p w:rsidR="0098621B" w:rsidRPr="00A673B9" w:rsidRDefault="005D1B63">
            <w:pPr>
              <w:pStyle w:val="Contedodatabela"/>
              <w:jc w:val="both"/>
              <w:rPr>
                <w:bCs/>
                <w:sz w:val="24"/>
                <w:szCs w:val="24"/>
              </w:rPr>
            </w:pPr>
            <w:r w:rsidRPr="00A673B9">
              <w:rPr>
                <w:bCs/>
                <w:sz w:val="24"/>
                <w:szCs w:val="24"/>
              </w:rPr>
              <w:t xml:space="preserve">Qualquer infração (art. 156, § 3º). </w:t>
            </w:r>
          </w:p>
        </w:tc>
      </w:tr>
      <w:tr w:rsidR="0098621B" w:rsidRPr="00A673B9">
        <w:tc>
          <w:tcPr>
            <w:tcW w:w="569" w:type="dxa"/>
            <w:tcBorders>
              <w:left w:val="single" w:sz="2" w:space="0" w:color="000000"/>
              <w:bottom w:val="single" w:sz="2" w:space="0" w:color="000000"/>
            </w:tcBorders>
          </w:tcPr>
          <w:p w:rsidR="0098621B" w:rsidRPr="00A673B9" w:rsidRDefault="005D1B63">
            <w:pPr>
              <w:pStyle w:val="Contedodatabela"/>
              <w:jc w:val="both"/>
              <w:rPr>
                <w:bCs/>
                <w:sz w:val="24"/>
                <w:szCs w:val="24"/>
              </w:rPr>
            </w:pPr>
            <w:r w:rsidRPr="00A673B9">
              <w:rPr>
                <w:bCs/>
                <w:sz w:val="24"/>
                <w:szCs w:val="24"/>
              </w:rPr>
              <w:t>III -</w:t>
            </w:r>
          </w:p>
        </w:tc>
        <w:tc>
          <w:tcPr>
            <w:tcW w:w="3165" w:type="dxa"/>
            <w:tcBorders>
              <w:left w:val="single" w:sz="2" w:space="0" w:color="000000"/>
              <w:bottom w:val="single" w:sz="2" w:space="0" w:color="000000"/>
            </w:tcBorders>
          </w:tcPr>
          <w:p w:rsidR="0098621B" w:rsidRPr="00A673B9" w:rsidRDefault="005D1B63">
            <w:pPr>
              <w:jc w:val="both"/>
              <w:rPr>
                <w:bCs/>
                <w:sz w:val="24"/>
                <w:szCs w:val="24"/>
              </w:rPr>
            </w:pPr>
            <w:r w:rsidRPr="00A673B9">
              <w:rPr>
                <w:bCs/>
                <w:sz w:val="24"/>
                <w:szCs w:val="24"/>
              </w:rPr>
              <w:t>Impedimento de licitar e contratar no âmbito da Administração Pública direta e indireta do Município de Águas Frias, pelo prazo máximo de 3 (três) anos (art. 156, § 4º).</w:t>
            </w:r>
          </w:p>
        </w:tc>
        <w:tc>
          <w:tcPr>
            <w:tcW w:w="5341" w:type="dxa"/>
            <w:tcBorders>
              <w:left w:val="single" w:sz="2" w:space="0" w:color="000000"/>
              <w:bottom w:val="single" w:sz="2" w:space="0" w:color="000000"/>
              <w:right w:val="single" w:sz="2" w:space="0" w:color="000000"/>
            </w:tcBorders>
          </w:tcPr>
          <w:p w:rsidR="0098621B" w:rsidRPr="00A673B9" w:rsidRDefault="005D1B63">
            <w:pPr>
              <w:jc w:val="center"/>
              <w:rPr>
                <w:bCs/>
                <w:sz w:val="24"/>
                <w:szCs w:val="24"/>
              </w:rPr>
            </w:pPr>
            <w:r w:rsidRPr="00A673B9">
              <w:rPr>
                <w:bCs/>
                <w:sz w:val="24"/>
                <w:szCs w:val="24"/>
              </w:rPr>
              <w:t xml:space="preserve">II </w:t>
            </w:r>
          </w:p>
          <w:p w:rsidR="0098621B" w:rsidRPr="00A673B9" w:rsidRDefault="005D1B63">
            <w:pPr>
              <w:jc w:val="center"/>
              <w:rPr>
                <w:bCs/>
                <w:sz w:val="24"/>
                <w:szCs w:val="24"/>
              </w:rPr>
            </w:pPr>
            <w:r w:rsidRPr="00A673B9">
              <w:rPr>
                <w:bCs/>
                <w:sz w:val="24"/>
                <w:szCs w:val="24"/>
              </w:rPr>
              <w:t xml:space="preserve">III </w:t>
            </w:r>
          </w:p>
          <w:p w:rsidR="0098621B" w:rsidRPr="00A673B9" w:rsidRDefault="005D1B63">
            <w:pPr>
              <w:jc w:val="center"/>
              <w:rPr>
                <w:bCs/>
                <w:sz w:val="24"/>
                <w:szCs w:val="24"/>
              </w:rPr>
            </w:pPr>
            <w:r w:rsidRPr="00A673B9">
              <w:rPr>
                <w:bCs/>
                <w:sz w:val="24"/>
                <w:szCs w:val="24"/>
              </w:rPr>
              <w:t xml:space="preserve">IV </w:t>
            </w:r>
          </w:p>
          <w:p w:rsidR="0098621B" w:rsidRPr="00A673B9" w:rsidRDefault="005D1B63">
            <w:pPr>
              <w:jc w:val="center"/>
              <w:rPr>
                <w:bCs/>
                <w:sz w:val="24"/>
                <w:szCs w:val="24"/>
              </w:rPr>
            </w:pPr>
            <w:r w:rsidRPr="00A673B9">
              <w:rPr>
                <w:bCs/>
                <w:sz w:val="24"/>
                <w:szCs w:val="24"/>
              </w:rPr>
              <w:t xml:space="preserve">V </w:t>
            </w:r>
          </w:p>
          <w:p w:rsidR="0098621B" w:rsidRPr="00A673B9" w:rsidRDefault="005D1B63">
            <w:pPr>
              <w:jc w:val="center"/>
              <w:rPr>
                <w:bCs/>
                <w:sz w:val="24"/>
                <w:szCs w:val="24"/>
              </w:rPr>
            </w:pPr>
            <w:r w:rsidRPr="00A673B9">
              <w:rPr>
                <w:bCs/>
                <w:sz w:val="24"/>
                <w:szCs w:val="24"/>
              </w:rPr>
              <w:t xml:space="preserve">VI </w:t>
            </w:r>
          </w:p>
          <w:p w:rsidR="0098621B" w:rsidRPr="00A673B9" w:rsidRDefault="005D1B63">
            <w:pPr>
              <w:jc w:val="center"/>
              <w:rPr>
                <w:bCs/>
                <w:sz w:val="24"/>
                <w:szCs w:val="24"/>
              </w:rPr>
            </w:pPr>
            <w:r w:rsidRPr="00A673B9">
              <w:rPr>
                <w:bCs/>
                <w:sz w:val="24"/>
                <w:szCs w:val="24"/>
              </w:rPr>
              <w:t xml:space="preserve">VII </w:t>
            </w:r>
          </w:p>
          <w:p w:rsidR="0098621B" w:rsidRPr="00A673B9" w:rsidRDefault="0098621B">
            <w:pPr>
              <w:jc w:val="center"/>
              <w:rPr>
                <w:bCs/>
                <w:sz w:val="24"/>
                <w:szCs w:val="24"/>
              </w:rPr>
            </w:pPr>
          </w:p>
          <w:p w:rsidR="0098621B" w:rsidRPr="00A673B9" w:rsidRDefault="005D1B63">
            <w:pPr>
              <w:jc w:val="both"/>
              <w:rPr>
                <w:bCs/>
                <w:sz w:val="24"/>
                <w:szCs w:val="24"/>
              </w:rPr>
            </w:pPr>
            <w:r w:rsidRPr="00A673B9">
              <w:rPr>
                <w:bCs/>
                <w:sz w:val="24"/>
                <w:szCs w:val="24"/>
              </w:rPr>
              <w:t xml:space="preserve">Obs. 1: Quando não se justificar a imposição de penalidade mais grave. </w:t>
            </w:r>
          </w:p>
          <w:p w:rsidR="0098621B" w:rsidRPr="00A673B9" w:rsidRDefault="005D1B63">
            <w:pPr>
              <w:jc w:val="both"/>
              <w:rPr>
                <w:bCs/>
                <w:sz w:val="24"/>
                <w:szCs w:val="24"/>
              </w:rPr>
            </w:pPr>
            <w:r w:rsidRPr="00A673B9">
              <w:rPr>
                <w:bCs/>
                <w:sz w:val="24"/>
                <w:szCs w:val="24"/>
              </w:rPr>
              <w:t>Obs. 2: Pode ser aplicada cumulativamente com multa (art. 156, § 7º</w:t>
            </w:r>
          </w:p>
        </w:tc>
      </w:tr>
      <w:tr w:rsidR="0098621B" w:rsidRPr="00A673B9">
        <w:tc>
          <w:tcPr>
            <w:tcW w:w="569" w:type="dxa"/>
            <w:tcBorders>
              <w:left w:val="single" w:sz="2" w:space="0" w:color="000000"/>
              <w:bottom w:val="single" w:sz="2" w:space="0" w:color="000000"/>
            </w:tcBorders>
          </w:tcPr>
          <w:p w:rsidR="0098621B" w:rsidRPr="00A673B9" w:rsidRDefault="005D1B63">
            <w:pPr>
              <w:pStyle w:val="Contedodatabela"/>
              <w:jc w:val="both"/>
              <w:rPr>
                <w:bCs/>
                <w:sz w:val="24"/>
                <w:szCs w:val="24"/>
              </w:rPr>
            </w:pPr>
            <w:r w:rsidRPr="00A673B9">
              <w:rPr>
                <w:bCs/>
                <w:sz w:val="24"/>
                <w:szCs w:val="24"/>
              </w:rPr>
              <w:t>IV</w:t>
            </w:r>
          </w:p>
        </w:tc>
        <w:tc>
          <w:tcPr>
            <w:tcW w:w="3165" w:type="dxa"/>
            <w:tcBorders>
              <w:left w:val="single" w:sz="2" w:space="0" w:color="000000"/>
              <w:bottom w:val="single" w:sz="2" w:space="0" w:color="000000"/>
            </w:tcBorders>
          </w:tcPr>
          <w:p w:rsidR="0098621B" w:rsidRPr="00A673B9" w:rsidRDefault="005D1B63">
            <w:pPr>
              <w:jc w:val="both"/>
              <w:rPr>
                <w:bCs/>
                <w:sz w:val="24"/>
                <w:szCs w:val="24"/>
              </w:rPr>
            </w:pPr>
            <w:r w:rsidRPr="00A673B9">
              <w:rPr>
                <w:bCs/>
                <w:sz w:val="24"/>
                <w:szCs w:val="24"/>
              </w:rPr>
              <w:t>Declaração de inidoneidade para licitar ou contratar no âmbito da Administração Pública direta e indireta de todos os entes federativos, pelo prazo mínimo de 3 (três) anos e máximo de 6 (seis) anos (art. 156, § 5º)</w:t>
            </w:r>
          </w:p>
        </w:tc>
        <w:tc>
          <w:tcPr>
            <w:tcW w:w="5341" w:type="dxa"/>
            <w:tcBorders>
              <w:left w:val="single" w:sz="2" w:space="0" w:color="000000"/>
              <w:bottom w:val="single" w:sz="2" w:space="0" w:color="000000"/>
              <w:right w:val="single" w:sz="2" w:space="0" w:color="000000"/>
            </w:tcBorders>
          </w:tcPr>
          <w:p w:rsidR="0098621B" w:rsidRPr="00A673B9" w:rsidRDefault="005D1B63">
            <w:pPr>
              <w:jc w:val="center"/>
              <w:rPr>
                <w:bCs/>
                <w:sz w:val="24"/>
                <w:szCs w:val="24"/>
              </w:rPr>
            </w:pPr>
            <w:r w:rsidRPr="00A673B9">
              <w:rPr>
                <w:bCs/>
                <w:sz w:val="24"/>
                <w:szCs w:val="24"/>
              </w:rPr>
              <w:t xml:space="preserve">VIII </w:t>
            </w:r>
          </w:p>
          <w:p w:rsidR="0098621B" w:rsidRPr="00A673B9" w:rsidRDefault="005D1B63">
            <w:pPr>
              <w:jc w:val="center"/>
              <w:rPr>
                <w:bCs/>
                <w:sz w:val="24"/>
                <w:szCs w:val="24"/>
              </w:rPr>
            </w:pPr>
            <w:r w:rsidRPr="00A673B9">
              <w:rPr>
                <w:bCs/>
                <w:sz w:val="24"/>
                <w:szCs w:val="24"/>
              </w:rPr>
              <w:t xml:space="preserve">IX </w:t>
            </w:r>
          </w:p>
          <w:p w:rsidR="0098621B" w:rsidRPr="00A673B9" w:rsidRDefault="005D1B63">
            <w:pPr>
              <w:jc w:val="center"/>
              <w:rPr>
                <w:bCs/>
                <w:sz w:val="24"/>
                <w:szCs w:val="24"/>
              </w:rPr>
            </w:pPr>
            <w:r w:rsidRPr="00A673B9">
              <w:rPr>
                <w:bCs/>
                <w:sz w:val="24"/>
                <w:szCs w:val="24"/>
              </w:rPr>
              <w:t xml:space="preserve">X </w:t>
            </w:r>
          </w:p>
          <w:p w:rsidR="0098621B" w:rsidRPr="00A673B9" w:rsidRDefault="005D1B63">
            <w:pPr>
              <w:jc w:val="center"/>
              <w:rPr>
                <w:bCs/>
                <w:sz w:val="24"/>
                <w:szCs w:val="24"/>
              </w:rPr>
            </w:pPr>
            <w:r w:rsidRPr="00A673B9">
              <w:rPr>
                <w:bCs/>
                <w:sz w:val="24"/>
                <w:szCs w:val="24"/>
              </w:rPr>
              <w:t xml:space="preserve">XI </w:t>
            </w:r>
          </w:p>
          <w:p w:rsidR="0098621B" w:rsidRPr="00A673B9" w:rsidRDefault="005D1B63">
            <w:pPr>
              <w:jc w:val="center"/>
              <w:rPr>
                <w:bCs/>
                <w:sz w:val="24"/>
                <w:szCs w:val="24"/>
              </w:rPr>
            </w:pPr>
            <w:r w:rsidRPr="00A673B9">
              <w:rPr>
                <w:bCs/>
                <w:sz w:val="24"/>
                <w:szCs w:val="24"/>
              </w:rPr>
              <w:t xml:space="preserve">XII </w:t>
            </w:r>
          </w:p>
          <w:p w:rsidR="0098621B" w:rsidRPr="00A673B9" w:rsidRDefault="0098621B">
            <w:pPr>
              <w:jc w:val="center"/>
              <w:rPr>
                <w:bCs/>
                <w:sz w:val="24"/>
                <w:szCs w:val="24"/>
              </w:rPr>
            </w:pPr>
          </w:p>
          <w:p w:rsidR="0098621B" w:rsidRPr="00A673B9" w:rsidRDefault="005D1B63">
            <w:pPr>
              <w:jc w:val="both"/>
              <w:rPr>
                <w:bCs/>
                <w:sz w:val="24"/>
                <w:szCs w:val="24"/>
              </w:rPr>
            </w:pPr>
            <w:r w:rsidRPr="00A673B9">
              <w:rPr>
                <w:bCs/>
                <w:sz w:val="24"/>
                <w:szCs w:val="24"/>
              </w:rPr>
              <w:t>Obs. 1: Pode ser aplicada cumulativamente com multa (art. 156, § 7º).</w:t>
            </w:r>
          </w:p>
        </w:tc>
      </w:tr>
    </w:tbl>
    <w:p w:rsidR="0098621B" w:rsidRDefault="0098621B">
      <w:pPr>
        <w:jc w:val="both"/>
        <w:rPr>
          <w:b/>
          <w:bCs/>
          <w:sz w:val="24"/>
          <w:szCs w:val="24"/>
        </w:rPr>
      </w:pPr>
    </w:p>
    <w:p w:rsidR="0098621B" w:rsidRDefault="005D1B63">
      <w:pPr>
        <w:jc w:val="both"/>
        <w:rPr>
          <w:b/>
          <w:bCs/>
          <w:sz w:val="24"/>
          <w:szCs w:val="24"/>
        </w:rPr>
      </w:pPr>
      <w:r>
        <w:rPr>
          <w:b/>
          <w:bCs/>
          <w:sz w:val="24"/>
          <w:szCs w:val="24"/>
        </w:rPr>
        <w:t>16.6. Na aplicação das sanções serão considerados (art. 156, § 1º da Lei nº 14.133/2021):</w:t>
      </w:r>
    </w:p>
    <w:p w:rsidR="0098621B" w:rsidRPr="004E78CE" w:rsidRDefault="005D1B63">
      <w:pPr>
        <w:jc w:val="both"/>
        <w:rPr>
          <w:bCs/>
          <w:sz w:val="24"/>
          <w:szCs w:val="24"/>
        </w:rPr>
      </w:pPr>
      <w:r w:rsidRPr="004E78CE">
        <w:rPr>
          <w:bCs/>
          <w:sz w:val="24"/>
          <w:szCs w:val="24"/>
        </w:rPr>
        <w:t xml:space="preserve">I - </w:t>
      </w:r>
      <w:r w:rsidRPr="004E78CE">
        <w:rPr>
          <w:bCs/>
          <w:sz w:val="24"/>
          <w:szCs w:val="24"/>
        </w:rPr>
        <w:tab/>
        <w:t>A natureza e a gravidade da infração cometida;</w:t>
      </w:r>
    </w:p>
    <w:p w:rsidR="0098621B" w:rsidRPr="004E78CE" w:rsidRDefault="005D1B63">
      <w:pPr>
        <w:jc w:val="both"/>
        <w:rPr>
          <w:bCs/>
          <w:sz w:val="24"/>
          <w:szCs w:val="24"/>
        </w:rPr>
      </w:pPr>
      <w:r w:rsidRPr="004E78CE">
        <w:rPr>
          <w:bCs/>
          <w:sz w:val="24"/>
          <w:szCs w:val="24"/>
        </w:rPr>
        <w:t xml:space="preserve">II - </w:t>
      </w:r>
      <w:r w:rsidRPr="004E78CE">
        <w:rPr>
          <w:bCs/>
          <w:sz w:val="24"/>
          <w:szCs w:val="24"/>
        </w:rPr>
        <w:tab/>
        <w:t>As peculiaridades do caso concreto;</w:t>
      </w:r>
    </w:p>
    <w:p w:rsidR="0098621B" w:rsidRPr="004E78CE" w:rsidRDefault="005D1B63">
      <w:pPr>
        <w:jc w:val="both"/>
        <w:rPr>
          <w:bCs/>
          <w:sz w:val="24"/>
          <w:szCs w:val="24"/>
        </w:rPr>
      </w:pPr>
      <w:r w:rsidRPr="004E78CE">
        <w:rPr>
          <w:bCs/>
          <w:sz w:val="24"/>
          <w:szCs w:val="24"/>
        </w:rPr>
        <w:t xml:space="preserve">III - </w:t>
      </w:r>
      <w:r w:rsidRPr="004E78CE">
        <w:rPr>
          <w:bCs/>
          <w:sz w:val="24"/>
          <w:szCs w:val="24"/>
        </w:rPr>
        <w:tab/>
        <w:t>As circunstâncias agravantes ou atenuantes;</w:t>
      </w:r>
    </w:p>
    <w:p w:rsidR="0098621B" w:rsidRPr="004E78CE" w:rsidRDefault="005D1B63">
      <w:pPr>
        <w:jc w:val="both"/>
        <w:rPr>
          <w:bCs/>
          <w:sz w:val="24"/>
          <w:szCs w:val="24"/>
        </w:rPr>
      </w:pPr>
      <w:r w:rsidRPr="004E78CE">
        <w:rPr>
          <w:bCs/>
          <w:sz w:val="24"/>
          <w:szCs w:val="24"/>
        </w:rPr>
        <w:t xml:space="preserve">IV - </w:t>
      </w:r>
      <w:r w:rsidRPr="004E78CE">
        <w:rPr>
          <w:bCs/>
          <w:sz w:val="24"/>
          <w:szCs w:val="24"/>
        </w:rPr>
        <w:tab/>
        <w:t>Os danos que dela provierem para a Administração Pública;</w:t>
      </w:r>
    </w:p>
    <w:p w:rsidR="0098621B" w:rsidRPr="004E78CE" w:rsidRDefault="005D1B63">
      <w:pPr>
        <w:jc w:val="both"/>
        <w:rPr>
          <w:bCs/>
          <w:sz w:val="24"/>
          <w:szCs w:val="24"/>
        </w:rPr>
      </w:pPr>
      <w:r w:rsidRPr="004E78CE">
        <w:rPr>
          <w:bCs/>
          <w:sz w:val="24"/>
          <w:szCs w:val="24"/>
        </w:rPr>
        <w:t xml:space="preserve">V - </w:t>
      </w:r>
      <w:r w:rsidRPr="004E78CE">
        <w:rPr>
          <w:bCs/>
          <w:sz w:val="24"/>
          <w:szCs w:val="24"/>
        </w:rPr>
        <w:tab/>
        <w:t>A implantação ou o aperfeiçoamento de programa de integridade, conforme normas e orientações dos órgãos de controle.</w:t>
      </w:r>
    </w:p>
    <w:p w:rsidR="0098621B" w:rsidRDefault="005D1B63">
      <w:pPr>
        <w:jc w:val="both"/>
        <w:rPr>
          <w:b/>
          <w:bCs/>
          <w:sz w:val="24"/>
          <w:szCs w:val="24"/>
        </w:rPr>
      </w:pPr>
      <w:r>
        <w:rPr>
          <w:b/>
          <w:bCs/>
          <w:sz w:val="24"/>
          <w:szCs w:val="24"/>
        </w:rPr>
        <w:t>16.7 Para aplicação das sanções (</w:t>
      </w:r>
      <w:proofErr w:type="spellStart"/>
      <w:r>
        <w:rPr>
          <w:b/>
          <w:bCs/>
          <w:sz w:val="24"/>
          <w:szCs w:val="24"/>
        </w:rPr>
        <w:t>arts</w:t>
      </w:r>
      <w:proofErr w:type="spellEnd"/>
      <w:r>
        <w:rPr>
          <w:b/>
          <w:bCs/>
          <w:sz w:val="24"/>
          <w:szCs w:val="24"/>
        </w:rPr>
        <w:t>. 156, § 6º, I, 157 e 158 da Lei nº 14.133/2021):</w:t>
      </w:r>
    </w:p>
    <w:p w:rsidR="0098621B" w:rsidRPr="004E78CE" w:rsidRDefault="004E78CE">
      <w:pPr>
        <w:ind w:left="510"/>
        <w:jc w:val="both"/>
        <w:rPr>
          <w:bCs/>
          <w:sz w:val="24"/>
          <w:szCs w:val="24"/>
        </w:rPr>
      </w:pPr>
      <w:r w:rsidRPr="004E78CE">
        <w:rPr>
          <w:bCs/>
          <w:sz w:val="24"/>
          <w:szCs w:val="24"/>
        </w:rPr>
        <w:t>I - Inciso II do item 16.5</w:t>
      </w:r>
      <w:r w:rsidR="005D1B63" w:rsidRPr="004E78CE">
        <w:rPr>
          <w:bCs/>
          <w:sz w:val="24"/>
          <w:szCs w:val="24"/>
        </w:rPr>
        <w:t>: será facultada a defesa do interessado no prazo de 15 (quinze) dias úteis, contado da data de sua intimação;</w:t>
      </w:r>
    </w:p>
    <w:p w:rsidR="0098621B" w:rsidRPr="004E78CE" w:rsidRDefault="005D1B63">
      <w:pPr>
        <w:ind w:left="510"/>
        <w:jc w:val="both"/>
        <w:rPr>
          <w:bCs/>
          <w:sz w:val="24"/>
          <w:szCs w:val="24"/>
        </w:rPr>
      </w:pPr>
      <w:r w:rsidRPr="004E78CE">
        <w:rPr>
          <w:bCs/>
          <w:sz w:val="24"/>
          <w:szCs w:val="24"/>
        </w:rPr>
        <w:t>I</w:t>
      </w:r>
      <w:r w:rsidR="004E78CE" w:rsidRPr="004E78CE">
        <w:rPr>
          <w:bCs/>
          <w:sz w:val="24"/>
          <w:szCs w:val="24"/>
        </w:rPr>
        <w:t>I - Incisos III e IV do item 16.5</w:t>
      </w:r>
      <w:r w:rsidRPr="004E78CE">
        <w:rPr>
          <w:bCs/>
          <w:sz w:val="24"/>
          <w:szCs w:val="24"/>
        </w:rPr>
        <w:t xml:space="preserve">: </w:t>
      </w:r>
    </w:p>
    <w:p w:rsidR="0098621B" w:rsidRPr="004E78CE" w:rsidRDefault="005D1B63">
      <w:pPr>
        <w:ind w:left="850"/>
        <w:jc w:val="both"/>
        <w:rPr>
          <w:bCs/>
          <w:sz w:val="24"/>
          <w:szCs w:val="24"/>
        </w:rPr>
      </w:pPr>
      <w:r w:rsidRPr="004E78CE">
        <w:rPr>
          <w:bCs/>
          <w:sz w:val="24"/>
          <w:szCs w:val="24"/>
        </w:rPr>
        <w:lastRenderedPageBreak/>
        <w:t>a)</w:t>
      </w:r>
      <w:r w:rsidRPr="004E78CE">
        <w:rPr>
          <w:bCs/>
          <w:sz w:val="24"/>
          <w:szCs w:val="24"/>
        </w:rPr>
        <w:tab/>
        <w:t>Instauração de processo de responsabilização, a ser conduzido por comissão composta de 2 (dois) ou mais servidores estáveis, que avaliará fatos e circunstâncias conhecidos;</w:t>
      </w:r>
    </w:p>
    <w:p w:rsidR="0098621B" w:rsidRPr="004E78CE" w:rsidRDefault="005D1B63">
      <w:pPr>
        <w:ind w:left="850"/>
        <w:jc w:val="both"/>
        <w:rPr>
          <w:bCs/>
          <w:sz w:val="24"/>
          <w:szCs w:val="24"/>
        </w:rPr>
      </w:pPr>
      <w:r w:rsidRPr="004E78CE">
        <w:rPr>
          <w:bCs/>
          <w:sz w:val="24"/>
          <w:szCs w:val="24"/>
        </w:rPr>
        <w:t>b)</w:t>
      </w:r>
      <w:r w:rsidRPr="004E78CE">
        <w:rPr>
          <w:bCs/>
          <w:sz w:val="24"/>
          <w:szCs w:val="24"/>
        </w:rPr>
        <w:tab/>
        <w:t>O licitante ou o contratado será intimada para, no prazo de 15 (quinze) dias úteis, contado da data de intimação, apresentar defesa escrita e especificar as provas que pretenda produzir;</w:t>
      </w:r>
    </w:p>
    <w:p w:rsidR="0098621B" w:rsidRPr="004E78CE" w:rsidRDefault="005D1B63">
      <w:pPr>
        <w:ind w:left="850"/>
        <w:jc w:val="both"/>
        <w:rPr>
          <w:bCs/>
          <w:sz w:val="24"/>
          <w:szCs w:val="24"/>
        </w:rPr>
      </w:pPr>
      <w:r w:rsidRPr="004E78CE">
        <w:rPr>
          <w:bCs/>
          <w:sz w:val="24"/>
          <w:szCs w:val="24"/>
        </w:rPr>
        <w:t>c)</w:t>
      </w:r>
      <w:r w:rsidRPr="004E78CE">
        <w:rPr>
          <w:bCs/>
          <w:sz w:val="24"/>
          <w:szCs w:val="24"/>
        </w:rPr>
        <w:tab/>
        <w:t>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98621B" w:rsidRPr="004E78CE" w:rsidRDefault="005D1B63">
      <w:pPr>
        <w:ind w:left="850"/>
        <w:jc w:val="both"/>
        <w:rPr>
          <w:bCs/>
          <w:sz w:val="24"/>
          <w:szCs w:val="24"/>
        </w:rPr>
      </w:pPr>
      <w:r w:rsidRPr="004E78CE">
        <w:rPr>
          <w:bCs/>
          <w:sz w:val="24"/>
          <w:szCs w:val="24"/>
        </w:rPr>
        <w:t>d)</w:t>
      </w:r>
      <w:r w:rsidRPr="004E78CE">
        <w:rPr>
          <w:bCs/>
          <w:sz w:val="24"/>
          <w:szCs w:val="24"/>
        </w:rPr>
        <w:tab/>
        <w:t>Serão indeferidas pela comissão, mediante decisão fundamentada, provas ilícitas, impertinentes, desnecessárias, protelatórias ou intempestivas;</w:t>
      </w:r>
    </w:p>
    <w:p w:rsidR="0098621B" w:rsidRPr="004E78CE" w:rsidRDefault="005D1B63">
      <w:pPr>
        <w:ind w:left="850"/>
        <w:jc w:val="both"/>
        <w:rPr>
          <w:bCs/>
          <w:sz w:val="24"/>
          <w:szCs w:val="24"/>
        </w:rPr>
      </w:pPr>
      <w:r w:rsidRPr="004E78CE">
        <w:rPr>
          <w:bCs/>
          <w:sz w:val="24"/>
          <w:szCs w:val="24"/>
        </w:rPr>
        <w:t>e)</w:t>
      </w:r>
      <w:r w:rsidRPr="004E78CE">
        <w:rPr>
          <w:bCs/>
          <w:sz w:val="24"/>
          <w:szCs w:val="24"/>
        </w:rPr>
        <w:tab/>
        <w:t>A sanção prevista no inciso IV do item 23.1 será precedida de análise jurídica e será de competência exclusiva de secretário municipal (art. 156, § 6º, I da Lei nº 14.133/2021);</w:t>
      </w:r>
    </w:p>
    <w:p w:rsidR="0098621B" w:rsidRPr="004E78CE" w:rsidRDefault="005D1B63">
      <w:pPr>
        <w:ind w:left="850"/>
        <w:jc w:val="both"/>
        <w:rPr>
          <w:bCs/>
          <w:sz w:val="24"/>
          <w:szCs w:val="24"/>
        </w:rPr>
      </w:pPr>
      <w:r w:rsidRPr="004E78CE">
        <w:rPr>
          <w:bCs/>
          <w:sz w:val="24"/>
          <w:szCs w:val="24"/>
        </w:rPr>
        <w:t>f)</w:t>
      </w:r>
      <w:r w:rsidRPr="004E78CE">
        <w:rPr>
          <w:bCs/>
          <w:sz w:val="24"/>
          <w:szCs w:val="24"/>
        </w:rPr>
        <w:tab/>
        <w:t>A prescrição ocorrerá em 5 (cinco) anos, contados da ciência da infração pela Administração Pública Municipal, e será:</w:t>
      </w:r>
    </w:p>
    <w:p w:rsidR="0098621B" w:rsidRPr="004E78CE" w:rsidRDefault="005D1B63">
      <w:pPr>
        <w:ind w:left="1417"/>
        <w:jc w:val="both"/>
        <w:rPr>
          <w:bCs/>
          <w:sz w:val="24"/>
          <w:szCs w:val="24"/>
        </w:rPr>
      </w:pPr>
      <w:r w:rsidRPr="004E78CE">
        <w:rPr>
          <w:bCs/>
          <w:sz w:val="24"/>
          <w:szCs w:val="24"/>
        </w:rPr>
        <w:t>i) Interrompida pela instauração do processo de responsabilização a que se refere este item;</w:t>
      </w:r>
    </w:p>
    <w:p w:rsidR="0098621B" w:rsidRPr="004E78CE" w:rsidRDefault="005D1B63">
      <w:pPr>
        <w:ind w:left="1417"/>
        <w:jc w:val="both"/>
        <w:rPr>
          <w:bCs/>
          <w:sz w:val="24"/>
          <w:szCs w:val="24"/>
        </w:rPr>
      </w:pPr>
      <w:proofErr w:type="spellStart"/>
      <w:r w:rsidRPr="004E78CE">
        <w:rPr>
          <w:bCs/>
          <w:sz w:val="24"/>
          <w:szCs w:val="24"/>
        </w:rPr>
        <w:t>ii</w:t>
      </w:r>
      <w:proofErr w:type="spellEnd"/>
      <w:r w:rsidRPr="004E78CE">
        <w:rPr>
          <w:bCs/>
          <w:sz w:val="24"/>
          <w:szCs w:val="24"/>
        </w:rPr>
        <w:t xml:space="preserve">) Suspensa pela celebração de acordo de leniência previsto na Lei nº 12.846, de 1º de agosto de 2013 – Dispõe sobre a responsabilização administrativa e civil de pessoas jurídicas pela prática de atos contra a administração pública, nacional ou estrangeira, e dá outras providências; </w:t>
      </w:r>
    </w:p>
    <w:p w:rsidR="0098621B" w:rsidRPr="004E78CE" w:rsidRDefault="005D1B63">
      <w:pPr>
        <w:ind w:left="1417"/>
        <w:jc w:val="both"/>
        <w:rPr>
          <w:bCs/>
          <w:sz w:val="24"/>
          <w:szCs w:val="24"/>
        </w:rPr>
      </w:pPr>
      <w:proofErr w:type="spellStart"/>
      <w:r w:rsidRPr="004E78CE">
        <w:rPr>
          <w:bCs/>
          <w:sz w:val="24"/>
          <w:szCs w:val="24"/>
        </w:rPr>
        <w:t>iii</w:t>
      </w:r>
      <w:proofErr w:type="spellEnd"/>
      <w:r w:rsidRPr="004E78CE">
        <w:rPr>
          <w:bCs/>
          <w:sz w:val="24"/>
          <w:szCs w:val="24"/>
        </w:rPr>
        <w:t>) Suspensa por decisão judicial que inviabilize a conclusão da apuração administrativa.</w:t>
      </w:r>
    </w:p>
    <w:p w:rsidR="0098621B" w:rsidRPr="004E78CE" w:rsidRDefault="005D1B63">
      <w:pPr>
        <w:jc w:val="both"/>
        <w:rPr>
          <w:bCs/>
          <w:sz w:val="24"/>
          <w:szCs w:val="24"/>
        </w:rPr>
      </w:pPr>
      <w:r w:rsidRPr="004E78CE">
        <w:rPr>
          <w:bCs/>
          <w:sz w:val="24"/>
          <w:szCs w:val="24"/>
        </w:rPr>
        <w:t>16.8. Se a multa aplicada e as indenizações cabíveis forem superiores ao valor de pagamento eventualmente devido pela Administração Pública Municipal ao contratado, além da perda desse valor, a diferença será cobrada judicialmente (art. 156, § 8º da Lei nº 14.133/2021).</w:t>
      </w:r>
    </w:p>
    <w:p w:rsidR="0098621B" w:rsidRPr="004E78CE" w:rsidRDefault="005D1B63">
      <w:pPr>
        <w:jc w:val="both"/>
        <w:rPr>
          <w:bCs/>
          <w:sz w:val="24"/>
          <w:szCs w:val="24"/>
        </w:rPr>
      </w:pPr>
      <w:r w:rsidRPr="004E78CE">
        <w:rPr>
          <w:bCs/>
          <w:sz w:val="24"/>
          <w:szCs w:val="24"/>
        </w:rPr>
        <w:t>16.9. A aplicação das sanções não exclui, em hipótese alguma, a obrigação de reparação integral do dano causado à Administração Pública Municipal (art. 156, § 9º da Lei nº 14.133/2021).</w:t>
      </w:r>
    </w:p>
    <w:p w:rsidR="0098621B" w:rsidRPr="004E78CE" w:rsidRDefault="005D1B63">
      <w:pPr>
        <w:jc w:val="both"/>
        <w:rPr>
          <w:bCs/>
          <w:sz w:val="24"/>
          <w:szCs w:val="24"/>
        </w:rPr>
      </w:pPr>
      <w:r w:rsidRPr="004E78CE">
        <w:rPr>
          <w:bCs/>
          <w:sz w:val="24"/>
          <w:szCs w:val="24"/>
        </w:rPr>
        <w:t>16.10. Os atos previstos como infrações administrativas na Lei nº 14.133/2021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(art. 159 da Lei nº 14.133/2021).</w:t>
      </w:r>
    </w:p>
    <w:p w:rsidR="0098621B" w:rsidRPr="004E78CE" w:rsidRDefault="005D1B63">
      <w:pPr>
        <w:jc w:val="both"/>
        <w:rPr>
          <w:bCs/>
          <w:sz w:val="24"/>
          <w:szCs w:val="24"/>
        </w:rPr>
      </w:pPr>
      <w:r w:rsidRPr="004E78CE">
        <w:rPr>
          <w:bCs/>
          <w:sz w:val="24"/>
          <w:szCs w:val="24"/>
        </w:rPr>
        <w:t>16.11. A personalidade jurídica poderá ser desconsiderada sempre que utilizada com abuso do direito para facilitar, encobrir ou dissimular a prática dos atos ilícitos previstos na Lei nº 14.133/2021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(art. 160 da Lei nº 14.133/2021).</w:t>
      </w:r>
    </w:p>
    <w:p w:rsidR="0098621B" w:rsidRPr="004E78CE" w:rsidRDefault="005D1B63">
      <w:pPr>
        <w:jc w:val="both"/>
        <w:rPr>
          <w:bCs/>
          <w:sz w:val="24"/>
          <w:szCs w:val="24"/>
        </w:rPr>
      </w:pPr>
      <w:r w:rsidRPr="004E78CE">
        <w:rPr>
          <w:bCs/>
          <w:sz w:val="24"/>
          <w:szCs w:val="24"/>
        </w:rPr>
        <w:t xml:space="preserve">16.12. A Administração Pública Municipal, no prazo máximo 15 (quinze) dias úteis, contado da data de aplicação da sanção, informará e manterá atualizados os dados relativos às sanções </w:t>
      </w:r>
      <w:r w:rsidRPr="004E78CE">
        <w:rPr>
          <w:bCs/>
          <w:sz w:val="24"/>
          <w:szCs w:val="24"/>
        </w:rPr>
        <w:lastRenderedPageBreak/>
        <w:t>por ela aplicadas, para fins de publicidade no Cadastro Nacional de Empresas Inidôneas e Suspensas (</w:t>
      </w:r>
      <w:proofErr w:type="spellStart"/>
      <w:r w:rsidRPr="004E78CE">
        <w:rPr>
          <w:bCs/>
          <w:sz w:val="24"/>
          <w:szCs w:val="24"/>
        </w:rPr>
        <w:t>Ceis</w:t>
      </w:r>
      <w:proofErr w:type="spellEnd"/>
      <w:r w:rsidRPr="004E78CE">
        <w:rPr>
          <w:bCs/>
          <w:sz w:val="24"/>
          <w:szCs w:val="24"/>
        </w:rPr>
        <w:t>) e no Cadastro Nacional de Empresas Punidas (</w:t>
      </w:r>
      <w:proofErr w:type="spellStart"/>
      <w:r w:rsidRPr="004E78CE">
        <w:rPr>
          <w:bCs/>
          <w:sz w:val="24"/>
          <w:szCs w:val="24"/>
        </w:rPr>
        <w:t>Cnep</w:t>
      </w:r>
      <w:proofErr w:type="spellEnd"/>
      <w:r w:rsidRPr="004E78CE">
        <w:rPr>
          <w:bCs/>
          <w:sz w:val="24"/>
          <w:szCs w:val="24"/>
        </w:rPr>
        <w:t>), instituídos no âmbito do Poder Executivo federal (art. 161 da Lei nº 14.133/2021).</w:t>
      </w:r>
    </w:p>
    <w:p w:rsidR="0098621B" w:rsidRPr="004E78CE" w:rsidRDefault="005D1B63">
      <w:pPr>
        <w:jc w:val="both"/>
      </w:pPr>
      <w:r w:rsidRPr="004E78CE">
        <w:rPr>
          <w:bCs/>
          <w:sz w:val="24"/>
          <w:szCs w:val="24"/>
        </w:rPr>
        <w:t>16.13. A forma de cômputo e as consequências da soma de diversas sanções aplicadas a uma mesma empresa e derivadas de contratos distintos seguirá o disposto no Decreto Municipal nº124/2023 (art. 161, parágrafo único da Lei nº 14.133/2021).</w:t>
      </w:r>
    </w:p>
    <w:p w:rsidR="0098621B" w:rsidRPr="00191FC1" w:rsidRDefault="005D1B63">
      <w:pPr>
        <w:jc w:val="both"/>
        <w:rPr>
          <w:bCs/>
          <w:sz w:val="24"/>
          <w:szCs w:val="24"/>
        </w:rPr>
      </w:pPr>
      <w:r w:rsidRPr="004E78CE">
        <w:rPr>
          <w:bCs/>
          <w:sz w:val="24"/>
          <w:szCs w:val="24"/>
        </w:rPr>
        <w:t xml:space="preserve">16.14. O atraso injustificado na </w:t>
      </w:r>
      <w:r w:rsidRPr="00191FC1">
        <w:rPr>
          <w:bCs/>
          <w:sz w:val="24"/>
          <w:szCs w:val="24"/>
        </w:rPr>
        <w:t>execução do contrato sujeitará o contratado a multa de mora, na forma prevista no inciso II do item 16.5 (art. 162 da Lei nº 14.133/2021).</w:t>
      </w:r>
    </w:p>
    <w:p w:rsidR="0098621B" w:rsidRPr="00191FC1" w:rsidRDefault="005D1B63">
      <w:pPr>
        <w:jc w:val="both"/>
        <w:rPr>
          <w:bCs/>
          <w:sz w:val="24"/>
          <w:szCs w:val="24"/>
        </w:rPr>
      </w:pPr>
      <w:r w:rsidRPr="00191FC1">
        <w:rPr>
          <w:bCs/>
          <w:sz w:val="24"/>
          <w:szCs w:val="24"/>
        </w:rPr>
        <w:t>16.14.1. A aplicação de multa de mora não impedirá que a Administração a converta em compensatória e promova a extinção unilateral da Ata de Registro de Preços com a aplicação cumulada de outras sanções previstas na Lei nº 14.133/2021 (art. 162, parágrafo único da Lei nº 14.133/2021).</w:t>
      </w:r>
    </w:p>
    <w:p w:rsidR="0098621B" w:rsidRPr="00191FC1" w:rsidRDefault="005D1B63">
      <w:pPr>
        <w:jc w:val="both"/>
        <w:rPr>
          <w:bCs/>
          <w:sz w:val="24"/>
          <w:szCs w:val="24"/>
        </w:rPr>
      </w:pPr>
      <w:r w:rsidRPr="00191FC1">
        <w:rPr>
          <w:bCs/>
          <w:sz w:val="24"/>
          <w:szCs w:val="24"/>
        </w:rPr>
        <w:t>16.15. É admitida a reabilitação do licitante ou contratado perante o Município de Águas Frias, exigidos, cumulativamente (art. 163 da Lei nº 14.133/2021).</w:t>
      </w:r>
    </w:p>
    <w:p w:rsidR="0098621B" w:rsidRPr="00191FC1" w:rsidRDefault="005D1B63">
      <w:pPr>
        <w:ind w:left="567"/>
        <w:jc w:val="both"/>
        <w:rPr>
          <w:bCs/>
          <w:sz w:val="24"/>
          <w:szCs w:val="24"/>
        </w:rPr>
      </w:pPr>
      <w:r w:rsidRPr="00191FC1">
        <w:rPr>
          <w:bCs/>
          <w:sz w:val="24"/>
          <w:szCs w:val="24"/>
        </w:rPr>
        <w:t>I - Reparação integral do dano causado à Administração Pública Municipal;</w:t>
      </w:r>
    </w:p>
    <w:p w:rsidR="0098621B" w:rsidRPr="00191FC1" w:rsidRDefault="005D1B63">
      <w:pPr>
        <w:ind w:left="567"/>
        <w:jc w:val="both"/>
        <w:rPr>
          <w:bCs/>
          <w:sz w:val="24"/>
          <w:szCs w:val="24"/>
        </w:rPr>
      </w:pPr>
      <w:r w:rsidRPr="00191FC1">
        <w:rPr>
          <w:bCs/>
          <w:sz w:val="24"/>
          <w:szCs w:val="24"/>
        </w:rPr>
        <w:t>II - Pagamento da multa;</w:t>
      </w:r>
    </w:p>
    <w:p w:rsidR="0098621B" w:rsidRPr="00191FC1" w:rsidRDefault="005D1B63">
      <w:pPr>
        <w:ind w:left="567"/>
        <w:jc w:val="both"/>
        <w:rPr>
          <w:bCs/>
          <w:sz w:val="24"/>
          <w:szCs w:val="24"/>
        </w:rPr>
      </w:pPr>
      <w:r w:rsidRPr="00191FC1">
        <w:rPr>
          <w:bCs/>
          <w:sz w:val="24"/>
          <w:szCs w:val="24"/>
        </w:rPr>
        <w:t>III - Transcurso do prazo mínimo de 1 (um) ano da aplicação da penalidade, no caso de impedimento de licitar e contratar, ou de 3 (três) anos da aplicação da penalidade, no caso de declaração de inidoneidade;</w:t>
      </w:r>
    </w:p>
    <w:p w:rsidR="0098621B" w:rsidRPr="00191FC1" w:rsidRDefault="005D1B63">
      <w:pPr>
        <w:ind w:left="567"/>
        <w:jc w:val="both"/>
        <w:rPr>
          <w:bCs/>
          <w:sz w:val="24"/>
          <w:szCs w:val="24"/>
        </w:rPr>
      </w:pPr>
      <w:r w:rsidRPr="00191FC1">
        <w:rPr>
          <w:bCs/>
          <w:sz w:val="24"/>
          <w:szCs w:val="24"/>
        </w:rPr>
        <w:t>IV - Cumprimento das condições de reabilitação definidas no ato punitivo;</w:t>
      </w:r>
    </w:p>
    <w:p w:rsidR="0098621B" w:rsidRPr="00191FC1" w:rsidRDefault="005D1B63">
      <w:pPr>
        <w:ind w:left="567"/>
        <w:jc w:val="both"/>
        <w:rPr>
          <w:bCs/>
          <w:sz w:val="24"/>
          <w:szCs w:val="24"/>
        </w:rPr>
      </w:pPr>
      <w:r w:rsidRPr="00191FC1">
        <w:rPr>
          <w:bCs/>
          <w:sz w:val="24"/>
          <w:szCs w:val="24"/>
        </w:rPr>
        <w:t>V - Análise jurídica prévia, com posicionamento conclusivo quanto ao cumprimento dos requisitos definidos neste item.</w:t>
      </w:r>
    </w:p>
    <w:p w:rsidR="0098621B" w:rsidRPr="004E78CE" w:rsidRDefault="005D1B63">
      <w:pPr>
        <w:jc w:val="both"/>
      </w:pPr>
      <w:r w:rsidRPr="00191FC1">
        <w:rPr>
          <w:bCs/>
          <w:sz w:val="24"/>
          <w:szCs w:val="24"/>
        </w:rPr>
        <w:t>16.16. A sanção pelas infrações previstas nos incisos VIII (Apresentar declaração ou documentação falsa exigida para o certame ou prestar declaração falsa durante a licitação ou a execução do contrato) e XII (Praticar ato lesivo previsto no art. 5º da Lei nº 12.846, de 1º de agosto de 2013) do caput do item</w:t>
      </w:r>
      <w:r w:rsidRPr="00191FC1">
        <w:rPr>
          <w:bCs/>
          <w:color w:val="000000"/>
          <w:sz w:val="24"/>
          <w:szCs w:val="24"/>
        </w:rPr>
        <w:t>16.4</w:t>
      </w:r>
      <w:r w:rsidRPr="00191FC1">
        <w:rPr>
          <w:bCs/>
          <w:sz w:val="24"/>
          <w:szCs w:val="24"/>
        </w:rPr>
        <w:t xml:space="preserve">  exigirá, como condição de reabilitação do licitante ou contratado, a implantação ou aperfeiçoamento de programa de integridade pelo responsável (art. 163, parágrafo único da Lei nº 14.133/2021</w:t>
      </w:r>
      <w:r w:rsidRPr="004E78CE">
        <w:rPr>
          <w:bCs/>
          <w:sz w:val="24"/>
          <w:szCs w:val="24"/>
        </w:rPr>
        <w:t>).</w:t>
      </w:r>
    </w:p>
    <w:p w:rsidR="0098621B" w:rsidRDefault="0098621B">
      <w:pPr>
        <w:jc w:val="both"/>
        <w:rPr>
          <w:b/>
          <w:bCs/>
          <w:sz w:val="24"/>
          <w:szCs w:val="24"/>
        </w:rPr>
      </w:pPr>
    </w:p>
    <w:p w:rsidR="0098621B" w:rsidRDefault="005D1B63">
      <w:pPr>
        <w:jc w:val="both"/>
        <w:rPr>
          <w:b/>
          <w:bCs/>
          <w:sz w:val="24"/>
          <w:szCs w:val="24"/>
        </w:rPr>
      </w:pPr>
      <w:r>
        <w:rPr>
          <w:b/>
          <w:bCs/>
          <w:sz w:val="24"/>
          <w:szCs w:val="24"/>
        </w:rPr>
        <w:t>17. OBRIGAÇÃO DO CONTRATADO DE MANTER, DURANTE TODA A EXECUÇÃO DO CONTRATO, EM COMPATIBILIDADE COM AS OBRIGAÇÕES POR ELE ASSUMIDAS, TODAS AS CONDIÇÕES EXIGIDAS PARA A HABILITAÇÃO NA LICITAÇÃO (art. 92, XVI)</w:t>
      </w:r>
    </w:p>
    <w:p w:rsidR="0098621B" w:rsidRDefault="0098621B">
      <w:pPr>
        <w:jc w:val="both"/>
        <w:rPr>
          <w:b/>
          <w:bCs/>
          <w:sz w:val="24"/>
          <w:szCs w:val="24"/>
        </w:rPr>
      </w:pPr>
    </w:p>
    <w:p w:rsidR="0098621B" w:rsidRPr="004E78CE" w:rsidRDefault="005D1B63">
      <w:pPr>
        <w:jc w:val="both"/>
        <w:rPr>
          <w:bCs/>
          <w:sz w:val="24"/>
          <w:szCs w:val="24"/>
        </w:rPr>
      </w:pPr>
      <w:r w:rsidRPr="004E78CE">
        <w:rPr>
          <w:bCs/>
          <w:sz w:val="24"/>
          <w:szCs w:val="24"/>
        </w:rPr>
        <w:t>17.1 O CONTRATADO fica obrigado a manter, durante toda a execução do contrato, em compatibilidade com as obrigações por ele assumidas, todas as condições exigidas para a habilitação na licitação.</w:t>
      </w:r>
    </w:p>
    <w:p w:rsidR="0098621B" w:rsidRDefault="0098621B">
      <w:pPr>
        <w:jc w:val="both"/>
        <w:rPr>
          <w:b/>
          <w:bCs/>
          <w:sz w:val="24"/>
          <w:szCs w:val="24"/>
        </w:rPr>
      </w:pPr>
    </w:p>
    <w:p w:rsidR="0098621B" w:rsidRDefault="005D1B63">
      <w:pPr>
        <w:jc w:val="both"/>
        <w:rPr>
          <w:b/>
          <w:bCs/>
          <w:sz w:val="24"/>
          <w:szCs w:val="24"/>
        </w:rPr>
      </w:pPr>
      <w:r>
        <w:rPr>
          <w:b/>
          <w:bCs/>
          <w:sz w:val="24"/>
          <w:szCs w:val="24"/>
        </w:rPr>
        <w:t>18. A OBRIGAÇÃO DE O CONTRATADO CUMPRIR AS EXIGÊNCIAS DE RESERVA DE CARGOS PREVISTA EM LEI, BEM COMO EM OUTRAS NORMAS ESPECÍFICAS, PARA PESSOA COM DEFICIÊNCIA, PARA REABILITADO DA PREVIDÊNCIA SOCIAL E PARA APRENDIZ (art. 92, XVII)</w:t>
      </w:r>
    </w:p>
    <w:p w:rsidR="0098621B" w:rsidRDefault="0098621B">
      <w:pPr>
        <w:jc w:val="both"/>
        <w:rPr>
          <w:b/>
          <w:bCs/>
          <w:sz w:val="24"/>
          <w:szCs w:val="24"/>
        </w:rPr>
      </w:pPr>
    </w:p>
    <w:p w:rsidR="0098621B" w:rsidRPr="004E78CE" w:rsidRDefault="005D1B63">
      <w:pPr>
        <w:jc w:val="both"/>
        <w:rPr>
          <w:bCs/>
          <w:sz w:val="24"/>
          <w:szCs w:val="24"/>
        </w:rPr>
      </w:pPr>
      <w:r w:rsidRPr="004E78CE">
        <w:rPr>
          <w:bCs/>
          <w:sz w:val="24"/>
          <w:szCs w:val="24"/>
        </w:rPr>
        <w:lastRenderedPageBreak/>
        <w:t>18.1. O CONTRATADO fica obrigado a cumprir as exigências de reserva de cargos prevista em lei, bem como em outras normas específicas, para pessoa com deficiência, para reabilitado da previdência social e para aprendiz.</w:t>
      </w:r>
    </w:p>
    <w:p w:rsidR="0098621B" w:rsidRDefault="0098621B">
      <w:pPr>
        <w:jc w:val="both"/>
        <w:rPr>
          <w:b/>
          <w:bCs/>
          <w:sz w:val="24"/>
          <w:szCs w:val="24"/>
        </w:rPr>
      </w:pPr>
    </w:p>
    <w:p w:rsidR="0098621B" w:rsidRDefault="0098621B">
      <w:pPr>
        <w:jc w:val="both"/>
        <w:rPr>
          <w:b/>
          <w:bCs/>
          <w:sz w:val="24"/>
          <w:szCs w:val="24"/>
        </w:rPr>
      </w:pPr>
    </w:p>
    <w:p w:rsidR="0098621B" w:rsidRDefault="005D1B63">
      <w:pPr>
        <w:jc w:val="both"/>
        <w:rPr>
          <w:b/>
          <w:bCs/>
          <w:sz w:val="24"/>
          <w:szCs w:val="24"/>
        </w:rPr>
      </w:pPr>
      <w:r>
        <w:rPr>
          <w:b/>
          <w:bCs/>
          <w:sz w:val="24"/>
          <w:szCs w:val="24"/>
        </w:rPr>
        <w:t>19. OS CASOS DE EXTINÇÃO (art. 92, XIX)</w:t>
      </w:r>
    </w:p>
    <w:p w:rsidR="0098621B" w:rsidRDefault="0098621B">
      <w:pPr>
        <w:jc w:val="both"/>
        <w:rPr>
          <w:b/>
          <w:bCs/>
          <w:sz w:val="24"/>
          <w:szCs w:val="24"/>
        </w:rPr>
      </w:pPr>
    </w:p>
    <w:p w:rsidR="0098621B" w:rsidRPr="004E78CE" w:rsidRDefault="005D1B63">
      <w:pPr>
        <w:jc w:val="both"/>
        <w:rPr>
          <w:bCs/>
          <w:sz w:val="24"/>
          <w:szCs w:val="24"/>
        </w:rPr>
      </w:pPr>
      <w:r w:rsidRPr="004E78CE">
        <w:rPr>
          <w:bCs/>
          <w:sz w:val="24"/>
          <w:szCs w:val="24"/>
        </w:rPr>
        <w:t>19.1. Constituirão motivos para extinção do contrato, devendo ser formalmente motivada nos autos do processo, assegurados o contraditório e a ampla defesa, as seguintes situações (art. 136, caput da Lei nº 14.133/2021):</w:t>
      </w:r>
    </w:p>
    <w:p w:rsidR="0098621B" w:rsidRPr="004E78CE" w:rsidRDefault="005D1B63">
      <w:pPr>
        <w:tabs>
          <w:tab w:val="left" w:pos="855"/>
        </w:tabs>
        <w:ind w:left="510"/>
        <w:jc w:val="both"/>
        <w:rPr>
          <w:bCs/>
          <w:sz w:val="24"/>
          <w:szCs w:val="24"/>
        </w:rPr>
      </w:pPr>
      <w:r w:rsidRPr="004E78CE">
        <w:rPr>
          <w:bCs/>
          <w:sz w:val="24"/>
          <w:szCs w:val="24"/>
        </w:rPr>
        <w:t>a)</w:t>
      </w:r>
      <w:r w:rsidRPr="004E78CE">
        <w:rPr>
          <w:bCs/>
          <w:sz w:val="24"/>
          <w:szCs w:val="24"/>
        </w:rPr>
        <w:tab/>
        <w:t xml:space="preserve">Não cumprimento ou cumprimento irregular de normas </w:t>
      </w:r>
      <w:proofErr w:type="spellStart"/>
      <w:r w:rsidRPr="004E78CE">
        <w:rPr>
          <w:bCs/>
          <w:sz w:val="24"/>
          <w:szCs w:val="24"/>
        </w:rPr>
        <w:t>editalícias</w:t>
      </w:r>
      <w:proofErr w:type="spellEnd"/>
      <w:r w:rsidRPr="004E78CE">
        <w:rPr>
          <w:bCs/>
          <w:sz w:val="24"/>
          <w:szCs w:val="24"/>
        </w:rPr>
        <w:t xml:space="preserve"> ou de cláusulas contratuais, de especificações, de projetos ou de prazos;</w:t>
      </w:r>
    </w:p>
    <w:p w:rsidR="0098621B" w:rsidRPr="004E78CE" w:rsidRDefault="005D1B63">
      <w:pPr>
        <w:tabs>
          <w:tab w:val="left" w:pos="855"/>
        </w:tabs>
        <w:ind w:left="510"/>
        <w:jc w:val="both"/>
        <w:rPr>
          <w:bCs/>
          <w:sz w:val="24"/>
          <w:szCs w:val="24"/>
        </w:rPr>
      </w:pPr>
      <w:r w:rsidRPr="004E78CE">
        <w:rPr>
          <w:bCs/>
          <w:sz w:val="24"/>
          <w:szCs w:val="24"/>
        </w:rPr>
        <w:t>b)</w:t>
      </w:r>
      <w:r w:rsidRPr="004E78CE">
        <w:rPr>
          <w:bCs/>
          <w:sz w:val="24"/>
          <w:szCs w:val="24"/>
        </w:rPr>
        <w:tab/>
        <w:t>Desatendimento das determinações regulares emitidas pela autoridade designada para acompanhar e fiscalizar sua execução ou por autoridade superior;</w:t>
      </w:r>
    </w:p>
    <w:p w:rsidR="0098621B" w:rsidRPr="004E78CE" w:rsidRDefault="005D1B63">
      <w:pPr>
        <w:tabs>
          <w:tab w:val="left" w:pos="855"/>
        </w:tabs>
        <w:ind w:left="510"/>
        <w:jc w:val="both"/>
        <w:rPr>
          <w:bCs/>
          <w:sz w:val="24"/>
          <w:szCs w:val="24"/>
        </w:rPr>
      </w:pPr>
      <w:r w:rsidRPr="004E78CE">
        <w:rPr>
          <w:bCs/>
          <w:sz w:val="24"/>
          <w:szCs w:val="24"/>
        </w:rPr>
        <w:t>c)</w:t>
      </w:r>
      <w:r w:rsidRPr="004E78CE">
        <w:rPr>
          <w:bCs/>
          <w:sz w:val="24"/>
          <w:szCs w:val="24"/>
        </w:rPr>
        <w:tab/>
        <w:t>Alteração social ou modificação da finalidade ou da estrutura da empresa que restrinja sua capacidade de concluir o contrato;</w:t>
      </w:r>
    </w:p>
    <w:p w:rsidR="0098621B" w:rsidRPr="004E78CE" w:rsidRDefault="005D1B63">
      <w:pPr>
        <w:tabs>
          <w:tab w:val="left" w:pos="855"/>
        </w:tabs>
        <w:ind w:left="510"/>
        <w:jc w:val="both"/>
        <w:rPr>
          <w:bCs/>
          <w:sz w:val="24"/>
          <w:szCs w:val="24"/>
        </w:rPr>
      </w:pPr>
      <w:r w:rsidRPr="004E78CE">
        <w:rPr>
          <w:bCs/>
          <w:sz w:val="24"/>
          <w:szCs w:val="24"/>
        </w:rPr>
        <w:t>d)</w:t>
      </w:r>
      <w:r w:rsidRPr="004E78CE">
        <w:rPr>
          <w:bCs/>
          <w:sz w:val="24"/>
          <w:szCs w:val="24"/>
        </w:rPr>
        <w:tab/>
        <w:t>Decretação de falência ou de insolvência civil, dissolução da sociedade ou falecimento do CONTRATADO;</w:t>
      </w:r>
    </w:p>
    <w:p w:rsidR="0098621B" w:rsidRPr="004E78CE" w:rsidRDefault="005D1B63">
      <w:pPr>
        <w:tabs>
          <w:tab w:val="left" w:pos="855"/>
        </w:tabs>
        <w:ind w:left="510"/>
        <w:jc w:val="both"/>
        <w:rPr>
          <w:bCs/>
          <w:sz w:val="24"/>
          <w:szCs w:val="24"/>
        </w:rPr>
      </w:pPr>
      <w:r w:rsidRPr="004E78CE">
        <w:rPr>
          <w:bCs/>
          <w:sz w:val="24"/>
          <w:szCs w:val="24"/>
        </w:rPr>
        <w:t>e)</w:t>
      </w:r>
      <w:r w:rsidRPr="004E78CE">
        <w:rPr>
          <w:bCs/>
          <w:sz w:val="24"/>
          <w:szCs w:val="24"/>
        </w:rPr>
        <w:tab/>
        <w:t>Caso fortuito ou força maior, regularmente comprovados, impeditivos da execução do contrato;</w:t>
      </w:r>
    </w:p>
    <w:p w:rsidR="0098621B" w:rsidRPr="004E78CE" w:rsidRDefault="005D1B63">
      <w:pPr>
        <w:tabs>
          <w:tab w:val="left" w:pos="855"/>
        </w:tabs>
        <w:ind w:left="510"/>
        <w:jc w:val="both"/>
        <w:rPr>
          <w:bCs/>
          <w:sz w:val="24"/>
          <w:szCs w:val="24"/>
        </w:rPr>
      </w:pPr>
      <w:r w:rsidRPr="004E78CE">
        <w:rPr>
          <w:bCs/>
          <w:sz w:val="24"/>
          <w:szCs w:val="24"/>
        </w:rPr>
        <w:t>f)</w:t>
      </w:r>
      <w:r w:rsidRPr="004E78CE">
        <w:rPr>
          <w:bCs/>
          <w:sz w:val="24"/>
          <w:szCs w:val="24"/>
        </w:rPr>
        <w:tab/>
        <w:t>Atraso na obtenção da licença ambiental, ou impossibilidade de obtê-la, ou alteração substancial do anteprojeto que dela resultar, ainda que obtida no prazo previsto;</w:t>
      </w:r>
    </w:p>
    <w:p w:rsidR="0098621B" w:rsidRPr="004E78CE" w:rsidRDefault="005D1B63">
      <w:pPr>
        <w:tabs>
          <w:tab w:val="left" w:pos="855"/>
        </w:tabs>
        <w:ind w:left="510"/>
        <w:jc w:val="both"/>
        <w:rPr>
          <w:bCs/>
          <w:sz w:val="24"/>
          <w:szCs w:val="24"/>
        </w:rPr>
      </w:pPr>
      <w:r w:rsidRPr="004E78CE">
        <w:rPr>
          <w:bCs/>
          <w:sz w:val="24"/>
          <w:szCs w:val="24"/>
        </w:rPr>
        <w:t>g)</w:t>
      </w:r>
      <w:r w:rsidRPr="004E78CE">
        <w:rPr>
          <w:bCs/>
          <w:sz w:val="24"/>
          <w:szCs w:val="24"/>
        </w:rPr>
        <w:tab/>
        <w:t>Atraso na liberação das áreas sujeitas a desapropriação, a desocupação ou a servidão administrativa, ou impossibilidade de liberação dessas áreas;</w:t>
      </w:r>
    </w:p>
    <w:p w:rsidR="0098621B" w:rsidRPr="004E78CE" w:rsidRDefault="005D1B63">
      <w:pPr>
        <w:tabs>
          <w:tab w:val="left" w:pos="855"/>
        </w:tabs>
        <w:ind w:left="510"/>
        <w:jc w:val="both"/>
        <w:rPr>
          <w:bCs/>
          <w:sz w:val="24"/>
          <w:szCs w:val="24"/>
        </w:rPr>
      </w:pPr>
      <w:r w:rsidRPr="004E78CE">
        <w:rPr>
          <w:bCs/>
          <w:sz w:val="24"/>
          <w:szCs w:val="24"/>
        </w:rPr>
        <w:t>h)</w:t>
      </w:r>
      <w:r w:rsidRPr="004E78CE">
        <w:rPr>
          <w:bCs/>
          <w:sz w:val="24"/>
          <w:szCs w:val="24"/>
        </w:rPr>
        <w:tab/>
        <w:t>Razões de interesse público, justificadas pela autoridade máxima do órgão;</w:t>
      </w:r>
    </w:p>
    <w:p w:rsidR="0098621B" w:rsidRPr="004E78CE" w:rsidRDefault="005D1B63">
      <w:pPr>
        <w:tabs>
          <w:tab w:val="left" w:pos="855"/>
        </w:tabs>
        <w:ind w:left="510"/>
        <w:jc w:val="both"/>
        <w:rPr>
          <w:bCs/>
          <w:sz w:val="24"/>
          <w:szCs w:val="24"/>
        </w:rPr>
      </w:pPr>
      <w:r w:rsidRPr="004E78CE">
        <w:rPr>
          <w:bCs/>
          <w:sz w:val="24"/>
          <w:szCs w:val="24"/>
        </w:rPr>
        <w:t>i)</w:t>
      </w:r>
      <w:r w:rsidRPr="004E78CE">
        <w:rPr>
          <w:bCs/>
          <w:sz w:val="24"/>
          <w:szCs w:val="24"/>
        </w:rPr>
        <w:tab/>
        <w:t>Não cumprimento das obrigações relativas à reserva de cargos prevista em lei, bem como em outras normas específicas, para pessoa com deficiência, para reabilitado da Previdência Social ou para aprendiz.</w:t>
      </w:r>
    </w:p>
    <w:p w:rsidR="0098621B" w:rsidRPr="004E78CE" w:rsidRDefault="0098621B">
      <w:pPr>
        <w:jc w:val="both"/>
        <w:rPr>
          <w:bCs/>
          <w:sz w:val="24"/>
          <w:szCs w:val="24"/>
        </w:rPr>
      </w:pPr>
    </w:p>
    <w:p w:rsidR="0098621B" w:rsidRPr="004E78CE" w:rsidRDefault="005D1B63">
      <w:pPr>
        <w:jc w:val="both"/>
        <w:rPr>
          <w:bCs/>
          <w:sz w:val="24"/>
          <w:szCs w:val="24"/>
        </w:rPr>
      </w:pPr>
      <w:r w:rsidRPr="004E78CE">
        <w:rPr>
          <w:bCs/>
          <w:sz w:val="24"/>
          <w:szCs w:val="24"/>
        </w:rPr>
        <w:t>19.1.1. As hipóteses de extinção a que se referem as letras “b”, “c” e “d” do item anterior observarão as seguintes disposições (art. 136, § 3º da Lei nº 14.133/2021):</w:t>
      </w:r>
    </w:p>
    <w:p w:rsidR="0098621B" w:rsidRPr="004E78CE" w:rsidRDefault="005D1B63">
      <w:pPr>
        <w:ind w:left="397"/>
        <w:jc w:val="both"/>
        <w:rPr>
          <w:bCs/>
          <w:sz w:val="24"/>
          <w:szCs w:val="24"/>
        </w:rPr>
      </w:pPr>
      <w:r w:rsidRPr="004E78CE">
        <w:rPr>
          <w:bCs/>
          <w:sz w:val="24"/>
          <w:szCs w:val="24"/>
        </w:rPr>
        <w:t>a)</w:t>
      </w:r>
      <w:r w:rsidRPr="004E78CE">
        <w:rPr>
          <w:bCs/>
          <w:sz w:val="24"/>
          <w:szCs w:val="24"/>
        </w:rPr>
        <w:tab/>
        <w:t>Não serão admitidas em caso de calamidade pública, de grave perturbação da ordem interna ou de guerra, bem como quando decorrerem de ato ou fato que o CONTRATADO tenha praticado, do qual tenha participado ou para o qual tenha contribuído;</w:t>
      </w:r>
    </w:p>
    <w:p w:rsidR="0098621B" w:rsidRPr="004E78CE" w:rsidRDefault="005D1B63">
      <w:pPr>
        <w:ind w:left="397"/>
        <w:jc w:val="both"/>
        <w:rPr>
          <w:bCs/>
          <w:sz w:val="24"/>
          <w:szCs w:val="24"/>
        </w:rPr>
      </w:pPr>
      <w:r w:rsidRPr="004E78CE">
        <w:rPr>
          <w:bCs/>
          <w:sz w:val="24"/>
          <w:szCs w:val="24"/>
        </w:rPr>
        <w:t>b)</w:t>
      </w:r>
      <w:r w:rsidRPr="004E78CE">
        <w:rPr>
          <w:bCs/>
          <w:sz w:val="24"/>
          <w:szCs w:val="24"/>
        </w:rPr>
        <w:tab/>
        <w:t>Assegurarão ao CONTRATADO o direito de optar pela suspensão do cumprimento das obrigações assumidas até a normalização da situação, admitido o restabelecimento do equilíbrio econômico-financeiro do contrato, na forma da alínea “d” do inciso II do caput do art. 124 da Lei nº 14.133/2021.</w:t>
      </w:r>
    </w:p>
    <w:p w:rsidR="0098621B" w:rsidRPr="004E78CE" w:rsidRDefault="005D1B63">
      <w:pPr>
        <w:ind w:left="397"/>
        <w:jc w:val="both"/>
        <w:rPr>
          <w:bCs/>
          <w:sz w:val="24"/>
          <w:szCs w:val="24"/>
        </w:rPr>
      </w:pPr>
      <w:r w:rsidRPr="004E78CE">
        <w:rPr>
          <w:bCs/>
          <w:sz w:val="24"/>
          <w:szCs w:val="24"/>
        </w:rPr>
        <w:t>19.2. O CONTRATADO terá direito à extinção do contrato nas seguintes hipóteses (art. 136, § 2º da Lei nº 14.133/2021):</w:t>
      </w:r>
    </w:p>
    <w:p w:rsidR="0098621B" w:rsidRPr="004E78CE" w:rsidRDefault="005D1B63">
      <w:pPr>
        <w:ind w:left="397"/>
        <w:jc w:val="both"/>
        <w:rPr>
          <w:bCs/>
          <w:sz w:val="24"/>
          <w:szCs w:val="24"/>
        </w:rPr>
      </w:pPr>
      <w:r w:rsidRPr="004E78CE">
        <w:rPr>
          <w:bCs/>
          <w:sz w:val="24"/>
          <w:szCs w:val="24"/>
        </w:rPr>
        <w:t>a)</w:t>
      </w:r>
      <w:r w:rsidRPr="004E78CE">
        <w:rPr>
          <w:bCs/>
          <w:sz w:val="24"/>
          <w:szCs w:val="24"/>
        </w:rPr>
        <w:tab/>
        <w:t>Supressão, por parte da Administração, de obras, serviços ou compras que acarrete modificação do valor inicial do contrato além do limite permitido no art. 125 da Lei nº 14.133/2021;</w:t>
      </w:r>
    </w:p>
    <w:p w:rsidR="0098621B" w:rsidRPr="004E78CE" w:rsidRDefault="005D1B63">
      <w:pPr>
        <w:ind w:left="397"/>
        <w:jc w:val="both"/>
        <w:rPr>
          <w:bCs/>
          <w:sz w:val="24"/>
          <w:szCs w:val="24"/>
        </w:rPr>
      </w:pPr>
      <w:r w:rsidRPr="004E78CE">
        <w:rPr>
          <w:bCs/>
          <w:sz w:val="24"/>
          <w:szCs w:val="24"/>
        </w:rPr>
        <w:t>b)</w:t>
      </w:r>
      <w:r w:rsidRPr="004E78CE">
        <w:rPr>
          <w:bCs/>
          <w:sz w:val="24"/>
          <w:szCs w:val="24"/>
        </w:rPr>
        <w:tab/>
        <w:t>Suspensão de execução do contrato, por ordem escrita da Administração, por prazo superior a 3 (três) meses;</w:t>
      </w:r>
    </w:p>
    <w:p w:rsidR="0098621B" w:rsidRPr="004E78CE" w:rsidRDefault="005D1B63">
      <w:pPr>
        <w:ind w:left="397"/>
        <w:jc w:val="both"/>
        <w:rPr>
          <w:bCs/>
          <w:sz w:val="24"/>
          <w:szCs w:val="24"/>
        </w:rPr>
      </w:pPr>
      <w:r w:rsidRPr="004E78CE">
        <w:rPr>
          <w:bCs/>
          <w:sz w:val="24"/>
          <w:szCs w:val="24"/>
        </w:rPr>
        <w:lastRenderedPageBreak/>
        <w:t>c)</w:t>
      </w:r>
      <w:r w:rsidRPr="004E78CE">
        <w:rPr>
          <w:bCs/>
          <w:sz w:val="24"/>
          <w:szCs w:val="24"/>
        </w:rPr>
        <w:tab/>
        <w:t>Repetidas suspensões que totalizem 90 (noventa) dias úteis, independentemente do pagamento obrigatório de indenização pelas sucessivas e contratualmente imprevistas desmobilizações e mobilizações e outras previstas;</w:t>
      </w:r>
    </w:p>
    <w:p w:rsidR="0098621B" w:rsidRPr="004E78CE" w:rsidRDefault="005D1B63">
      <w:pPr>
        <w:ind w:left="397"/>
        <w:jc w:val="both"/>
        <w:rPr>
          <w:bCs/>
          <w:sz w:val="24"/>
          <w:szCs w:val="24"/>
        </w:rPr>
      </w:pPr>
      <w:r w:rsidRPr="004E78CE">
        <w:rPr>
          <w:bCs/>
          <w:sz w:val="24"/>
          <w:szCs w:val="24"/>
        </w:rPr>
        <w:t>d)</w:t>
      </w:r>
      <w:r w:rsidRPr="004E78CE">
        <w:rPr>
          <w:bCs/>
          <w:sz w:val="24"/>
          <w:szCs w:val="24"/>
        </w:rPr>
        <w:tab/>
        <w:t>Atraso superior a 2 (dois) meses, contado da emissão da nota fiscal, dos pagamentos ou de parcelas de pagamentos devidos pela Administração por despesas de obras, serviços ou fornecimentos;</w:t>
      </w:r>
    </w:p>
    <w:p w:rsidR="0098621B" w:rsidRPr="004E78CE" w:rsidRDefault="005D1B63">
      <w:pPr>
        <w:ind w:left="397"/>
        <w:jc w:val="both"/>
        <w:rPr>
          <w:bCs/>
          <w:sz w:val="24"/>
          <w:szCs w:val="24"/>
        </w:rPr>
      </w:pPr>
      <w:r w:rsidRPr="004E78CE">
        <w:rPr>
          <w:bCs/>
          <w:sz w:val="24"/>
          <w:szCs w:val="24"/>
        </w:rPr>
        <w:t>e)</w:t>
      </w:r>
      <w:r w:rsidRPr="004E78CE">
        <w:rPr>
          <w:bCs/>
          <w:sz w:val="24"/>
          <w:szCs w:val="24"/>
        </w:rPr>
        <w:tab/>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rsidR="0098621B" w:rsidRPr="004E78CE" w:rsidRDefault="0098621B">
      <w:pPr>
        <w:jc w:val="both"/>
        <w:rPr>
          <w:bCs/>
          <w:sz w:val="24"/>
          <w:szCs w:val="24"/>
        </w:rPr>
      </w:pPr>
    </w:p>
    <w:p w:rsidR="0098621B" w:rsidRPr="004E78CE" w:rsidRDefault="005D1B63">
      <w:pPr>
        <w:jc w:val="both"/>
        <w:rPr>
          <w:bCs/>
          <w:sz w:val="24"/>
          <w:szCs w:val="24"/>
        </w:rPr>
      </w:pPr>
      <w:r w:rsidRPr="004E78CE">
        <w:rPr>
          <w:bCs/>
          <w:sz w:val="24"/>
          <w:szCs w:val="24"/>
        </w:rPr>
        <w:t>19. 3. A extinção do contrato poderá ser (art. 138 da Lei nº 14.133/2021):</w:t>
      </w:r>
    </w:p>
    <w:p w:rsidR="0098621B" w:rsidRPr="004E78CE" w:rsidRDefault="005D1B63">
      <w:pPr>
        <w:ind w:left="454"/>
        <w:jc w:val="both"/>
        <w:rPr>
          <w:bCs/>
          <w:sz w:val="24"/>
          <w:szCs w:val="24"/>
        </w:rPr>
      </w:pPr>
      <w:r w:rsidRPr="004E78CE">
        <w:rPr>
          <w:bCs/>
          <w:sz w:val="24"/>
          <w:szCs w:val="24"/>
        </w:rPr>
        <w:t>a)</w:t>
      </w:r>
      <w:r w:rsidRPr="004E78CE">
        <w:rPr>
          <w:bCs/>
          <w:sz w:val="24"/>
          <w:szCs w:val="24"/>
        </w:rPr>
        <w:tab/>
        <w:t>Determinada por ato unilateral e escrito da Administração, exceto no caso de descumprimento decorrente de sua própria conduta;</w:t>
      </w:r>
    </w:p>
    <w:p w:rsidR="0098621B" w:rsidRPr="004E78CE" w:rsidRDefault="005D1B63">
      <w:pPr>
        <w:ind w:left="454"/>
        <w:jc w:val="both"/>
        <w:rPr>
          <w:bCs/>
          <w:sz w:val="24"/>
          <w:szCs w:val="24"/>
        </w:rPr>
      </w:pPr>
      <w:r w:rsidRPr="004E78CE">
        <w:rPr>
          <w:bCs/>
          <w:sz w:val="24"/>
          <w:szCs w:val="24"/>
        </w:rPr>
        <w:t>b)</w:t>
      </w:r>
      <w:r w:rsidRPr="004E78CE">
        <w:rPr>
          <w:bCs/>
          <w:sz w:val="24"/>
          <w:szCs w:val="24"/>
        </w:rPr>
        <w:tab/>
        <w:t>Consensual, por acordo entre as partes, por conciliação, por mediação ou por comitê de resolução de disputas, desde que haja interesse da Administração;</w:t>
      </w:r>
    </w:p>
    <w:p w:rsidR="0098621B" w:rsidRPr="004E78CE" w:rsidRDefault="005D1B63">
      <w:pPr>
        <w:ind w:left="454"/>
        <w:jc w:val="both"/>
        <w:rPr>
          <w:bCs/>
          <w:sz w:val="24"/>
          <w:szCs w:val="24"/>
        </w:rPr>
      </w:pPr>
      <w:r w:rsidRPr="004E78CE">
        <w:rPr>
          <w:bCs/>
          <w:sz w:val="24"/>
          <w:szCs w:val="24"/>
        </w:rPr>
        <w:t>c)</w:t>
      </w:r>
      <w:r w:rsidRPr="004E78CE">
        <w:rPr>
          <w:bCs/>
          <w:sz w:val="24"/>
          <w:szCs w:val="24"/>
        </w:rPr>
        <w:tab/>
        <w:t>Determinada por decisão arbitral, em decorrência de cláusula compromissória ou compromisso arbitral, ou por decisão judicial.</w:t>
      </w:r>
    </w:p>
    <w:p w:rsidR="0098621B" w:rsidRPr="004E78CE" w:rsidRDefault="0098621B">
      <w:pPr>
        <w:jc w:val="both"/>
        <w:rPr>
          <w:bCs/>
          <w:sz w:val="24"/>
          <w:szCs w:val="24"/>
        </w:rPr>
      </w:pPr>
    </w:p>
    <w:p w:rsidR="0098621B" w:rsidRPr="004E78CE" w:rsidRDefault="005D1B63">
      <w:pPr>
        <w:jc w:val="both"/>
        <w:rPr>
          <w:bCs/>
          <w:sz w:val="24"/>
          <w:szCs w:val="24"/>
        </w:rPr>
      </w:pPr>
      <w:r w:rsidRPr="004E78CE">
        <w:rPr>
          <w:bCs/>
          <w:sz w:val="24"/>
          <w:szCs w:val="24"/>
        </w:rPr>
        <w:t>19.3.1. A extinção determinada por ato unilateral da Administração e a extinção consensual serão precedidas de autorização escrita e fundamentada da autoridade competente e reduzidas a termo no respectivo processo.</w:t>
      </w:r>
    </w:p>
    <w:p w:rsidR="0098621B" w:rsidRPr="004E78CE" w:rsidRDefault="0098621B">
      <w:pPr>
        <w:jc w:val="both"/>
        <w:rPr>
          <w:bCs/>
          <w:sz w:val="24"/>
          <w:szCs w:val="24"/>
        </w:rPr>
      </w:pPr>
    </w:p>
    <w:p w:rsidR="0098621B" w:rsidRPr="004E78CE" w:rsidRDefault="005D1B63">
      <w:pPr>
        <w:jc w:val="both"/>
        <w:rPr>
          <w:bCs/>
          <w:sz w:val="24"/>
          <w:szCs w:val="24"/>
        </w:rPr>
      </w:pPr>
      <w:r w:rsidRPr="004E78CE">
        <w:rPr>
          <w:bCs/>
          <w:sz w:val="24"/>
          <w:szCs w:val="24"/>
        </w:rPr>
        <w:t>19.3.2. Quando a extinção decorrer de culpa exclusiva da Administração, o CONTRATADO será ressarcido pelos prejuízos regularmente comprovados que houver sofrido e terá direito a:</w:t>
      </w:r>
    </w:p>
    <w:p w:rsidR="0098621B" w:rsidRPr="004E78CE" w:rsidRDefault="005D1B63">
      <w:pPr>
        <w:ind w:left="283"/>
        <w:jc w:val="both"/>
        <w:rPr>
          <w:bCs/>
          <w:sz w:val="24"/>
          <w:szCs w:val="24"/>
        </w:rPr>
      </w:pPr>
      <w:r w:rsidRPr="004E78CE">
        <w:rPr>
          <w:bCs/>
          <w:sz w:val="24"/>
          <w:szCs w:val="24"/>
        </w:rPr>
        <w:t>a)</w:t>
      </w:r>
      <w:r w:rsidRPr="004E78CE">
        <w:rPr>
          <w:bCs/>
          <w:sz w:val="24"/>
          <w:szCs w:val="24"/>
        </w:rPr>
        <w:tab/>
        <w:t>Devolução da garantia;</w:t>
      </w:r>
    </w:p>
    <w:p w:rsidR="0098621B" w:rsidRPr="004E78CE" w:rsidRDefault="005D1B63">
      <w:pPr>
        <w:ind w:left="283"/>
        <w:jc w:val="both"/>
        <w:rPr>
          <w:bCs/>
          <w:sz w:val="24"/>
          <w:szCs w:val="24"/>
        </w:rPr>
      </w:pPr>
      <w:r w:rsidRPr="004E78CE">
        <w:rPr>
          <w:bCs/>
          <w:sz w:val="24"/>
          <w:szCs w:val="24"/>
        </w:rPr>
        <w:t>b)</w:t>
      </w:r>
      <w:r w:rsidRPr="004E78CE">
        <w:rPr>
          <w:bCs/>
          <w:sz w:val="24"/>
          <w:szCs w:val="24"/>
        </w:rPr>
        <w:tab/>
        <w:t>Pagamentos devidos pela execução do contrato até a data de extinção;</w:t>
      </w:r>
    </w:p>
    <w:p w:rsidR="0098621B" w:rsidRPr="004E78CE" w:rsidRDefault="005D1B63">
      <w:pPr>
        <w:ind w:left="283"/>
        <w:jc w:val="both"/>
        <w:rPr>
          <w:bCs/>
          <w:sz w:val="24"/>
          <w:szCs w:val="24"/>
        </w:rPr>
      </w:pPr>
      <w:r w:rsidRPr="004E78CE">
        <w:rPr>
          <w:bCs/>
          <w:sz w:val="24"/>
          <w:szCs w:val="24"/>
        </w:rPr>
        <w:t>c)</w:t>
      </w:r>
      <w:r w:rsidRPr="004E78CE">
        <w:rPr>
          <w:bCs/>
          <w:sz w:val="24"/>
          <w:szCs w:val="24"/>
        </w:rPr>
        <w:tab/>
        <w:t>Pagamento do custo da desmobilização.</w:t>
      </w:r>
    </w:p>
    <w:p w:rsidR="0098621B" w:rsidRPr="004E78CE" w:rsidRDefault="0098621B">
      <w:pPr>
        <w:jc w:val="both"/>
        <w:rPr>
          <w:bCs/>
          <w:sz w:val="24"/>
          <w:szCs w:val="24"/>
        </w:rPr>
      </w:pPr>
    </w:p>
    <w:p w:rsidR="0098621B" w:rsidRPr="004E78CE" w:rsidRDefault="005D1B63">
      <w:pPr>
        <w:jc w:val="both"/>
        <w:rPr>
          <w:bCs/>
          <w:sz w:val="24"/>
          <w:szCs w:val="24"/>
        </w:rPr>
      </w:pPr>
      <w:r w:rsidRPr="004E78CE">
        <w:rPr>
          <w:bCs/>
          <w:sz w:val="24"/>
          <w:szCs w:val="24"/>
        </w:rPr>
        <w:t>19.4. A extinção determinada por ato unilateral da Administração poderá acarretar, sem prejuízo das sanções previstas na Lei nº 14.133/2021, as seguintes consequências (art. 139 da Lei nº 14.133/2021):</w:t>
      </w:r>
    </w:p>
    <w:p w:rsidR="0098621B" w:rsidRPr="004E78CE" w:rsidRDefault="005D1B63">
      <w:pPr>
        <w:ind w:left="283"/>
        <w:jc w:val="both"/>
        <w:rPr>
          <w:bCs/>
          <w:sz w:val="24"/>
          <w:szCs w:val="24"/>
        </w:rPr>
      </w:pPr>
      <w:r w:rsidRPr="004E78CE">
        <w:rPr>
          <w:bCs/>
          <w:sz w:val="24"/>
          <w:szCs w:val="24"/>
        </w:rPr>
        <w:t>a)</w:t>
      </w:r>
      <w:r w:rsidRPr="004E78CE">
        <w:rPr>
          <w:bCs/>
          <w:sz w:val="24"/>
          <w:szCs w:val="24"/>
        </w:rPr>
        <w:tab/>
        <w:t>Assunção imediata do objeto do contrato, no estado e local em que se encontrar, por ato próprio da Administração;</w:t>
      </w:r>
    </w:p>
    <w:p w:rsidR="0098621B" w:rsidRPr="004E78CE" w:rsidRDefault="005D1B63">
      <w:pPr>
        <w:ind w:left="283"/>
        <w:jc w:val="both"/>
        <w:rPr>
          <w:bCs/>
          <w:sz w:val="24"/>
          <w:szCs w:val="24"/>
        </w:rPr>
      </w:pPr>
      <w:r w:rsidRPr="004E78CE">
        <w:rPr>
          <w:bCs/>
          <w:sz w:val="24"/>
          <w:szCs w:val="24"/>
        </w:rPr>
        <w:t>b)</w:t>
      </w:r>
      <w:r w:rsidRPr="004E78CE">
        <w:rPr>
          <w:bCs/>
          <w:sz w:val="24"/>
          <w:szCs w:val="24"/>
        </w:rPr>
        <w:tab/>
        <w:t>Ocupação e utilização do local, das instalações, dos equipamentos, do material e do pessoal empregados na execução do contrato e necessários à sua continuidade;</w:t>
      </w:r>
    </w:p>
    <w:p w:rsidR="0098621B" w:rsidRPr="004E78CE" w:rsidRDefault="005D1B63">
      <w:pPr>
        <w:ind w:left="283"/>
        <w:jc w:val="both"/>
        <w:rPr>
          <w:bCs/>
          <w:sz w:val="24"/>
          <w:szCs w:val="24"/>
        </w:rPr>
      </w:pPr>
      <w:r w:rsidRPr="004E78CE">
        <w:rPr>
          <w:bCs/>
          <w:sz w:val="24"/>
          <w:szCs w:val="24"/>
        </w:rPr>
        <w:t>c)</w:t>
      </w:r>
      <w:r w:rsidRPr="004E78CE">
        <w:rPr>
          <w:bCs/>
          <w:sz w:val="24"/>
          <w:szCs w:val="24"/>
        </w:rPr>
        <w:tab/>
        <w:t>Execução da garantia contratual para:</w:t>
      </w:r>
    </w:p>
    <w:p w:rsidR="0098621B" w:rsidRPr="004E78CE" w:rsidRDefault="005D1B63">
      <w:pPr>
        <w:tabs>
          <w:tab w:val="left" w:pos="1080"/>
        </w:tabs>
        <w:ind w:left="680"/>
        <w:jc w:val="both"/>
        <w:rPr>
          <w:bCs/>
          <w:sz w:val="24"/>
          <w:szCs w:val="24"/>
        </w:rPr>
      </w:pPr>
      <w:r w:rsidRPr="004E78CE">
        <w:rPr>
          <w:bCs/>
          <w:sz w:val="24"/>
          <w:szCs w:val="24"/>
        </w:rPr>
        <w:t>i)</w:t>
      </w:r>
      <w:r w:rsidRPr="004E78CE">
        <w:rPr>
          <w:bCs/>
          <w:sz w:val="24"/>
          <w:szCs w:val="24"/>
        </w:rPr>
        <w:tab/>
        <w:t>Ressarcimento da Administração Pública por prejuízos decorrentes da não execução;</w:t>
      </w:r>
    </w:p>
    <w:p w:rsidR="0098621B" w:rsidRPr="004E78CE" w:rsidRDefault="005D1B63">
      <w:pPr>
        <w:tabs>
          <w:tab w:val="left" w:pos="1080"/>
        </w:tabs>
        <w:ind w:left="680"/>
        <w:jc w:val="both"/>
        <w:rPr>
          <w:bCs/>
          <w:sz w:val="24"/>
          <w:szCs w:val="24"/>
        </w:rPr>
      </w:pPr>
      <w:proofErr w:type="spellStart"/>
      <w:r w:rsidRPr="004E78CE">
        <w:rPr>
          <w:bCs/>
          <w:sz w:val="24"/>
          <w:szCs w:val="24"/>
        </w:rPr>
        <w:t>ii</w:t>
      </w:r>
      <w:proofErr w:type="spellEnd"/>
      <w:r w:rsidRPr="004E78CE">
        <w:rPr>
          <w:bCs/>
          <w:sz w:val="24"/>
          <w:szCs w:val="24"/>
        </w:rPr>
        <w:t>)</w:t>
      </w:r>
      <w:r w:rsidRPr="004E78CE">
        <w:rPr>
          <w:bCs/>
          <w:sz w:val="24"/>
          <w:szCs w:val="24"/>
        </w:rPr>
        <w:tab/>
        <w:t>Pagamento de verbas trabalhistas, fundiárias e previdenciárias, quando cabível;</w:t>
      </w:r>
    </w:p>
    <w:p w:rsidR="0098621B" w:rsidRPr="004E78CE" w:rsidRDefault="005D1B63">
      <w:pPr>
        <w:tabs>
          <w:tab w:val="left" w:pos="1080"/>
        </w:tabs>
        <w:ind w:left="680"/>
        <w:jc w:val="both"/>
        <w:rPr>
          <w:bCs/>
          <w:sz w:val="24"/>
          <w:szCs w:val="24"/>
        </w:rPr>
      </w:pPr>
      <w:proofErr w:type="spellStart"/>
      <w:r w:rsidRPr="004E78CE">
        <w:rPr>
          <w:bCs/>
          <w:sz w:val="24"/>
          <w:szCs w:val="24"/>
        </w:rPr>
        <w:t>iii</w:t>
      </w:r>
      <w:proofErr w:type="spellEnd"/>
      <w:r w:rsidRPr="004E78CE">
        <w:rPr>
          <w:bCs/>
          <w:sz w:val="24"/>
          <w:szCs w:val="24"/>
        </w:rPr>
        <w:t>)</w:t>
      </w:r>
      <w:r w:rsidRPr="004E78CE">
        <w:rPr>
          <w:bCs/>
          <w:sz w:val="24"/>
          <w:szCs w:val="24"/>
        </w:rPr>
        <w:tab/>
        <w:t>Pagamento das multas devidas à Administração Pública;</w:t>
      </w:r>
    </w:p>
    <w:p w:rsidR="0098621B" w:rsidRPr="004E78CE" w:rsidRDefault="005D1B63">
      <w:pPr>
        <w:tabs>
          <w:tab w:val="left" w:pos="1080"/>
        </w:tabs>
        <w:ind w:left="680"/>
        <w:jc w:val="both"/>
        <w:rPr>
          <w:bCs/>
          <w:sz w:val="24"/>
          <w:szCs w:val="24"/>
        </w:rPr>
      </w:pPr>
      <w:proofErr w:type="spellStart"/>
      <w:r w:rsidRPr="004E78CE">
        <w:rPr>
          <w:bCs/>
          <w:sz w:val="24"/>
          <w:szCs w:val="24"/>
        </w:rPr>
        <w:t>iv</w:t>
      </w:r>
      <w:proofErr w:type="spellEnd"/>
      <w:r w:rsidRPr="004E78CE">
        <w:rPr>
          <w:bCs/>
          <w:sz w:val="24"/>
          <w:szCs w:val="24"/>
        </w:rPr>
        <w:t>)</w:t>
      </w:r>
      <w:r w:rsidRPr="004E78CE">
        <w:rPr>
          <w:bCs/>
          <w:sz w:val="24"/>
          <w:szCs w:val="24"/>
        </w:rPr>
        <w:tab/>
        <w:t>Exigência da assunção da execução e da conclusão do objeto do contrato pela seguradora, quando cabível;</w:t>
      </w:r>
    </w:p>
    <w:p w:rsidR="0098621B" w:rsidRPr="004E78CE" w:rsidRDefault="005D1B63">
      <w:pPr>
        <w:ind w:left="1020"/>
        <w:jc w:val="both"/>
        <w:rPr>
          <w:bCs/>
          <w:sz w:val="24"/>
          <w:szCs w:val="24"/>
        </w:rPr>
      </w:pPr>
      <w:r w:rsidRPr="004E78CE">
        <w:rPr>
          <w:bCs/>
          <w:sz w:val="24"/>
          <w:szCs w:val="24"/>
        </w:rPr>
        <w:lastRenderedPageBreak/>
        <w:t>a)</w:t>
      </w:r>
      <w:r w:rsidRPr="004E78CE">
        <w:rPr>
          <w:bCs/>
          <w:sz w:val="24"/>
          <w:szCs w:val="24"/>
        </w:rPr>
        <w:tab/>
        <w:t>Retenção dos créditos decorrentes do contrato até o limite dos prejuízos causados à Administração Pública e das multas aplicadas.</w:t>
      </w:r>
    </w:p>
    <w:p w:rsidR="0098621B" w:rsidRPr="004E78CE" w:rsidRDefault="0098621B">
      <w:pPr>
        <w:jc w:val="both"/>
        <w:rPr>
          <w:bCs/>
          <w:sz w:val="24"/>
          <w:szCs w:val="24"/>
        </w:rPr>
      </w:pPr>
    </w:p>
    <w:p w:rsidR="0098621B" w:rsidRPr="004E78CE" w:rsidRDefault="005D1B63">
      <w:pPr>
        <w:jc w:val="both"/>
        <w:rPr>
          <w:bCs/>
          <w:sz w:val="24"/>
          <w:szCs w:val="24"/>
        </w:rPr>
      </w:pPr>
      <w:r w:rsidRPr="004E78CE">
        <w:rPr>
          <w:bCs/>
          <w:sz w:val="24"/>
          <w:szCs w:val="24"/>
        </w:rPr>
        <w:t>19.4.1. A aplicação das medidas previstas nas letras “a” e “b” do item anterior ficará a critério da Administração, que poderá dar continuidade à obra ou ao serviço por execução direta ou indireta</w:t>
      </w:r>
    </w:p>
    <w:p w:rsidR="0098621B" w:rsidRPr="004E78CE" w:rsidRDefault="0098621B">
      <w:pPr>
        <w:jc w:val="both"/>
        <w:rPr>
          <w:bCs/>
          <w:sz w:val="24"/>
          <w:szCs w:val="24"/>
        </w:rPr>
      </w:pPr>
    </w:p>
    <w:p w:rsidR="0098621B" w:rsidRPr="004E78CE" w:rsidRDefault="005D1B63">
      <w:pPr>
        <w:jc w:val="both"/>
        <w:rPr>
          <w:bCs/>
          <w:sz w:val="24"/>
          <w:szCs w:val="24"/>
        </w:rPr>
      </w:pPr>
      <w:r w:rsidRPr="004E78CE">
        <w:rPr>
          <w:bCs/>
          <w:sz w:val="24"/>
          <w:szCs w:val="24"/>
        </w:rPr>
        <w:t>19.4.2. Na hipótese da letra “b”, o ato deverá ser precedido de autorização expressa do secretário municipal competente.</w:t>
      </w:r>
    </w:p>
    <w:p w:rsidR="0098621B" w:rsidRPr="004E78CE" w:rsidRDefault="0098621B">
      <w:pPr>
        <w:jc w:val="both"/>
        <w:rPr>
          <w:bCs/>
          <w:sz w:val="24"/>
          <w:szCs w:val="24"/>
        </w:rPr>
      </w:pPr>
    </w:p>
    <w:p w:rsidR="0098621B" w:rsidRPr="004E78CE" w:rsidRDefault="005D1B63">
      <w:pPr>
        <w:jc w:val="both"/>
        <w:rPr>
          <w:bCs/>
          <w:sz w:val="24"/>
          <w:szCs w:val="24"/>
        </w:rPr>
      </w:pPr>
      <w:r w:rsidRPr="004E78CE">
        <w:rPr>
          <w:bCs/>
          <w:sz w:val="24"/>
          <w:szCs w:val="24"/>
        </w:rPr>
        <w:t>19.5. Os emitentes das garantias previstas no art. 96 da Lei nº 14.133/2021 serão notificados pelo CONTRATANTE quanto ao início de processo administrativo para apuração de descumprimento de cláusulas contratuais (art. 136, § 4º da Lei nº 14.133/2021).</w:t>
      </w:r>
    </w:p>
    <w:p w:rsidR="0098621B" w:rsidRDefault="0098621B">
      <w:pPr>
        <w:jc w:val="both"/>
        <w:rPr>
          <w:b/>
          <w:bCs/>
          <w:sz w:val="24"/>
          <w:szCs w:val="24"/>
        </w:rPr>
      </w:pPr>
    </w:p>
    <w:p w:rsidR="0098621B" w:rsidRDefault="005D1B63">
      <w:pPr>
        <w:jc w:val="both"/>
        <w:rPr>
          <w:b/>
          <w:bCs/>
          <w:sz w:val="24"/>
          <w:szCs w:val="24"/>
        </w:rPr>
      </w:pPr>
      <w:r>
        <w:rPr>
          <w:b/>
          <w:bCs/>
          <w:sz w:val="24"/>
          <w:szCs w:val="24"/>
        </w:rPr>
        <w:t>20 – DA PROTEÇÃO DE DADOS</w:t>
      </w:r>
    </w:p>
    <w:p w:rsidR="0098621B" w:rsidRDefault="0098621B">
      <w:pPr>
        <w:jc w:val="both"/>
        <w:rPr>
          <w:b/>
          <w:bCs/>
          <w:sz w:val="24"/>
          <w:szCs w:val="24"/>
        </w:rPr>
      </w:pPr>
    </w:p>
    <w:p w:rsidR="0098621B" w:rsidRPr="004E78CE" w:rsidRDefault="005D1B63">
      <w:pPr>
        <w:jc w:val="both"/>
        <w:rPr>
          <w:bCs/>
          <w:sz w:val="24"/>
          <w:szCs w:val="24"/>
        </w:rPr>
      </w:pPr>
      <w:r w:rsidRPr="004E78CE">
        <w:rPr>
          <w:bCs/>
          <w:sz w:val="24"/>
          <w:szCs w:val="24"/>
        </w:rPr>
        <w:t>20.1. Serão aplicáveis a este instrumento, as “Leis Aplicáveis à Proteção de Dados” que significa todas as leis, normas e regulamentos que regem o tratamento de dados pessoais, especialmente a Lei nº 13.709/2018 – LGPD, além das normas e dos regulamentos adotados pelas competentes autoridades de proteção de dados.</w:t>
      </w:r>
    </w:p>
    <w:p w:rsidR="0098621B" w:rsidRPr="004E78CE" w:rsidRDefault="005D1B63">
      <w:pPr>
        <w:jc w:val="both"/>
        <w:rPr>
          <w:bCs/>
          <w:sz w:val="24"/>
          <w:szCs w:val="24"/>
        </w:rPr>
      </w:pPr>
      <w:r w:rsidRPr="004E78CE">
        <w:rPr>
          <w:bCs/>
          <w:sz w:val="24"/>
          <w:szCs w:val="24"/>
        </w:rPr>
        <w:t>20.2. A Parte Receptora declara-se ciente e concorda que poderá ter acesso, utilizar, manter e processar, eletrônica e manualmente, informações e dados prestados pela Parte Reveladora e seus clientes (“dados protegidos”), exclusivamente para a prestação dos serviços.</w:t>
      </w:r>
    </w:p>
    <w:p w:rsidR="0098621B" w:rsidRPr="004E78CE" w:rsidRDefault="005D1B63">
      <w:pPr>
        <w:jc w:val="both"/>
        <w:rPr>
          <w:bCs/>
          <w:sz w:val="24"/>
          <w:szCs w:val="24"/>
        </w:rPr>
      </w:pPr>
      <w:r w:rsidRPr="004E78CE">
        <w:rPr>
          <w:bCs/>
          <w:sz w:val="24"/>
          <w:szCs w:val="24"/>
        </w:rPr>
        <w:t>20.3. As partes declaram-se cientes dos direitos, obrigações e penalidades aplicáveis constantes da Lei nº 13.709/2018 – LGPD e obrigam-se a adotar todas as medidas razoáveis para garantir, por si, bem como seu pessoal, colaboradores, empregados e subcontratados que utilizem os dados protegidos na extensão autorizada na referida LGPD.</w:t>
      </w:r>
    </w:p>
    <w:p w:rsidR="0098621B" w:rsidRPr="004E78CE" w:rsidRDefault="005D1B63">
      <w:pPr>
        <w:jc w:val="both"/>
        <w:rPr>
          <w:bCs/>
          <w:sz w:val="24"/>
          <w:szCs w:val="24"/>
        </w:rPr>
      </w:pPr>
      <w:r w:rsidRPr="004E78CE">
        <w:rPr>
          <w:bCs/>
          <w:sz w:val="24"/>
          <w:szCs w:val="24"/>
        </w:rPr>
        <w:t>20.4. A Parte Receptora somente poderá tratar dados pessoais conforme as instruções da Parte Reveladora, a fim de cumprir suas obrigações para a prestação dos serviços, jamais para qualquer outro propósito.</w:t>
      </w:r>
    </w:p>
    <w:p w:rsidR="0098621B" w:rsidRPr="004E78CE" w:rsidRDefault="005D1B63">
      <w:pPr>
        <w:jc w:val="both"/>
        <w:rPr>
          <w:bCs/>
          <w:sz w:val="24"/>
          <w:szCs w:val="24"/>
        </w:rPr>
      </w:pPr>
      <w:r w:rsidRPr="004E78CE">
        <w:rPr>
          <w:bCs/>
          <w:sz w:val="24"/>
          <w:szCs w:val="24"/>
        </w:rPr>
        <w:t>20.5.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rsidR="0098621B" w:rsidRPr="004E78CE" w:rsidRDefault="005D1B63">
      <w:pPr>
        <w:jc w:val="both"/>
        <w:rPr>
          <w:bCs/>
          <w:sz w:val="24"/>
          <w:szCs w:val="24"/>
        </w:rPr>
      </w:pPr>
      <w:r w:rsidRPr="004E78CE">
        <w:rPr>
          <w:bCs/>
          <w:sz w:val="24"/>
          <w:szCs w:val="24"/>
        </w:rPr>
        <w:t>20.6.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rsidR="0098621B" w:rsidRPr="004E78CE" w:rsidRDefault="005D1B63">
      <w:pPr>
        <w:jc w:val="both"/>
        <w:rPr>
          <w:bCs/>
          <w:sz w:val="24"/>
          <w:szCs w:val="24"/>
        </w:rPr>
      </w:pPr>
      <w:r w:rsidRPr="004E78CE">
        <w:rPr>
          <w:bCs/>
          <w:sz w:val="24"/>
          <w:szCs w:val="24"/>
        </w:rPr>
        <w:t xml:space="preserve">20.7.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w:t>
      </w:r>
      <w:r w:rsidRPr="004E78CE">
        <w:rPr>
          <w:bCs/>
          <w:sz w:val="24"/>
          <w:szCs w:val="24"/>
        </w:rPr>
        <w:lastRenderedPageBreak/>
        <w:t>e/ou garantir acesso aos dados pessoais ou a quaisquer outras informações relativas ao tratamento de dados pessoais a qualquer terceiro.</w:t>
      </w:r>
    </w:p>
    <w:p w:rsidR="0098621B" w:rsidRPr="004E78CE" w:rsidRDefault="0098621B">
      <w:pPr>
        <w:jc w:val="both"/>
        <w:rPr>
          <w:bCs/>
          <w:sz w:val="24"/>
          <w:szCs w:val="24"/>
        </w:rPr>
      </w:pPr>
    </w:p>
    <w:p w:rsidR="0098621B" w:rsidRDefault="005D1B63">
      <w:pPr>
        <w:jc w:val="both"/>
        <w:rPr>
          <w:b/>
          <w:bCs/>
          <w:sz w:val="24"/>
          <w:szCs w:val="24"/>
        </w:rPr>
      </w:pPr>
      <w:r>
        <w:rPr>
          <w:b/>
          <w:bCs/>
          <w:sz w:val="24"/>
          <w:szCs w:val="24"/>
        </w:rPr>
        <w:t>21 – DAS DISPOSIÇÕES GERAIS</w:t>
      </w:r>
    </w:p>
    <w:p w:rsidR="0098621B" w:rsidRDefault="0098621B">
      <w:pPr>
        <w:jc w:val="both"/>
        <w:rPr>
          <w:b/>
          <w:bCs/>
          <w:sz w:val="24"/>
          <w:szCs w:val="24"/>
        </w:rPr>
      </w:pPr>
    </w:p>
    <w:p w:rsidR="0098621B" w:rsidRPr="004E78CE" w:rsidRDefault="005D1B63">
      <w:pPr>
        <w:jc w:val="both"/>
        <w:rPr>
          <w:bCs/>
          <w:sz w:val="24"/>
          <w:szCs w:val="24"/>
        </w:rPr>
      </w:pPr>
      <w:r w:rsidRPr="004E78CE">
        <w:rPr>
          <w:bCs/>
          <w:sz w:val="24"/>
          <w:szCs w:val="24"/>
        </w:rPr>
        <w:t>21.1. Este instrumento poderá ser alterado somente mediante a celebração de Termo Aditivo.</w:t>
      </w:r>
    </w:p>
    <w:p w:rsidR="0098621B" w:rsidRPr="004E78CE" w:rsidRDefault="0098621B">
      <w:pPr>
        <w:jc w:val="both"/>
        <w:rPr>
          <w:bCs/>
          <w:sz w:val="24"/>
          <w:szCs w:val="24"/>
        </w:rPr>
      </w:pPr>
    </w:p>
    <w:p w:rsidR="0098621B" w:rsidRPr="004E78CE" w:rsidRDefault="005D1B63">
      <w:pPr>
        <w:jc w:val="both"/>
        <w:rPr>
          <w:bCs/>
          <w:sz w:val="24"/>
          <w:szCs w:val="24"/>
        </w:rPr>
      </w:pPr>
      <w:r w:rsidRPr="004E78CE">
        <w:rPr>
          <w:bCs/>
          <w:sz w:val="24"/>
          <w:szCs w:val="24"/>
        </w:rPr>
        <w:t>21.2. A nulidade ou anulação de qualquer cláusula deste instrumento não implicará na nulidade ou anulação das demais cláusulas, que permanecerão em vigor, a menos que expressamente anuladas por decisão judicial.</w:t>
      </w:r>
    </w:p>
    <w:p w:rsidR="0098621B" w:rsidRPr="004E78CE" w:rsidRDefault="0098621B">
      <w:pPr>
        <w:jc w:val="both"/>
        <w:rPr>
          <w:bCs/>
          <w:sz w:val="24"/>
          <w:szCs w:val="24"/>
        </w:rPr>
      </w:pPr>
    </w:p>
    <w:p w:rsidR="0098621B" w:rsidRPr="004E78CE" w:rsidRDefault="005D1B63">
      <w:pPr>
        <w:jc w:val="both"/>
        <w:rPr>
          <w:bCs/>
          <w:sz w:val="24"/>
          <w:szCs w:val="24"/>
        </w:rPr>
      </w:pPr>
      <w:r w:rsidRPr="004E78CE">
        <w:rPr>
          <w:bCs/>
          <w:sz w:val="24"/>
          <w:szCs w:val="24"/>
        </w:rPr>
        <w:t>21.3.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rsidR="0098621B" w:rsidRPr="004E78CE" w:rsidRDefault="0098621B">
      <w:pPr>
        <w:jc w:val="both"/>
        <w:rPr>
          <w:bCs/>
          <w:sz w:val="24"/>
          <w:szCs w:val="24"/>
        </w:rPr>
      </w:pPr>
    </w:p>
    <w:p w:rsidR="0098621B" w:rsidRPr="004E78CE" w:rsidRDefault="005D1B63">
      <w:pPr>
        <w:jc w:val="both"/>
        <w:rPr>
          <w:bCs/>
          <w:sz w:val="24"/>
          <w:szCs w:val="24"/>
        </w:rPr>
      </w:pPr>
      <w:r w:rsidRPr="004E78CE">
        <w:rPr>
          <w:bCs/>
          <w:sz w:val="24"/>
          <w:szCs w:val="24"/>
        </w:rPr>
        <w:t>21.4. O presente instrumento é celebrado em caráter irrevogável e irretratável, obrigando as partes e seus sucessores, a qualquer título e tempo.</w:t>
      </w:r>
    </w:p>
    <w:p w:rsidR="0098621B" w:rsidRPr="004E78CE" w:rsidRDefault="0098621B">
      <w:pPr>
        <w:jc w:val="both"/>
        <w:rPr>
          <w:bCs/>
          <w:sz w:val="24"/>
          <w:szCs w:val="24"/>
        </w:rPr>
      </w:pPr>
    </w:p>
    <w:p w:rsidR="0098621B" w:rsidRPr="004E78CE" w:rsidRDefault="005D1B63">
      <w:pPr>
        <w:jc w:val="both"/>
        <w:rPr>
          <w:bCs/>
          <w:sz w:val="24"/>
          <w:szCs w:val="24"/>
        </w:rPr>
      </w:pPr>
      <w:r w:rsidRPr="004E78CE">
        <w:rPr>
          <w:bCs/>
          <w:sz w:val="24"/>
          <w:szCs w:val="24"/>
        </w:rPr>
        <w:t>21.5. A Parte Receptora declara que os serviços serão prestados de acordo com todas as legislações, princípios e normas aplicáveis, inclusive a Lei nº 13.709/2018 – Lei Geral de Proteção de Dados (LGDP).</w:t>
      </w:r>
    </w:p>
    <w:p w:rsidR="0098621B" w:rsidRPr="004E78CE" w:rsidRDefault="0098621B">
      <w:pPr>
        <w:jc w:val="both"/>
        <w:rPr>
          <w:bCs/>
          <w:sz w:val="24"/>
          <w:szCs w:val="24"/>
        </w:rPr>
      </w:pPr>
    </w:p>
    <w:p w:rsidR="0098621B" w:rsidRPr="004E78CE" w:rsidRDefault="005D1B63">
      <w:pPr>
        <w:jc w:val="both"/>
        <w:rPr>
          <w:bCs/>
          <w:sz w:val="24"/>
          <w:szCs w:val="24"/>
        </w:rPr>
      </w:pPr>
      <w:r w:rsidRPr="004E78CE">
        <w:rPr>
          <w:bCs/>
          <w:sz w:val="24"/>
          <w:szCs w:val="24"/>
        </w:rPr>
        <w:t>21.6. As partes declaram e reconhecem que são entidades totalmente independentes entre si, de forma que nenhuma disposição deste instrumento poderá ser interpretada no sentido de criar qualquer vínculo empregatício entre as partes, bem como entre os empregados de uma parte e a outra parte.</w:t>
      </w:r>
    </w:p>
    <w:p w:rsidR="0098621B" w:rsidRPr="004E78CE" w:rsidRDefault="005D1B63">
      <w:pPr>
        <w:jc w:val="both"/>
        <w:rPr>
          <w:bCs/>
          <w:sz w:val="24"/>
          <w:szCs w:val="24"/>
        </w:rPr>
      </w:pPr>
      <w:r w:rsidRPr="004E78CE">
        <w:rPr>
          <w:bCs/>
          <w:sz w:val="24"/>
          <w:szCs w:val="24"/>
        </w:rPr>
        <w:t>21.7. Através deste instrumento, a Parte Receptora cede à Parte Reveladora todos os direitos patrimoniais de autor a ela pertencente, decorrentes dos serviços prestados.</w:t>
      </w:r>
    </w:p>
    <w:p w:rsidR="0098621B" w:rsidRPr="004E78CE" w:rsidRDefault="0098621B">
      <w:pPr>
        <w:jc w:val="both"/>
        <w:rPr>
          <w:bCs/>
          <w:sz w:val="24"/>
          <w:szCs w:val="24"/>
        </w:rPr>
      </w:pPr>
    </w:p>
    <w:p w:rsidR="0098621B" w:rsidRPr="004E78CE" w:rsidRDefault="005D1B63">
      <w:pPr>
        <w:jc w:val="both"/>
        <w:rPr>
          <w:bCs/>
          <w:sz w:val="24"/>
          <w:szCs w:val="24"/>
        </w:rPr>
      </w:pPr>
      <w:r w:rsidRPr="004E78CE">
        <w:rPr>
          <w:bCs/>
          <w:sz w:val="24"/>
          <w:szCs w:val="24"/>
        </w:rPr>
        <w:t>21.9. A inobservância de qualquer uma das disposições estabelecidas neste instrumento, sujeitará a Parte Receptora ao pagamento ou ressarcimento, de todas as perdas e danos, materiais e morais, lucros cessantes, nos termos das legislações vigentes.</w:t>
      </w:r>
    </w:p>
    <w:p w:rsidR="0098621B" w:rsidRPr="004E78CE" w:rsidRDefault="0098621B">
      <w:pPr>
        <w:jc w:val="both"/>
        <w:rPr>
          <w:bCs/>
          <w:sz w:val="24"/>
          <w:szCs w:val="24"/>
        </w:rPr>
      </w:pPr>
    </w:p>
    <w:p w:rsidR="0098621B" w:rsidRDefault="005D1B63">
      <w:pPr>
        <w:jc w:val="both"/>
        <w:rPr>
          <w:b/>
          <w:bCs/>
          <w:sz w:val="24"/>
          <w:szCs w:val="24"/>
        </w:rPr>
      </w:pPr>
      <w:r>
        <w:rPr>
          <w:b/>
          <w:bCs/>
          <w:sz w:val="24"/>
          <w:szCs w:val="24"/>
        </w:rPr>
        <w:t>22 – DO FORO</w:t>
      </w:r>
    </w:p>
    <w:p w:rsidR="0098621B" w:rsidRDefault="0098621B">
      <w:pPr>
        <w:jc w:val="both"/>
        <w:rPr>
          <w:b/>
          <w:bCs/>
          <w:sz w:val="24"/>
          <w:szCs w:val="24"/>
        </w:rPr>
      </w:pPr>
    </w:p>
    <w:p w:rsidR="0098621B" w:rsidRPr="004E78CE" w:rsidRDefault="005D1B63">
      <w:pPr>
        <w:jc w:val="both"/>
        <w:rPr>
          <w:bCs/>
          <w:sz w:val="24"/>
          <w:szCs w:val="24"/>
        </w:rPr>
      </w:pPr>
      <w:r w:rsidRPr="004E78CE">
        <w:rPr>
          <w:bCs/>
          <w:sz w:val="24"/>
          <w:szCs w:val="24"/>
        </w:rPr>
        <w:t>24.1. Fica eleito o Foro da Comarca de Coronel Freitas, Estado de Santa Catarina, como único competente para dirimir as controvérsias resultantes deste instrumento, renunciando as partes a qualquer outro, por mais privilegiado que seja ou venha a ser.</w:t>
      </w:r>
    </w:p>
    <w:p w:rsidR="0098621B" w:rsidRPr="004E78CE" w:rsidRDefault="0098621B">
      <w:pPr>
        <w:jc w:val="both"/>
        <w:rPr>
          <w:bCs/>
          <w:sz w:val="24"/>
          <w:szCs w:val="24"/>
        </w:rPr>
      </w:pPr>
    </w:p>
    <w:p w:rsidR="006C7EC0" w:rsidRDefault="006C7EC0">
      <w:pPr>
        <w:jc w:val="both"/>
        <w:rPr>
          <w:bCs/>
          <w:sz w:val="24"/>
          <w:szCs w:val="24"/>
        </w:rPr>
      </w:pPr>
    </w:p>
    <w:p w:rsidR="006C7EC0" w:rsidRDefault="006C7EC0">
      <w:pPr>
        <w:jc w:val="both"/>
        <w:rPr>
          <w:bCs/>
          <w:sz w:val="24"/>
          <w:szCs w:val="24"/>
        </w:rPr>
      </w:pPr>
    </w:p>
    <w:p w:rsidR="0098621B" w:rsidRPr="004E78CE" w:rsidRDefault="005D1B63">
      <w:pPr>
        <w:jc w:val="both"/>
        <w:rPr>
          <w:bCs/>
          <w:sz w:val="24"/>
          <w:szCs w:val="24"/>
        </w:rPr>
      </w:pPr>
      <w:r w:rsidRPr="004E78CE">
        <w:rPr>
          <w:bCs/>
          <w:sz w:val="24"/>
          <w:szCs w:val="24"/>
        </w:rPr>
        <w:t>E, por estarem justas e contratadas, as partes assinam esta Ata de Registro de Preços, em 02 (duas) vias de igual teor e forma, na presença das 02 (duas) testemunhas abaixo nomeadas, para que produza todos os efeitos.</w:t>
      </w:r>
    </w:p>
    <w:p w:rsidR="0098621B" w:rsidRDefault="0098621B">
      <w:pPr>
        <w:jc w:val="both"/>
        <w:rPr>
          <w:b/>
          <w:bCs/>
          <w:sz w:val="24"/>
          <w:szCs w:val="24"/>
        </w:rPr>
      </w:pPr>
    </w:p>
    <w:p w:rsidR="0098621B" w:rsidRDefault="005D1B63">
      <w:pPr>
        <w:jc w:val="both"/>
        <w:rPr>
          <w:b/>
          <w:bCs/>
          <w:sz w:val="24"/>
          <w:szCs w:val="24"/>
        </w:rPr>
      </w:pPr>
      <w:r>
        <w:rPr>
          <w:b/>
          <w:bCs/>
          <w:sz w:val="24"/>
          <w:szCs w:val="24"/>
        </w:rPr>
        <w:t xml:space="preserve">Município de Águas Frias – SC, </w:t>
      </w:r>
      <w:r w:rsidR="00943881">
        <w:rPr>
          <w:b/>
          <w:bCs/>
          <w:sz w:val="24"/>
          <w:szCs w:val="24"/>
        </w:rPr>
        <w:t>28 de agosto de 2023</w:t>
      </w:r>
    </w:p>
    <w:p w:rsidR="006C7EC0" w:rsidRDefault="006C7EC0">
      <w:pPr>
        <w:jc w:val="both"/>
        <w:rPr>
          <w:b/>
          <w:bCs/>
          <w:sz w:val="24"/>
          <w:szCs w:val="24"/>
        </w:rPr>
      </w:pPr>
    </w:p>
    <w:p w:rsidR="006C7EC0" w:rsidRDefault="006C7EC0">
      <w:pPr>
        <w:jc w:val="both"/>
        <w:rPr>
          <w:b/>
          <w:bCs/>
          <w:sz w:val="24"/>
          <w:szCs w:val="24"/>
        </w:rPr>
      </w:pPr>
    </w:p>
    <w:p w:rsidR="006C7EC0" w:rsidRDefault="006C7EC0">
      <w:pPr>
        <w:jc w:val="both"/>
        <w:rPr>
          <w:b/>
          <w:bCs/>
          <w:sz w:val="24"/>
          <w:szCs w:val="24"/>
        </w:rPr>
      </w:pPr>
    </w:p>
    <w:p w:rsidR="002F3B5B" w:rsidRDefault="002F3B5B">
      <w:pPr>
        <w:jc w:val="both"/>
        <w:rPr>
          <w:b/>
          <w:bCs/>
          <w:sz w:val="24"/>
          <w:szCs w:val="24"/>
        </w:rPr>
      </w:pPr>
    </w:p>
    <w:p w:rsidR="002F3B5B" w:rsidRDefault="002F3B5B">
      <w:pPr>
        <w:jc w:val="both"/>
        <w:rPr>
          <w:b/>
          <w:bCs/>
          <w:sz w:val="24"/>
          <w:szCs w:val="24"/>
        </w:rPr>
      </w:pPr>
    </w:p>
    <w:p w:rsidR="002F3B5B" w:rsidRDefault="002F3B5B">
      <w:pPr>
        <w:jc w:val="both"/>
        <w:rPr>
          <w:b/>
          <w:bCs/>
          <w:sz w:val="24"/>
          <w:szCs w:val="24"/>
        </w:rPr>
      </w:pPr>
    </w:p>
    <w:p w:rsidR="002F3B5B" w:rsidRDefault="002F3B5B">
      <w:pPr>
        <w:jc w:val="both"/>
        <w:rPr>
          <w:b/>
          <w:bCs/>
          <w:sz w:val="24"/>
          <w:szCs w:val="24"/>
        </w:rPr>
      </w:pPr>
      <w:bookmarkStart w:id="0" w:name="_GoBack"/>
      <w:bookmarkEnd w:id="0"/>
    </w:p>
    <w:p w:rsidR="00943881" w:rsidRDefault="00943881" w:rsidP="00943881">
      <w:pPr>
        <w:jc w:val="both"/>
        <w:rPr>
          <w:rFonts w:ascii="Arial" w:hAnsi="Arial" w:cs="Arial"/>
        </w:rPr>
      </w:pPr>
    </w:p>
    <w:tbl>
      <w:tblPr>
        <w:tblW w:w="8859" w:type="dxa"/>
        <w:tblCellMar>
          <w:left w:w="70" w:type="dxa"/>
          <w:right w:w="70" w:type="dxa"/>
        </w:tblCellMar>
        <w:tblLook w:val="0000" w:firstRow="0" w:lastRow="0" w:firstColumn="0" w:lastColumn="0" w:noHBand="0" w:noVBand="0"/>
      </w:tblPr>
      <w:tblGrid>
        <w:gridCol w:w="4181"/>
        <w:gridCol w:w="4678"/>
      </w:tblGrid>
      <w:tr w:rsidR="00943881" w:rsidTr="001B7DB7">
        <w:tc>
          <w:tcPr>
            <w:tcW w:w="4181" w:type="dxa"/>
          </w:tcPr>
          <w:p w:rsidR="00943881" w:rsidRDefault="00943881" w:rsidP="001B7DB7">
            <w:pPr>
              <w:pBdr>
                <w:bottom w:val="single" w:sz="12" w:space="1" w:color="000000"/>
              </w:pBdr>
              <w:snapToGrid w:val="0"/>
              <w:jc w:val="center"/>
              <w:rPr>
                <w:rFonts w:ascii="Arial" w:hAnsi="Arial" w:cs="Arial"/>
                <w:b/>
              </w:rPr>
            </w:pPr>
          </w:p>
          <w:p w:rsidR="00943881" w:rsidRDefault="00943881" w:rsidP="00943881">
            <w:pPr>
              <w:pStyle w:val="Ttulo2"/>
              <w:numPr>
                <w:ilvl w:val="1"/>
                <w:numId w:val="12"/>
              </w:numPr>
              <w:overflowPunct/>
              <w:autoSpaceDE/>
              <w:ind w:right="0"/>
              <w:textAlignment w:val="auto"/>
              <w:rPr>
                <w:b w:val="0"/>
                <w:i/>
                <w:sz w:val="20"/>
              </w:rPr>
            </w:pPr>
            <w:r>
              <w:rPr>
                <w:sz w:val="20"/>
              </w:rPr>
              <w:t>LUIZ JOSÉ DAGA</w:t>
            </w:r>
          </w:p>
          <w:p w:rsidR="00943881" w:rsidRDefault="00943881" w:rsidP="00943881">
            <w:pPr>
              <w:pStyle w:val="Ttulo2"/>
              <w:numPr>
                <w:ilvl w:val="1"/>
                <w:numId w:val="12"/>
              </w:numPr>
              <w:overflowPunct/>
              <w:autoSpaceDE/>
              <w:ind w:right="0"/>
              <w:textAlignment w:val="auto"/>
              <w:rPr>
                <w:i/>
                <w:sz w:val="20"/>
              </w:rPr>
            </w:pPr>
            <w:r>
              <w:rPr>
                <w:sz w:val="20"/>
              </w:rPr>
              <w:t xml:space="preserve">Prefeito Municipal </w:t>
            </w:r>
          </w:p>
        </w:tc>
        <w:tc>
          <w:tcPr>
            <w:tcW w:w="4678" w:type="dxa"/>
          </w:tcPr>
          <w:p w:rsidR="00943881" w:rsidRDefault="00943881" w:rsidP="001B7DB7">
            <w:pPr>
              <w:pBdr>
                <w:bottom w:val="single" w:sz="12" w:space="1" w:color="000000"/>
              </w:pBdr>
              <w:snapToGrid w:val="0"/>
              <w:jc w:val="center"/>
              <w:rPr>
                <w:rFonts w:ascii="Arial" w:hAnsi="Arial" w:cs="Arial"/>
                <w:b/>
              </w:rPr>
            </w:pPr>
          </w:p>
          <w:p w:rsidR="00943881" w:rsidRDefault="00474823" w:rsidP="001B7DB7">
            <w:pPr>
              <w:jc w:val="center"/>
              <w:rPr>
                <w:rFonts w:ascii="Arial" w:hAnsi="Arial" w:cs="Arial"/>
                <w:b/>
              </w:rPr>
            </w:pPr>
            <w:r w:rsidRPr="00474823">
              <w:rPr>
                <w:rFonts w:ascii="Arial" w:hAnsi="Arial" w:cs="Arial"/>
                <w:b/>
              </w:rPr>
              <w:t>CONSTRUAGUAS MATERIAIS DE CON</w:t>
            </w:r>
            <w:r>
              <w:rPr>
                <w:rFonts w:ascii="Arial" w:hAnsi="Arial" w:cs="Arial"/>
                <w:b/>
              </w:rPr>
              <w:t>S</w:t>
            </w:r>
            <w:r w:rsidRPr="00474823">
              <w:rPr>
                <w:rFonts w:ascii="Arial" w:hAnsi="Arial" w:cs="Arial"/>
                <w:b/>
              </w:rPr>
              <w:t>TRUÇÃO LTDA</w:t>
            </w:r>
          </w:p>
          <w:p w:rsidR="00943881" w:rsidRDefault="00943881" w:rsidP="001B7DB7">
            <w:pPr>
              <w:jc w:val="center"/>
              <w:rPr>
                <w:rFonts w:ascii="Arial" w:hAnsi="Arial" w:cs="Arial"/>
              </w:rPr>
            </w:pPr>
            <w:r>
              <w:rPr>
                <w:rFonts w:ascii="Arial" w:hAnsi="Arial" w:cs="Arial"/>
              </w:rPr>
              <w:t>Detentora da Ata</w:t>
            </w:r>
          </w:p>
        </w:tc>
      </w:tr>
    </w:tbl>
    <w:p w:rsidR="00943881" w:rsidRDefault="00943881" w:rsidP="00943881">
      <w:pPr>
        <w:jc w:val="both"/>
        <w:rPr>
          <w:rFonts w:ascii="Arial" w:hAnsi="Arial" w:cs="Arial"/>
        </w:rPr>
      </w:pPr>
    </w:p>
    <w:p w:rsidR="00943881" w:rsidRDefault="00943881" w:rsidP="00943881">
      <w:pPr>
        <w:jc w:val="both"/>
        <w:rPr>
          <w:rFonts w:ascii="Arial" w:hAnsi="Arial" w:cs="Arial"/>
        </w:rPr>
      </w:pPr>
    </w:p>
    <w:p w:rsidR="00943881" w:rsidRDefault="00943881" w:rsidP="00943881">
      <w:pPr>
        <w:jc w:val="both"/>
        <w:rPr>
          <w:rFonts w:ascii="Arial" w:hAnsi="Arial" w:cs="Arial"/>
        </w:rPr>
      </w:pPr>
    </w:p>
    <w:p w:rsidR="00943881" w:rsidRDefault="00943881" w:rsidP="00943881">
      <w:pPr>
        <w:jc w:val="both"/>
        <w:rPr>
          <w:rFonts w:ascii="Arial" w:hAnsi="Arial" w:cs="Arial"/>
        </w:rPr>
      </w:pPr>
    </w:p>
    <w:p w:rsidR="00943881" w:rsidRDefault="00943881" w:rsidP="00943881">
      <w:pPr>
        <w:jc w:val="both"/>
        <w:rPr>
          <w:rFonts w:ascii="Arial" w:hAnsi="Arial" w:cs="Arial"/>
        </w:rPr>
      </w:pPr>
    </w:p>
    <w:p w:rsidR="00943881" w:rsidRDefault="00943881" w:rsidP="00943881">
      <w:pPr>
        <w:jc w:val="both"/>
        <w:rPr>
          <w:rFonts w:ascii="Arial" w:hAnsi="Arial" w:cs="Arial"/>
        </w:rPr>
      </w:pPr>
    </w:p>
    <w:p w:rsidR="00943881" w:rsidRDefault="00943881" w:rsidP="00943881">
      <w:pPr>
        <w:jc w:val="both"/>
        <w:rPr>
          <w:rFonts w:ascii="Arial" w:hAnsi="Arial" w:cs="Arial"/>
        </w:rPr>
      </w:pPr>
    </w:p>
    <w:p w:rsidR="00943881" w:rsidRDefault="00943881" w:rsidP="00943881">
      <w:pPr>
        <w:jc w:val="both"/>
        <w:rPr>
          <w:rFonts w:ascii="Arial" w:hAnsi="Arial" w:cs="Arial"/>
        </w:rPr>
      </w:pPr>
    </w:p>
    <w:tbl>
      <w:tblPr>
        <w:tblW w:w="8979" w:type="dxa"/>
        <w:tblCellMar>
          <w:left w:w="70" w:type="dxa"/>
          <w:right w:w="70" w:type="dxa"/>
        </w:tblCellMar>
        <w:tblLook w:val="0000" w:firstRow="0" w:lastRow="0" w:firstColumn="0" w:lastColumn="0" w:noHBand="0" w:noVBand="0"/>
      </w:tblPr>
      <w:tblGrid>
        <w:gridCol w:w="2127"/>
        <w:gridCol w:w="2905"/>
        <w:gridCol w:w="3947"/>
      </w:tblGrid>
      <w:tr w:rsidR="00943881" w:rsidTr="001B7DB7">
        <w:tc>
          <w:tcPr>
            <w:tcW w:w="2127" w:type="dxa"/>
          </w:tcPr>
          <w:p w:rsidR="00943881" w:rsidRDefault="00943881" w:rsidP="001B7DB7">
            <w:pPr>
              <w:jc w:val="both"/>
              <w:rPr>
                <w:rFonts w:ascii="Arial" w:hAnsi="Arial" w:cs="Arial"/>
                <w:b/>
              </w:rPr>
            </w:pPr>
          </w:p>
          <w:p w:rsidR="00943881" w:rsidRDefault="00943881" w:rsidP="001B7DB7">
            <w:pPr>
              <w:jc w:val="both"/>
              <w:rPr>
                <w:rFonts w:ascii="Arial" w:hAnsi="Arial" w:cs="Arial"/>
                <w:b/>
              </w:rPr>
            </w:pPr>
            <w:r>
              <w:rPr>
                <w:rFonts w:ascii="Arial" w:hAnsi="Arial" w:cs="Arial"/>
                <w:b/>
              </w:rPr>
              <w:t>TESTEMUNHAS:</w:t>
            </w:r>
          </w:p>
          <w:p w:rsidR="00943881" w:rsidRDefault="00943881" w:rsidP="001B7DB7">
            <w:pPr>
              <w:jc w:val="both"/>
              <w:rPr>
                <w:rFonts w:ascii="Arial" w:hAnsi="Arial" w:cs="Arial"/>
                <w:b/>
              </w:rPr>
            </w:pPr>
          </w:p>
          <w:p w:rsidR="00943881" w:rsidRDefault="00943881" w:rsidP="001B7DB7">
            <w:pPr>
              <w:jc w:val="both"/>
              <w:rPr>
                <w:rFonts w:ascii="Arial" w:hAnsi="Arial" w:cs="Arial"/>
                <w:b/>
              </w:rPr>
            </w:pPr>
          </w:p>
          <w:p w:rsidR="00943881" w:rsidRDefault="00943881" w:rsidP="001B7DB7">
            <w:pPr>
              <w:jc w:val="both"/>
              <w:rPr>
                <w:rFonts w:ascii="Arial" w:hAnsi="Arial" w:cs="Arial"/>
                <w:b/>
              </w:rPr>
            </w:pPr>
          </w:p>
        </w:tc>
        <w:tc>
          <w:tcPr>
            <w:tcW w:w="2905" w:type="dxa"/>
          </w:tcPr>
          <w:p w:rsidR="00943881" w:rsidRDefault="00943881" w:rsidP="001B7DB7">
            <w:pPr>
              <w:pBdr>
                <w:bottom w:val="single" w:sz="12" w:space="1" w:color="000000"/>
              </w:pBdr>
              <w:snapToGrid w:val="0"/>
              <w:jc w:val="center"/>
              <w:rPr>
                <w:rFonts w:ascii="Arial" w:hAnsi="Arial" w:cs="Arial"/>
                <w:b/>
              </w:rPr>
            </w:pPr>
          </w:p>
          <w:p w:rsidR="00943881" w:rsidRDefault="00943881" w:rsidP="001B7DB7">
            <w:pPr>
              <w:jc w:val="center"/>
              <w:rPr>
                <w:rFonts w:ascii="Arial" w:hAnsi="Arial" w:cs="Arial"/>
              </w:rPr>
            </w:pPr>
            <w:r>
              <w:rPr>
                <w:rFonts w:ascii="Arial" w:hAnsi="Arial" w:cs="Arial"/>
              </w:rPr>
              <w:t xml:space="preserve">Cristiane </w:t>
            </w:r>
            <w:proofErr w:type="spellStart"/>
            <w:proofErr w:type="gramStart"/>
            <w:r>
              <w:rPr>
                <w:rFonts w:ascii="Arial" w:hAnsi="Arial" w:cs="Arial"/>
              </w:rPr>
              <w:t>Rottava</w:t>
            </w:r>
            <w:proofErr w:type="spellEnd"/>
            <w:r>
              <w:rPr>
                <w:rFonts w:ascii="Arial" w:hAnsi="Arial" w:cs="Arial"/>
              </w:rPr>
              <w:t xml:space="preserve">  </w:t>
            </w:r>
            <w:proofErr w:type="spellStart"/>
            <w:r>
              <w:rPr>
                <w:rFonts w:ascii="Arial" w:hAnsi="Arial" w:cs="Arial"/>
              </w:rPr>
              <w:t>Busatto</w:t>
            </w:r>
            <w:proofErr w:type="spellEnd"/>
            <w:proofErr w:type="gramEnd"/>
          </w:p>
          <w:p w:rsidR="00943881" w:rsidRDefault="00943881" w:rsidP="001B7DB7">
            <w:pPr>
              <w:jc w:val="center"/>
              <w:rPr>
                <w:rFonts w:ascii="Arial" w:hAnsi="Arial" w:cs="Arial"/>
              </w:rPr>
            </w:pPr>
            <w:r>
              <w:rPr>
                <w:rFonts w:ascii="Arial" w:hAnsi="Arial" w:cs="Arial"/>
              </w:rPr>
              <w:t>CPF: 037.197.419-40</w:t>
            </w:r>
          </w:p>
        </w:tc>
        <w:tc>
          <w:tcPr>
            <w:tcW w:w="3947" w:type="dxa"/>
          </w:tcPr>
          <w:p w:rsidR="00943881" w:rsidRPr="001B35D8" w:rsidRDefault="00943881" w:rsidP="00943881">
            <w:pPr>
              <w:pStyle w:val="Ttulo3"/>
              <w:numPr>
                <w:ilvl w:val="2"/>
                <w:numId w:val="12"/>
              </w:numPr>
              <w:pBdr>
                <w:bottom w:val="single" w:sz="12" w:space="1" w:color="000000"/>
              </w:pBdr>
              <w:tabs>
                <w:tab w:val="center" w:pos="1719"/>
                <w:tab w:val="right" w:pos="3438"/>
              </w:tabs>
              <w:autoSpaceDE w:val="0"/>
              <w:snapToGrid w:val="0"/>
              <w:rPr>
                <w:rFonts w:ascii="Arial" w:hAnsi="Arial" w:cs="Arial"/>
                <w:sz w:val="20"/>
              </w:rPr>
            </w:pPr>
          </w:p>
          <w:p w:rsidR="00943881" w:rsidRDefault="00943881" w:rsidP="001B7DB7">
            <w:pPr>
              <w:jc w:val="center"/>
              <w:rPr>
                <w:rFonts w:ascii="Arial" w:hAnsi="Arial" w:cs="Arial"/>
              </w:rPr>
            </w:pPr>
            <w:r>
              <w:rPr>
                <w:rFonts w:ascii="Arial" w:hAnsi="Arial" w:cs="Arial"/>
              </w:rPr>
              <w:t>Ana Paula Teixeira</w:t>
            </w:r>
          </w:p>
          <w:p w:rsidR="00943881" w:rsidRPr="00961846" w:rsidRDefault="00943881" w:rsidP="00943881">
            <w:pPr>
              <w:pStyle w:val="Ttulo5"/>
              <w:numPr>
                <w:ilvl w:val="4"/>
                <w:numId w:val="12"/>
              </w:numPr>
              <w:ind w:right="0"/>
              <w:jc w:val="center"/>
              <w:rPr>
                <w:b w:val="0"/>
                <w:sz w:val="20"/>
                <w:szCs w:val="20"/>
              </w:rPr>
            </w:pPr>
            <w:r w:rsidRPr="00961846">
              <w:rPr>
                <w:b w:val="0"/>
                <w:sz w:val="20"/>
                <w:szCs w:val="20"/>
              </w:rPr>
              <w:t>CPF: 094.682.639-08</w:t>
            </w:r>
          </w:p>
        </w:tc>
      </w:tr>
    </w:tbl>
    <w:p w:rsidR="00943881" w:rsidRDefault="00943881" w:rsidP="00943881">
      <w:pPr>
        <w:jc w:val="center"/>
        <w:rPr>
          <w:rFonts w:ascii="Arial" w:hAnsi="Arial" w:cs="Arial"/>
        </w:rPr>
      </w:pPr>
    </w:p>
    <w:p w:rsidR="00943881" w:rsidRDefault="00943881" w:rsidP="00943881">
      <w:pPr>
        <w:jc w:val="center"/>
        <w:rPr>
          <w:rFonts w:ascii="Arial" w:hAnsi="Arial" w:cs="Arial"/>
        </w:rPr>
      </w:pPr>
    </w:p>
    <w:p w:rsidR="00943881" w:rsidRDefault="00943881" w:rsidP="00943881">
      <w:pPr>
        <w:jc w:val="center"/>
        <w:rPr>
          <w:rFonts w:ascii="Arial" w:hAnsi="Arial" w:cs="Arial"/>
        </w:rPr>
      </w:pPr>
    </w:p>
    <w:p w:rsidR="00943881" w:rsidRDefault="00943881" w:rsidP="00943881">
      <w:pPr>
        <w:jc w:val="center"/>
        <w:rPr>
          <w:rFonts w:ascii="Arial" w:hAnsi="Arial" w:cs="Arial"/>
        </w:rPr>
      </w:pPr>
    </w:p>
    <w:p w:rsidR="00943881" w:rsidRDefault="00943881" w:rsidP="00943881">
      <w:pPr>
        <w:jc w:val="center"/>
        <w:rPr>
          <w:rFonts w:ascii="Arial" w:hAnsi="Arial" w:cs="Arial"/>
        </w:rPr>
      </w:pPr>
    </w:p>
    <w:p w:rsidR="00943881" w:rsidRDefault="00943881" w:rsidP="00943881">
      <w:pPr>
        <w:jc w:val="center"/>
        <w:rPr>
          <w:rFonts w:ascii="Arial" w:hAnsi="Arial" w:cs="Arial"/>
        </w:rPr>
      </w:pPr>
    </w:p>
    <w:p w:rsidR="00943881" w:rsidRDefault="00943881" w:rsidP="00943881">
      <w:pPr>
        <w:jc w:val="center"/>
        <w:rPr>
          <w:rFonts w:ascii="Arial" w:hAnsi="Arial" w:cs="Arial"/>
        </w:rPr>
      </w:pPr>
    </w:p>
    <w:p w:rsidR="00943881" w:rsidRDefault="00943881" w:rsidP="00943881">
      <w:pPr>
        <w:jc w:val="center"/>
        <w:rPr>
          <w:rFonts w:ascii="Arial" w:hAnsi="Arial" w:cs="Arial"/>
        </w:rPr>
      </w:pPr>
    </w:p>
    <w:p w:rsidR="00943881" w:rsidRDefault="00943881" w:rsidP="00943881">
      <w:pPr>
        <w:jc w:val="center"/>
        <w:rPr>
          <w:rFonts w:ascii="Arial" w:hAnsi="Arial" w:cs="Arial"/>
        </w:rPr>
      </w:pPr>
    </w:p>
    <w:p w:rsidR="00943881" w:rsidRDefault="00943881" w:rsidP="00943881">
      <w:pPr>
        <w:jc w:val="center"/>
        <w:rPr>
          <w:rFonts w:ascii="Arial" w:hAnsi="Arial" w:cs="Arial"/>
        </w:rPr>
      </w:pPr>
      <w:r>
        <w:rPr>
          <w:rFonts w:ascii="Arial" w:hAnsi="Arial" w:cs="Arial"/>
        </w:rPr>
        <w:t>JHONAS PEZZINI</w:t>
      </w:r>
    </w:p>
    <w:p w:rsidR="00943881" w:rsidRDefault="00943881" w:rsidP="00943881">
      <w:pPr>
        <w:jc w:val="center"/>
        <w:rPr>
          <w:rFonts w:ascii="Arial" w:hAnsi="Arial" w:cs="Arial"/>
        </w:rPr>
      </w:pPr>
      <w:r>
        <w:rPr>
          <w:rFonts w:ascii="Arial" w:hAnsi="Arial" w:cs="Arial"/>
        </w:rPr>
        <w:t>OAB/SC 33678</w:t>
      </w:r>
    </w:p>
    <w:p w:rsidR="0098621B" w:rsidRDefault="0098621B">
      <w:pPr>
        <w:jc w:val="center"/>
        <w:rPr>
          <w:b/>
          <w:bCs/>
          <w:sz w:val="24"/>
          <w:szCs w:val="24"/>
        </w:rPr>
      </w:pPr>
    </w:p>
    <w:p w:rsidR="0098621B" w:rsidRDefault="0098621B">
      <w:pPr>
        <w:jc w:val="center"/>
        <w:rPr>
          <w:b/>
          <w:bCs/>
          <w:sz w:val="24"/>
          <w:szCs w:val="24"/>
        </w:rPr>
      </w:pPr>
    </w:p>
    <w:p w:rsidR="0098621B" w:rsidRDefault="0098621B">
      <w:pPr>
        <w:jc w:val="center"/>
        <w:rPr>
          <w:b/>
          <w:bCs/>
          <w:sz w:val="24"/>
          <w:szCs w:val="24"/>
        </w:rPr>
      </w:pPr>
    </w:p>
    <w:p w:rsidR="0098621B" w:rsidRDefault="0098621B">
      <w:pPr>
        <w:jc w:val="center"/>
        <w:rPr>
          <w:b/>
          <w:bCs/>
          <w:sz w:val="24"/>
          <w:szCs w:val="24"/>
        </w:rPr>
      </w:pPr>
    </w:p>
    <w:p w:rsidR="006C7EC0" w:rsidRDefault="006C7EC0">
      <w:pPr>
        <w:jc w:val="center"/>
        <w:rPr>
          <w:b/>
          <w:bCs/>
          <w:sz w:val="24"/>
          <w:szCs w:val="24"/>
        </w:rPr>
      </w:pPr>
    </w:p>
    <w:p w:rsidR="006C7EC0" w:rsidRDefault="006C7EC0">
      <w:pPr>
        <w:jc w:val="center"/>
        <w:rPr>
          <w:b/>
          <w:bCs/>
          <w:sz w:val="24"/>
          <w:szCs w:val="24"/>
        </w:rPr>
      </w:pPr>
    </w:p>
    <w:p w:rsidR="006C7EC0" w:rsidRDefault="006C7EC0">
      <w:pPr>
        <w:jc w:val="center"/>
        <w:rPr>
          <w:b/>
          <w:bCs/>
          <w:sz w:val="24"/>
          <w:szCs w:val="24"/>
        </w:rPr>
      </w:pPr>
    </w:p>
    <w:sectPr w:rsidR="006C7EC0" w:rsidSect="00191FC1">
      <w:headerReference w:type="default" r:id="rId8"/>
      <w:footerReference w:type="default" r:id="rId9"/>
      <w:pgSz w:w="11906" w:h="16838"/>
      <w:pgMar w:top="1701" w:right="1128" w:bottom="1418" w:left="1701"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DB7" w:rsidRDefault="001B7DB7">
      <w:r>
        <w:separator/>
      </w:r>
    </w:p>
  </w:endnote>
  <w:endnote w:type="continuationSeparator" w:id="0">
    <w:p w:rsidR="001B7DB7" w:rsidRDefault="001B7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ourier (W1);Courier New">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mbria-BoldItalic">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DB7" w:rsidRDefault="001B7DB7">
    <w:pPr>
      <w:pStyle w:val="Rodap"/>
      <w:tabs>
        <w:tab w:val="clear" w:pos="8838"/>
        <w:tab w:val="right" w:pos="8222"/>
      </w:tabs>
      <w:jc w:val="both"/>
      <w:rPr>
        <w:rFonts w:ascii="Arial" w:hAnsi="Arial" w:cs="Arial"/>
        <w:sz w:val="12"/>
      </w:rPr>
    </w:pPr>
    <w:r>
      <w:rPr>
        <w:rFonts w:ascii="Arial" w:hAnsi="Arial" w:cs="Arial"/>
        <w:sz w:val="12"/>
      </w:rPr>
      <w:tab/>
    </w:r>
    <w:r>
      <w:rPr>
        <w:noProof/>
        <w:lang w:eastAsia="pt-BR"/>
      </w:rPr>
      <mc:AlternateContent>
        <mc:Choice Requires="wps">
          <w:drawing>
            <wp:anchor distT="0" distB="0" distL="0" distR="0" simplePos="0" relativeHeight="65" behindDoc="0" locked="0" layoutInCell="1" allowOverlap="1">
              <wp:simplePos x="0" y="0"/>
              <wp:positionH relativeFrom="margin">
                <wp:align>center</wp:align>
              </wp:positionH>
              <wp:positionV relativeFrom="paragraph">
                <wp:posOffset>635</wp:posOffset>
              </wp:positionV>
              <wp:extent cx="386715" cy="107315"/>
              <wp:effectExtent l="0" t="0" r="0" b="0"/>
              <wp:wrapSquare wrapText="largest"/>
              <wp:docPr id="2" name="Quadro3"/>
              <wp:cNvGraphicFramePr/>
              <a:graphic xmlns:a="http://schemas.openxmlformats.org/drawingml/2006/main">
                <a:graphicData uri="http://schemas.microsoft.com/office/word/2010/wordprocessingShape">
                  <wps:wsp>
                    <wps:cNvSpPr txBox="1"/>
                    <wps:spPr>
                      <a:xfrm>
                        <a:off x="0" y="0"/>
                        <a:ext cx="386715" cy="107315"/>
                      </a:xfrm>
                      <a:prstGeom prst="rect">
                        <a:avLst/>
                      </a:prstGeom>
                      <a:solidFill>
                        <a:srgbClr val="FFFFFF">
                          <a:alpha val="0"/>
                        </a:srgbClr>
                      </a:solidFill>
                    </wps:spPr>
                    <wps:txbx>
                      <w:txbxContent>
                        <w:p w:rsidR="001B7DB7" w:rsidRDefault="001B7DB7">
                          <w:pPr>
                            <w:pStyle w:val="Rodap"/>
                          </w:pPr>
                          <w:r>
                            <w:rPr>
                              <w:rStyle w:val="Nmerodepgina"/>
                              <w:rFonts w:ascii="Tahoma" w:hAnsi="Tahoma" w:cs="Tahoma"/>
                              <w:sz w:val="14"/>
                              <w:szCs w:val="14"/>
                            </w:rPr>
                            <w:t xml:space="preserve">Pagina </w:t>
                          </w:r>
                          <w:r>
                            <w:rPr>
                              <w:rStyle w:val="Nmerodepgina"/>
                              <w:rFonts w:ascii="Tahoma" w:hAnsi="Tahoma" w:cs="Tahoma"/>
                              <w:sz w:val="14"/>
                              <w:szCs w:val="14"/>
                            </w:rPr>
                            <w:fldChar w:fldCharType="begin"/>
                          </w:r>
                          <w:r>
                            <w:rPr>
                              <w:rStyle w:val="Nmerodepgina"/>
                              <w:rFonts w:ascii="Tahoma" w:hAnsi="Tahoma" w:cs="Tahoma"/>
                              <w:sz w:val="14"/>
                              <w:szCs w:val="14"/>
                            </w:rPr>
                            <w:instrText>PAGE</w:instrText>
                          </w:r>
                          <w:r>
                            <w:rPr>
                              <w:rStyle w:val="Nmerodepgina"/>
                              <w:rFonts w:ascii="Tahoma" w:hAnsi="Tahoma" w:cs="Tahoma"/>
                              <w:sz w:val="14"/>
                              <w:szCs w:val="14"/>
                            </w:rPr>
                            <w:fldChar w:fldCharType="separate"/>
                          </w:r>
                          <w:r w:rsidR="002F3B5B">
                            <w:rPr>
                              <w:rStyle w:val="Nmerodepgina"/>
                              <w:rFonts w:ascii="Tahoma" w:hAnsi="Tahoma" w:cs="Tahoma"/>
                              <w:noProof/>
                              <w:sz w:val="14"/>
                              <w:szCs w:val="14"/>
                            </w:rPr>
                            <w:t>22</w:t>
                          </w:r>
                          <w:r>
                            <w:rPr>
                              <w:rStyle w:val="Nmerodepgina"/>
                              <w:rFonts w:ascii="Tahoma" w:hAnsi="Tahoma" w:cs="Tahoma"/>
                              <w:sz w:val="14"/>
                              <w:szCs w:val="14"/>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3" o:spid="_x0000_s1026" type="#_x0000_t202" style="position:absolute;left:0;text-align:left;margin-left:0;margin-top:.05pt;width:30.45pt;height:8.45pt;z-index:65;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" stroked="f">
              <v:fill opacity="0"/>
              <v:textbox inset="0,0,0,0">
                <w:txbxContent>
                  <w:p w:rsidR="001B7DB7" w:rsidRDefault="001B7DB7">
                    <w:pPr>
                      <w:pStyle w:val="Rodap"/>
                    </w:pPr>
                    <w:r>
                      <w:rPr>
                        <w:rStyle w:val="Nmerodepgina"/>
                        <w:rFonts w:ascii="Tahoma" w:hAnsi="Tahoma" w:cs="Tahoma"/>
                        <w:sz w:val="14"/>
                        <w:szCs w:val="14"/>
                      </w:rPr>
                      <w:t xml:space="preserve">Pagina </w:t>
                    </w:r>
                    <w:r>
                      <w:rPr>
                        <w:rStyle w:val="Nmerodepgina"/>
                        <w:rFonts w:ascii="Tahoma" w:hAnsi="Tahoma" w:cs="Tahoma"/>
                        <w:sz w:val="14"/>
                        <w:szCs w:val="14"/>
                      </w:rPr>
                      <w:fldChar w:fldCharType="begin"/>
                    </w:r>
                    <w:r>
                      <w:rPr>
                        <w:rStyle w:val="Nmerodepgina"/>
                        <w:rFonts w:ascii="Tahoma" w:hAnsi="Tahoma" w:cs="Tahoma"/>
                        <w:sz w:val="14"/>
                        <w:szCs w:val="14"/>
                      </w:rPr>
                      <w:instrText>PAGE</w:instrText>
                    </w:r>
                    <w:r>
                      <w:rPr>
                        <w:rStyle w:val="Nmerodepgina"/>
                        <w:rFonts w:ascii="Tahoma" w:hAnsi="Tahoma" w:cs="Tahoma"/>
                        <w:sz w:val="14"/>
                        <w:szCs w:val="14"/>
                      </w:rPr>
                      <w:fldChar w:fldCharType="separate"/>
                    </w:r>
                    <w:r w:rsidR="002F3B5B">
                      <w:rPr>
                        <w:rStyle w:val="Nmerodepgina"/>
                        <w:rFonts w:ascii="Tahoma" w:hAnsi="Tahoma" w:cs="Tahoma"/>
                        <w:noProof/>
                        <w:sz w:val="14"/>
                        <w:szCs w:val="14"/>
                      </w:rPr>
                      <w:t>22</w:t>
                    </w:r>
                    <w:r>
                      <w:rPr>
                        <w:rStyle w:val="Nmerodepgina"/>
                        <w:rFonts w:ascii="Tahoma" w:hAnsi="Tahoma" w:cs="Tahoma"/>
                        <w:sz w:val="14"/>
                        <w:szCs w:val="14"/>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DB7" w:rsidRDefault="001B7DB7">
      <w:pPr>
        <w:rPr>
          <w:sz w:val="12"/>
        </w:rPr>
      </w:pPr>
      <w:r>
        <w:separator/>
      </w:r>
    </w:p>
  </w:footnote>
  <w:footnote w:type="continuationSeparator" w:id="0">
    <w:p w:rsidR="001B7DB7" w:rsidRDefault="001B7DB7">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357" w:type="dxa"/>
      <w:jc w:val="center"/>
      <w:tblLook w:val="0000" w:firstRow="0" w:lastRow="0" w:firstColumn="0" w:lastColumn="0" w:noHBand="0" w:noVBand="0"/>
    </w:tblPr>
    <w:tblGrid>
      <w:gridCol w:w="2269"/>
      <w:gridCol w:w="5088"/>
    </w:tblGrid>
    <w:tr w:rsidR="001B7DB7">
      <w:trPr>
        <w:trHeight w:val="858"/>
        <w:jc w:val="center"/>
      </w:trPr>
      <w:tc>
        <w:tcPr>
          <w:tcW w:w="2269" w:type="dxa"/>
          <w:vMerge w:val="restart"/>
          <w:tcBorders>
            <w:top w:val="double" w:sz="4" w:space="0" w:color="000000"/>
            <w:left w:val="double" w:sz="4" w:space="0" w:color="000000"/>
            <w:bottom w:val="double" w:sz="4" w:space="0" w:color="000000"/>
          </w:tcBorders>
        </w:tcPr>
        <w:p w:rsidR="001B7DB7" w:rsidRDefault="001B7DB7">
          <w:pPr>
            <w:ind w:right="-490"/>
            <w:contextualSpacing/>
            <w:rPr>
              <w:b/>
              <w:color w:val="000000"/>
              <w:sz w:val="24"/>
              <w:szCs w:val="24"/>
              <w:lang w:eastAsia="pt-BR"/>
            </w:rPr>
          </w:pPr>
          <w:r>
            <w:rPr>
              <w:b/>
              <w:noProof/>
              <w:color w:val="000000"/>
              <w:sz w:val="24"/>
              <w:szCs w:val="24"/>
              <w:lang w:eastAsia="pt-BR"/>
            </w:rPr>
            <w:drawing>
              <wp:inline distT="0" distB="0" distL="0" distR="0">
                <wp:extent cx="1133475" cy="1104265"/>
                <wp:effectExtent l="0" t="0" r="0" b="0"/>
                <wp:docPr id="1"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3"/>
                        <pic:cNvPicPr>
                          <a:picLocks noChangeAspect="1" noChangeArrowheads="1"/>
                        </pic:cNvPicPr>
                      </pic:nvPicPr>
                      <pic:blipFill>
                        <a:blip r:embed="rId1"/>
                        <a:srcRect l="-25" t="-25" r="-25" b="-25"/>
                        <a:stretch>
                          <a:fillRect/>
                        </a:stretch>
                      </pic:blipFill>
                      <pic:spPr bwMode="auto">
                        <a:xfrm>
                          <a:off x="0" y="0"/>
                          <a:ext cx="1133475" cy="1104265"/>
                        </a:xfrm>
                        <a:prstGeom prst="rect">
                          <a:avLst/>
                        </a:prstGeom>
                      </pic:spPr>
                    </pic:pic>
                  </a:graphicData>
                </a:graphic>
              </wp:inline>
            </w:drawing>
          </w:r>
        </w:p>
      </w:tc>
      <w:tc>
        <w:tcPr>
          <w:tcW w:w="5088" w:type="dxa"/>
          <w:tcBorders>
            <w:top w:val="double" w:sz="4" w:space="0" w:color="000000"/>
            <w:left w:val="single" w:sz="4" w:space="0" w:color="000000"/>
            <w:right w:val="double" w:sz="4" w:space="0" w:color="000000"/>
          </w:tcBorders>
        </w:tcPr>
        <w:p w:rsidR="001B7DB7" w:rsidRDefault="001B7DB7">
          <w:pPr>
            <w:ind w:right="-490"/>
            <w:contextualSpacing/>
            <w:jc w:val="center"/>
          </w:pPr>
          <w:r>
            <w:rPr>
              <w:rFonts w:ascii="Tahoma" w:hAnsi="Tahoma" w:cs="Tahoma"/>
              <w:bCs/>
            </w:rPr>
            <w:t>Estado de Santa Catarina</w:t>
          </w:r>
          <w:r>
            <w:rPr>
              <w:rFonts w:ascii="Tahoma" w:hAnsi="Tahoma" w:cs="Tahoma"/>
              <w:bCs/>
              <w:color w:val="FFFFFF"/>
            </w:rPr>
            <w:t xml:space="preserve">   </w:t>
          </w:r>
          <w:proofErr w:type="gramStart"/>
          <w:r>
            <w:rPr>
              <w:rFonts w:ascii="Tahoma" w:hAnsi="Tahoma" w:cs="Tahoma"/>
              <w:bCs/>
              <w:color w:val="FFFFFF"/>
            </w:rPr>
            <w:t xml:space="preserve">  .</w:t>
          </w:r>
          <w:proofErr w:type="gramEnd"/>
        </w:p>
        <w:p w:rsidR="001B7DB7" w:rsidRDefault="001B7DB7">
          <w:pPr>
            <w:ind w:right="-490"/>
            <w:contextualSpacing/>
            <w:jc w:val="center"/>
          </w:pPr>
          <w:r>
            <w:rPr>
              <w:rFonts w:ascii="Arial" w:hAnsi="Arial" w:cs="Arial"/>
              <w:b/>
            </w:rPr>
            <w:t>MUNICÍPIO DE ÁGUAS FRIAS</w:t>
          </w:r>
          <w:r>
            <w:rPr>
              <w:rFonts w:ascii="Tahoma" w:hAnsi="Tahoma" w:cs="Tahoma"/>
              <w:bCs/>
              <w:color w:val="FFFFFF"/>
            </w:rPr>
            <w:t>.</w:t>
          </w:r>
        </w:p>
        <w:p w:rsidR="001B7DB7" w:rsidRDefault="001B7DB7">
          <w:pPr>
            <w:ind w:right="-490"/>
            <w:contextualSpacing/>
            <w:jc w:val="center"/>
          </w:pPr>
          <w:r>
            <w:rPr>
              <w:rFonts w:ascii="Tahoma" w:hAnsi="Tahoma" w:cs="Tahoma"/>
              <w:bCs/>
            </w:rPr>
            <w:t>Departamento de Licitação</w:t>
          </w:r>
          <w:r>
            <w:rPr>
              <w:rFonts w:ascii="Tahoma" w:hAnsi="Tahoma" w:cs="Tahoma"/>
              <w:bCs/>
              <w:color w:val="FFFFFF"/>
            </w:rPr>
            <w:t xml:space="preserve">   </w:t>
          </w:r>
          <w:proofErr w:type="gramStart"/>
          <w:r>
            <w:rPr>
              <w:rFonts w:ascii="Tahoma" w:hAnsi="Tahoma" w:cs="Tahoma"/>
              <w:bCs/>
              <w:color w:val="FFFFFF"/>
            </w:rPr>
            <w:t xml:space="preserve">  .</w:t>
          </w:r>
          <w:proofErr w:type="gramEnd"/>
        </w:p>
      </w:tc>
    </w:tr>
    <w:tr w:rsidR="001B7DB7">
      <w:trPr>
        <w:trHeight w:val="133"/>
        <w:jc w:val="center"/>
      </w:trPr>
      <w:tc>
        <w:tcPr>
          <w:tcW w:w="2269" w:type="dxa"/>
          <w:vMerge/>
          <w:tcBorders>
            <w:top w:val="double" w:sz="4" w:space="0" w:color="000000"/>
            <w:left w:val="double" w:sz="4" w:space="0" w:color="000000"/>
            <w:bottom w:val="double" w:sz="4" w:space="0" w:color="000000"/>
          </w:tcBorders>
        </w:tcPr>
        <w:p w:rsidR="001B7DB7" w:rsidRDefault="001B7DB7"/>
      </w:tc>
      <w:tc>
        <w:tcPr>
          <w:tcW w:w="5088" w:type="dxa"/>
          <w:tcBorders>
            <w:left w:val="single" w:sz="4" w:space="0" w:color="000000"/>
            <w:right w:val="double" w:sz="4" w:space="0" w:color="000000"/>
          </w:tcBorders>
        </w:tcPr>
        <w:p w:rsidR="001B7DB7" w:rsidRDefault="001B7DB7">
          <w:pPr>
            <w:contextualSpacing/>
            <w:jc w:val="center"/>
            <w:rPr>
              <w:rFonts w:ascii="Tahoma" w:hAnsi="Tahoma" w:cs="Tahoma"/>
              <w:b/>
              <w:bCs/>
              <w:sz w:val="16"/>
              <w:szCs w:val="16"/>
            </w:rPr>
          </w:pPr>
          <w:r>
            <w:rPr>
              <w:rFonts w:ascii="Tahoma" w:eastAsia="Tahoma" w:hAnsi="Tahoma" w:cs="Tahoma"/>
              <w:b/>
              <w:bCs/>
              <w:sz w:val="16"/>
              <w:szCs w:val="16"/>
            </w:rPr>
            <w:t xml:space="preserve">   </w:t>
          </w:r>
          <w:r>
            <w:rPr>
              <w:rFonts w:ascii="Tahoma" w:hAnsi="Tahoma" w:cs="Tahoma"/>
              <w:b/>
              <w:bCs/>
              <w:sz w:val="16"/>
              <w:szCs w:val="16"/>
            </w:rPr>
            <w:t>CNPJ: 95.990.180/0001-02</w:t>
          </w:r>
        </w:p>
      </w:tc>
    </w:tr>
    <w:tr w:rsidR="001B7DB7">
      <w:trPr>
        <w:trHeight w:val="525"/>
        <w:jc w:val="center"/>
      </w:trPr>
      <w:tc>
        <w:tcPr>
          <w:tcW w:w="2269" w:type="dxa"/>
          <w:vMerge/>
          <w:tcBorders>
            <w:top w:val="double" w:sz="4" w:space="0" w:color="000000"/>
            <w:left w:val="double" w:sz="4" w:space="0" w:color="000000"/>
            <w:bottom w:val="double" w:sz="4" w:space="0" w:color="000000"/>
          </w:tcBorders>
        </w:tcPr>
        <w:p w:rsidR="001B7DB7" w:rsidRDefault="001B7DB7"/>
      </w:tc>
      <w:tc>
        <w:tcPr>
          <w:tcW w:w="5088" w:type="dxa"/>
          <w:tcBorders>
            <w:left w:val="single" w:sz="4" w:space="0" w:color="000000"/>
            <w:bottom w:val="double" w:sz="4" w:space="0" w:color="000000"/>
            <w:right w:val="double" w:sz="4" w:space="0" w:color="000000"/>
          </w:tcBorders>
        </w:tcPr>
        <w:p w:rsidR="001B7DB7" w:rsidRDefault="001B7DB7">
          <w:pPr>
            <w:contextualSpacing/>
            <w:jc w:val="center"/>
          </w:pPr>
          <w:r>
            <w:rPr>
              <w:rFonts w:ascii="Tahoma" w:eastAsia="Tahoma" w:hAnsi="Tahoma" w:cs="Tahoma"/>
              <w:bCs/>
              <w:sz w:val="16"/>
              <w:szCs w:val="16"/>
            </w:rPr>
            <w:t xml:space="preserve">   </w:t>
          </w:r>
          <w:r>
            <w:rPr>
              <w:rFonts w:ascii="Tahoma" w:hAnsi="Tahoma" w:cs="Tahoma"/>
              <w:bCs/>
              <w:sz w:val="16"/>
              <w:szCs w:val="16"/>
            </w:rPr>
            <w:t>Rua Sete de Setembro, 512 – Centro</w:t>
          </w:r>
        </w:p>
        <w:p w:rsidR="001B7DB7" w:rsidRDefault="001B7DB7">
          <w:pPr>
            <w:contextualSpacing/>
            <w:jc w:val="center"/>
            <w:rPr>
              <w:rFonts w:ascii="Tahoma" w:hAnsi="Tahoma" w:cs="Tahoma"/>
              <w:bCs/>
              <w:sz w:val="16"/>
              <w:szCs w:val="16"/>
            </w:rPr>
          </w:pPr>
          <w:r>
            <w:rPr>
              <w:rFonts w:ascii="Tahoma" w:hAnsi="Tahoma" w:cs="Tahoma"/>
              <w:bCs/>
              <w:sz w:val="16"/>
              <w:szCs w:val="16"/>
            </w:rPr>
            <w:t>Águas Frias – SC, CEP 89.843-000</w:t>
          </w:r>
        </w:p>
        <w:p w:rsidR="001B7DB7" w:rsidRDefault="001B7DB7">
          <w:pPr>
            <w:tabs>
              <w:tab w:val="center" w:pos="4419"/>
              <w:tab w:val="right" w:pos="8838"/>
            </w:tabs>
            <w:contextualSpacing/>
            <w:jc w:val="center"/>
          </w:pPr>
          <w:r>
            <w:rPr>
              <w:rFonts w:ascii="Tahoma" w:eastAsia="Tahoma" w:hAnsi="Tahoma" w:cs="Tahoma"/>
              <w:bCs/>
              <w:sz w:val="16"/>
              <w:szCs w:val="16"/>
            </w:rPr>
            <w:t xml:space="preserve">    </w:t>
          </w:r>
          <w:r>
            <w:rPr>
              <w:rFonts w:ascii="Tahoma" w:hAnsi="Tahoma" w:cs="Tahoma"/>
              <w:bCs/>
              <w:sz w:val="16"/>
              <w:szCs w:val="16"/>
            </w:rPr>
            <w:t>Fone/Fax (49) 3332-0019</w:t>
          </w:r>
        </w:p>
        <w:p w:rsidR="001B7DB7" w:rsidRDefault="001B7DB7">
          <w:pPr>
            <w:tabs>
              <w:tab w:val="center" w:pos="4419"/>
              <w:tab w:val="right" w:pos="8838"/>
            </w:tabs>
            <w:contextualSpacing/>
            <w:jc w:val="center"/>
            <w:rPr>
              <w:rFonts w:ascii="Tahoma" w:hAnsi="Tahoma" w:cs="Tahoma"/>
              <w:b/>
              <w:bCs/>
              <w:sz w:val="16"/>
              <w:szCs w:val="16"/>
            </w:rPr>
          </w:pPr>
        </w:p>
      </w:tc>
    </w:tr>
  </w:tbl>
  <w:p w:rsidR="001B7DB7" w:rsidRDefault="001B7DB7">
    <w:pPr>
      <w:pStyle w:val="Cabealho"/>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926C0"/>
    <w:multiLevelType w:val="multilevel"/>
    <w:tmpl w:val="7D3A93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F9210F5"/>
    <w:multiLevelType w:val="hybridMultilevel"/>
    <w:tmpl w:val="E1202B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AB22D1"/>
    <w:multiLevelType w:val="hybridMultilevel"/>
    <w:tmpl w:val="499AED3E"/>
    <w:lvl w:ilvl="0" w:tplc="8AFA2B1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A5F7439"/>
    <w:multiLevelType w:val="multilevel"/>
    <w:tmpl w:val="ED3A69A4"/>
    <w:lvl w:ilvl="0">
      <w:start w:val="1"/>
      <w:numFmt w:val="lowerLetter"/>
      <w:lvlText w:val="%1)"/>
      <w:lvlJc w:val="left"/>
      <w:pPr>
        <w:ind w:left="720" w:hanging="360"/>
      </w:pPr>
      <w:rPr>
        <w: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3F2259"/>
    <w:multiLevelType w:val="multilevel"/>
    <w:tmpl w:val="ECAAB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CB289E"/>
    <w:multiLevelType w:val="hybridMultilevel"/>
    <w:tmpl w:val="81729B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A336D40"/>
    <w:multiLevelType w:val="hybridMultilevel"/>
    <w:tmpl w:val="512EA800"/>
    <w:lvl w:ilvl="0" w:tplc="69A8C1E4">
      <w:start w:val="1"/>
      <w:numFmt w:val="decimal"/>
      <w:lvlText w:val="%1."/>
      <w:lvlJc w:val="left"/>
      <w:pPr>
        <w:ind w:left="927"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28C2976"/>
    <w:multiLevelType w:val="multilevel"/>
    <w:tmpl w:val="B088DF20"/>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8">
    <w:nsid w:val="429F1930"/>
    <w:multiLevelType w:val="hybridMultilevel"/>
    <w:tmpl w:val="BDCE2F0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77C1BC3"/>
    <w:multiLevelType w:val="multilevel"/>
    <w:tmpl w:val="78DAD4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83C6293"/>
    <w:multiLevelType w:val="multilevel"/>
    <w:tmpl w:val="FF82C4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BD331CE"/>
    <w:multiLevelType w:val="multilevel"/>
    <w:tmpl w:val="B178BEC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6BC35474"/>
    <w:multiLevelType w:val="singleLevel"/>
    <w:tmpl w:val="0416000F"/>
    <w:lvl w:ilvl="0">
      <w:start w:val="1"/>
      <w:numFmt w:val="decimal"/>
      <w:lvlText w:val="%1."/>
      <w:lvlJc w:val="left"/>
      <w:pPr>
        <w:tabs>
          <w:tab w:val="num" w:pos="360"/>
        </w:tabs>
        <w:ind w:left="360" w:hanging="360"/>
      </w:pPr>
      <w:rPr>
        <w:rFonts w:hint="default"/>
      </w:rPr>
    </w:lvl>
  </w:abstractNum>
  <w:abstractNum w:abstractNumId="13">
    <w:nsid w:val="75CB4118"/>
    <w:multiLevelType w:val="multilevel"/>
    <w:tmpl w:val="0A2228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7"/>
  </w:num>
  <w:num w:numId="2">
    <w:abstractNumId w:val="10"/>
  </w:num>
  <w:num w:numId="3">
    <w:abstractNumId w:val="13"/>
  </w:num>
  <w:num w:numId="4">
    <w:abstractNumId w:val="12"/>
    <w:lvlOverride w:ilvl="0">
      <w:startOverride w:val="1"/>
    </w:lvlOverride>
  </w:num>
  <w:num w:numId="5">
    <w:abstractNumId w:val="4"/>
  </w:num>
  <w:num w:numId="6">
    <w:abstractNumId w:val="6"/>
  </w:num>
  <w:num w:numId="7">
    <w:abstractNumId w:val="2"/>
  </w:num>
  <w:num w:numId="8">
    <w:abstractNumId w:val="5"/>
  </w:num>
  <w:num w:numId="9">
    <w:abstractNumId w:val="1"/>
  </w:num>
  <w:num w:numId="10">
    <w:abstractNumId w:val="8"/>
  </w:num>
  <w:num w:numId="11">
    <w:abstractNumId w:val="3"/>
  </w:num>
  <w:num w:numId="12">
    <w:abstractNumId w:val="11"/>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21B"/>
    <w:rsid w:val="000A0F9A"/>
    <w:rsid w:val="001277C2"/>
    <w:rsid w:val="001810FC"/>
    <w:rsid w:val="00191FC1"/>
    <w:rsid w:val="001B7DB7"/>
    <w:rsid w:val="0022024F"/>
    <w:rsid w:val="0023383B"/>
    <w:rsid w:val="002F3B5B"/>
    <w:rsid w:val="00406DE0"/>
    <w:rsid w:val="00474823"/>
    <w:rsid w:val="004B0AD3"/>
    <w:rsid w:val="004C2F48"/>
    <w:rsid w:val="004E78CE"/>
    <w:rsid w:val="0053250F"/>
    <w:rsid w:val="005B5F97"/>
    <w:rsid w:val="005B712D"/>
    <w:rsid w:val="005D1B63"/>
    <w:rsid w:val="006125A2"/>
    <w:rsid w:val="006B56E7"/>
    <w:rsid w:val="006C7EC0"/>
    <w:rsid w:val="006E19BE"/>
    <w:rsid w:val="006E465E"/>
    <w:rsid w:val="00733345"/>
    <w:rsid w:val="0091063E"/>
    <w:rsid w:val="00933B19"/>
    <w:rsid w:val="00943881"/>
    <w:rsid w:val="0098621B"/>
    <w:rsid w:val="009E4207"/>
    <w:rsid w:val="00A673B9"/>
    <w:rsid w:val="00BB7F41"/>
    <w:rsid w:val="00CB6F07"/>
    <w:rsid w:val="00EF13BD"/>
    <w:rsid w:val="00F13E2E"/>
    <w:rsid w:val="00F3448E"/>
    <w:rsid w:val="00F4619F"/>
    <w:rsid w:val="00F46891"/>
    <w:rsid w:val="00F878FF"/>
    <w:rsid w:val="00FB53F9"/>
    <w:rsid w:val="00FF08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BA08DD-4388-4FE8-B7AD-EAF0BBAF2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link w:val="Ttulo1Char"/>
    <w:qFormat/>
    <w:pPr>
      <w:keepNext/>
      <w:numPr>
        <w:numId w:val="1"/>
      </w:numPr>
      <w:overflowPunct/>
      <w:autoSpaceDE/>
      <w:spacing w:line="280" w:lineRule="exact"/>
      <w:ind w:left="180" w:right="-522"/>
      <w:jc w:val="center"/>
      <w:textAlignment w:val="auto"/>
      <w:outlineLvl w:val="0"/>
    </w:pPr>
    <w:rPr>
      <w:b/>
      <w:bCs/>
      <w:color w:val="000000"/>
      <w:sz w:val="24"/>
      <w:szCs w:val="24"/>
    </w:rPr>
  </w:style>
  <w:style w:type="paragraph" w:styleId="Ttulo2">
    <w:name w:val="heading 2"/>
    <w:basedOn w:val="Normal"/>
    <w:next w:val="Normal"/>
    <w:link w:val="Ttulo2Char"/>
    <w:qFormat/>
    <w:pPr>
      <w:keepNext/>
      <w:numPr>
        <w:ilvl w:val="1"/>
        <w:numId w:val="1"/>
      </w:numPr>
      <w:ind w:left="567" w:right="-522"/>
      <w:jc w:val="center"/>
      <w:outlineLvl w:val="1"/>
    </w:pPr>
    <w:rPr>
      <w:b/>
      <w:sz w:val="24"/>
    </w:rPr>
  </w:style>
  <w:style w:type="paragraph" w:styleId="Ttulo3">
    <w:name w:val="heading 3"/>
    <w:basedOn w:val="Normal"/>
    <w:next w:val="Normal"/>
    <w:link w:val="Ttulo3Char"/>
    <w:qFormat/>
    <w:pPr>
      <w:keepNext/>
      <w:numPr>
        <w:ilvl w:val="2"/>
        <w:numId w:val="1"/>
      </w:numPr>
      <w:overflowPunct/>
      <w:autoSpaceDE/>
      <w:jc w:val="center"/>
      <w:textAlignment w:val="auto"/>
      <w:outlineLvl w:val="2"/>
    </w:pPr>
    <w:rPr>
      <w:b/>
      <w:sz w:val="24"/>
      <w:u w:val="single"/>
    </w:rPr>
  </w:style>
  <w:style w:type="paragraph" w:styleId="Ttulo4">
    <w:name w:val="heading 4"/>
    <w:basedOn w:val="Normal"/>
    <w:next w:val="Normal"/>
    <w:link w:val="Ttulo4Char"/>
    <w:qFormat/>
    <w:pPr>
      <w:keepNext/>
      <w:numPr>
        <w:ilvl w:val="3"/>
        <w:numId w:val="1"/>
      </w:numPr>
      <w:overflowPunct/>
      <w:autoSpaceDE/>
      <w:ind w:left="142" w:right="-522"/>
      <w:jc w:val="center"/>
      <w:textAlignment w:val="auto"/>
      <w:outlineLvl w:val="3"/>
    </w:pPr>
    <w:rPr>
      <w:b/>
      <w:bCs/>
      <w:sz w:val="24"/>
      <w:szCs w:val="24"/>
    </w:rPr>
  </w:style>
  <w:style w:type="paragraph" w:styleId="Ttulo5">
    <w:name w:val="heading 5"/>
    <w:basedOn w:val="Normal"/>
    <w:next w:val="Normal"/>
    <w:link w:val="Ttulo5Char"/>
    <w:qFormat/>
    <w:pPr>
      <w:keepNext/>
      <w:numPr>
        <w:ilvl w:val="4"/>
        <w:numId w:val="1"/>
      </w:numPr>
      <w:overflowPunct/>
      <w:autoSpaceDE/>
      <w:ind w:left="142" w:right="-522"/>
      <w:jc w:val="both"/>
      <w:textAlignment w:val="auto"/>
      <w:outlineLvl w:val="4"/>
    </w:pPr>
    <w:rPr>
      <w:b/>
      <w:sz w:val="24"/>
      <w:szCs w:val="24"/>
    </w:rPr>
  </w:style>
  <w:style w:type="paragraph" w:styleId="Ttulo6">
    <w:name w:val="heading 6"/>
    <w:basedOn w:val="Normal"/>
    <w:next w:val="Normal"/>
    <w:link w:val="Ttulo6Char"/>
    <w:qFormat/>
    <w:pPr>
      <w:keepNext/>
      <w:numPr>
        <w:ilvl w:val="5"/>
        <w:numId w:val="1"/>
      </w:numPr>
      <w:tabs>
        <w:tab w:val="left" w:pos="567"/>
      </w:tabs>
      <w:overflowPunct/>
      <w:autoSpaceDE/>
      <w:ind w:right="-522" w:hanging="567"/>
      <w:jc w:val="both"/>
      <w:textAlignment w:val="auto"/>
      <w:outlineLvl w:val="5"/>
    </w:pPr>
    <w:rPr>
      <w:b/>
      <w:sz w:val="24"/>
      <w:szCs w:val="24"/>
    </w:rPr>
  </w:style>
  <w:style w:type="paragraph" w:styleId="Ttulo7">
    <w:name w:val="heading 7"/>
    <w:basedOn w:val="Normal"/>
    <w:next w:val="Normal"/>
    <w:link w:val="Ttulo7Char"/>
    <w:qFormat/>
    <w:pPr>
      <w:keepNext/>
      <w:numPr>
        <w:ilvl w:val="6"/>
        <w:numId w:val="1"/>
      </w:numPr>
      <w:ind w:left="181"/>
      <w:jc w:val="center"/>
      <w:outlineLvl w:val="6"/>
    </w:pPr>
    <w:rPr>
      <w:b/>
      <w:color w:val="000000"/>
      <w:sz w:val="24"/>
      <w:szCs w:val="21"/>
    </w:rPr>
  </w:style>
  <w:style w:type="paragraph" w:styleId="Ttulo8">
    <w:name w:val="heading 8"/>
    <w:basedOn w:val="Normal"/>
    <w:next w:val="Normal"/>
    <w:qFormat/>
    <w:pPr>
      <w:keepNext/>
      <w:numPr>
        <w:ilvl w:val="7"/>
        <w:numId w:val="1"/>
      </w:numPr>
      <w:overflowPunct/>
      <w:autoSpaceDE/>
      <w:jc w:val="center"/>
      <w:textAlignment w:val="auto"/>
      <w:outlineLvl w:val="7"/>
    </w:pPr>
    <w:rPr>
      <w:b/>
      <w:bCs/>
      <w:sz w:val="24"/>
      <w:szCs w:val="24"/>
    </w:rPr>
  </w:style>
  <w:style w:type="paragraph" w:styleId="Ttulo9">
    <w:name w:val="heading 9"/>
    <w:basedOn w:val="Normal"/>
    <w:next w:val="Normal"/>
    <w:qFormat/>
    <w:pPr>
      <w:keepNext/>
      <w:numPr>
        <w:ilvl w:val="8"/>
        <w:numId w:val="1"/>
      </w:numPr>
      <w:overflowPunct/>
      <w:autoSpaceDE/>
      <w:ind w:left="1134" w:right="-524"/>
      <w:jc w:val="center"/>
      <w:textAlignment w:val="auto"/>
      <w:outlineLvl w:val="8"/>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Pr>
      <w:b/>
      <w:color w:val="000000"/>
      <w:sz w:val="24"/>
      <w:szCs w:val="24"/>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rPr>
      <w:b/>
    </w:rPr>
  </w:style>
  <w:style w:type="character" w:customStyle="1" w:styleId="WW8Num3z1">
    <w:name w:val="WW8Num3z1"/>
    <w:qFormat/>
    <w:rPr>
      <w:rFonts w:ascii="Times New Roman" w:hAnsi="Times New Roman" w:cs="Times New Roman"/>
    </w:rPr>
  </w:style>
  <w:style w:type="character" w:customStyle="1" w:styleId="WW8Num4z0">
    <w:name w:val="WW8Num4z0"/>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sz w:val="24"/>
      <w:szCs w:val="24"/>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styleId="Nmerodepgina">
    <w:name w:val="page number"/>
    <w:basedOn w:val="Fontepargpadro"/>
  </w:style>
  <w:style w:type="character" w:customStyle="1" w:styleId="PlainTextChar">
    <w:name w:val="Plain Text Char"/>
    <w:qFormat/>
    <w:rPr>
      <w:rFonts w:ascii="Courier New" w:hAnsi="Courier New" w:cs="Courier New"/>
      <w:color w:val="000000"/>
      <w:lang w:val="pt-BR" w:bidi="ar-SA"/>
    </w:rPr>
  </w:style>
  <w:style w:type="character" w:customStyle="1" w:styleId="HeaderChar">
    <w:name w:val="Header Char"/>
    <w:qFormat/>
    <w:rPr>
      <w:lang w:val="pt-BR" w:bidi="ar-SA"/>
    </w:rPr>
  </w:style>
  <w:style w:type="character" w:customStyle="1" w:styleId="DivisodeTabelasChar">
    <w:name w:val="Divisão de Tabelas Char"/>
    <w:basedOn w:val="Fontepargpadro"/>
    <w:qFormat/>
  </w:style>
  <w:style w:type="character" w:customStyle="1" w:styleId="Heading1Char">
    <w:name w:val="Heading 1 Char"/>
    <w:qFormat/>
    <w:rPr>
      <w:b/>
      <w:bCs/>
      <w:color w:val="000000"/>
      <w:sz w:val="24"/>
      <w:szCs w:val="24"/>
    </w:rPr>
  </w:style>
  <w:style w:type="character" w:customStyle="1" w:styleId="nfaseforte">
    <w:name w:val="Ênfase forte"/>
    <w:qFormat/>
    <w:rPr>
      <w:b/>
      <w:bCs/>
    </w:rPr>
  </w:style>
  <w:style w:type="character" w:customStyle="1" w:styleId="LinkdaInternet">
    <w:name w:val="Link da Internet"/>
    <w:rPr>
      <w:color w:val="0000FF"/>
      <w:u w:val="single"/>
    </w:rPr>
  </w:style>
  <w:style w:type="character" w:customStyle="1" w:styleId="CharChar1">
    <w:name w:val="Char Char1"/>
    <w:qFormat/>
    <w:rPr>
      <w:b/>
      <w:bCs/>
      <w:color w:val="000000"/>
      <w:sz w:val="24"/>
      <w:szCs w:val="24"/>
      <w:lang w:val="pt-BR" w:bidi="ar-SA"/>
    </w:rPr>
  </w:style>
  <w:style w:type="character" w:customStyle="1" w:styleId="CharChar">
    <w:name w:val="Char Char"/>
    <w:qFormat/>
    <w:rPr>
      <w:rFonts w:ascii="Courier New" w:hAnsi="Courier New" w:cs="Courier New"/>
      <w:color w:val="000000"/>
      <w:lang w:val="pt-BR" w:bidi="ar-SA"/>
    </w:rPr>
  </w:style>
  <w:style w:type="character" w:customStyle="1" w:styleId="Caracteresdenotaderodap">
    <w:name w:val="Caracteres de nota de rodapé"/>
    <w:qFormat/>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link w:val="TtuloChar"/>
    <w:qFormat/>
    <w:pPr>
      <w:keepNext/>
      <w:spacing w:before="240" w:after="120"/>
    </w:pPr>
    <w:rPr>
      <w:rFonts w:ascii="Liberation Sans" w:eastAsia="Microsoft YaHei" w:hAnsi="Liberation Sans" w:cs="Mangal"/>
      <w:sz w:val="28"/>
      <w:szCs w:val="28"/>
    </w:rPr>
  </w:style>
  <w:style w:type="paragraph" w:styleId="Corpodetexto">
    <w:name w:val="Body Text"/>
    <w:basedOn w:val="Normal"/>
    <w:link w:val="CorpodetextoChar"/>
    <w:qFormat/>
    <w:pPr>
      <w:overflowPunct/>
      <w:autoSpaceDE/>
      <w:ind w:right="-490"/>
      <w:jc w:val="both"/>
      <w:textAlignment w:val="auto"/>
    </w:pPr>
    <w:rPr>
      <w:color w:val="000000"/>
      <w:sz w:val="24"/>
      <w:szCs w:val="24"/>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link w:val="RodapChar"/>
    <w:pPr>
      <w:tabs>
        <w:tab w:val="center" w:pos="4419"/>
        <w:tab w:val="right" w:pos="8838"/>
      </w:tabs>
    </w:pPr>
    <w:rPr>
      <w:rFonts w:ascii="Courier (W1);Courier New" w:hAnsi="Courier (W1);Courier New" w:cs="Courier (W1);Courier New"/>
      <w:color w:val="000000"/>
      <w:sz w:val="24"/>
    </w:rPr>
  </w:style>
  <w:style w:type="paragraph" w:styleId="Corpodetexto2">
    <w:name w:val="Body Text 2"/>
    <w:basedOn w:val="Normal"/>
    <w:link w:val="Corpodetexto2Char"/>
    <w:qFormat/>
    <w:pPr>
      <w:widowControl w:val="0"/>
      <w:overflowPunct/>
      <w:autoSpaceDE/>
      <w:jc w:val="both"/>
      <w:textAlignment w:val="auto"/>
    </w:pPr>
    <w:rPr>
      <w:sz w:val="24"/>
    </w:rPr>
  </w:style>
  <w:style w:type="paragraph" w:styleId="Corpodetexto3">
    <w:name w:val="Body Text 3"/>
    <w:basedOn w:val="Normal"/>
    <w:qFormat/>
    <w:pPr>
      <w:overflowPunct/>
      <w:autoSpaceDE/>
      <w:jc w:val="both"/>
      <w:textAlignment w:val="auto"/>
    </w:pPr>
    <w:rPr>
      <w:b/>
      <w:sz w:val="24"/>
    </w:rPr>
  </w:style>
  <w:style w:type="paragraph" w:styleId="Cabealho">
    <w:name w:val="header"/>
    <w:basedOn w:val="Normal"/>
    <w:link w:val="CabealhoChar"/>
    <w:pPr>
      <w:tabs>
        <w:tab w:val="center" w:pos="4419"/>
        <w:tab w:val="right" w:pos="8838"/>
      </w:tabs>
    </w:pPr>
  </w:style>
  <w:style w:type="paragraph" w:customStyle="1" w:styleId="PADRAO">
    <w:name w:val="PADRAO"/>
    <w:basedOn w:val="Normal"/>
    <w:qFormat/>
    <w:pPr>
      <w:widowControl w:val="0"/>
      <w:tabs>
        <w:tab w:val="left" w:pos="536"/>
        <w:tab w:val="left" w:pos="2270"/>
        <w:tab w:val="left" w:pos="4294"/>
      </w:tabs>
      <w:overflowPunct/>
      <w:autoSpaceDE/>
      <w:jc w:val="both"/>
      <w:textAlignment w:val="auto"/>
    </w:pPr>
    <w:rPr>
      <w:rFonts w:ascii="Tms Rmn" w:hAnsi="Tms Rmn" w:cs="Tms Rmn"/>
      <w:color w:val="000000"/>
      <w:sz w:val="24"/>
    </w:rPr>
  </w:style>
  <w:style w:type="paragraph" w:customStyle="1" w:styleId="Estilo1">
    <w:name w:val="Estilo1"/>
    <w:basedOn w:val="Normal"/>
    <w:qFormat/>
    <w:pPr>
      <w:widowControl w:val="0"/>
      <w:tabs>
        <w:tab w:val="left" w:pos="536"/>
        <w:tab w:val="left" w:pos="2270"/>
        <w:tab w:val="left" w:pos="4294"/>
      </w:tabs>
      <w:overflowPunct/>
      <w:autoSpaceDE/>
      <w:spacing w:after="120" w:line="360" w:lineRule="auto"/>
      <w:ind w:left="567"/>
      <w:jc w:val="both"/>
      <w:textAlignment w:val="auto"/>
    </w:pPr>
    <w:rPr>
      <w:color w:val="000000"/>
    </w:rPr>
  </w:style>
  <w:style w:type="paragraph" w:styleId="TextosemFormatao">
    <w:name w:val="Plain Text"/>
    <w:basedOn w:val="Normal"/>
    <w:link w:val="TextosemFormataoChar"/>
    <w:qFormat/>
    <w:pPr>
      <w:widowControl w:val="0"/>
      <w:tabs>
        <w:tab w:val="left" w:pos="536"/>
        <w:tab w:val="left" w:pos="2270"/>
        <w:tab w:val="left" w:pos="4294"/>
      </w:tabs>
      <w:overflowPunct/>
      <w:autoSpaceDE/>
      <w:jc w:val="both"/>
      <w:textAlignment w:val="auto"/>
    </w:pPr>
    <w:rPr>
      <w:rFonts w:ascii="Courier New" w:hAnsi="Courier New" w:cs="Courier New"/>
      <w:color w:val="000000"/>
    </w:rPr>
  </w:style>
  <w:style w:type="paragraph" w:customStyle="1" w:styleId="Padro">
    <w:name w:val="Padrão"/>
    <w:qFormat/>
    <w:pPr>
      <w:autoSpaceDE w:val="0"/>
    </w:pPr>
    <w:rPr>
      <w:rFonts w:ascii="Times" w:eastAsia="Times New Roman" w:hAnsi="Times" w:cs="Times"/>
      <w:sz w:val="20"/>
      <w:lang w:bidi="ar-SA"/>
    </w:rPr>
  </w:style>
  <w:style w:type="paragraph" w:customStyle="1" w:styleId="A191065">
    <w:name w:val="_A191065"/>
    <w:basedOn w:val="Normal"/>
    <w:qFormat/>
    <w:pPr>
      <w:widowControl w:val="0"/>
      <w:tabs>
        <w:tab w:val="left" w:pos="536"/>
        <w:tab w:val="left" w:pos="2270"/>
        <w:tab w:val="left" w:pos="4294"/>
      </w:tabs>
      <w:overflowPunct/>
      <w:autoSpaceDE/>
      <w:ind w:left="1296" w:right="1440" w:firstLine="2592"/>
      <w:jc w:val="both"/>
      <w:textAlignment w:val="auto"/>
    </w:pPr>
    <w:rPr>
      <w:rFonts w:ascii="Tms Rmn" w:hAnsi="Tms Rmn" w:cs="Tms Rmn"/>
      <w:color w:val="000000"/>
      <w:sz w:val="24"/>
    </w:rPr>
  </w:style>
  <w:style w:type="paragraph" w:customStyle="1" w:styleId="A252575">
    <w:name w:val="_A252575"/>
    <w:basedOn w:val="Normal"/>
    <w:qFormat/>
    <w:pPr>
      <w:widowControl w:val="0"/>
      <w:tabs>
        <w:tab w:val="left" w:pos="536"/>
        <w:tab w:val="left" w:pos="2270"/>
        <w:tab w:val="left" w:pos="4294"/>
      </w:tabs>
      <w:overflowPunct/>
      <w:autoSpaceDE/>
      <w:ind w:left="3456" w:firstLine="3456"/>
      <w:jc w:val="both"/>
      <w:textAlignment w:val="auto"/>
    </w:pPr>
    <w:rPr>
      <w:rFonts w:ascii="Tms Rmn" w:hAnsi="Tms Rmn" w:cs="Tms Rmn"/>
      <w:color w:val="000000"/>
      <w:sz w:val="24"/>
    </w:rPr>
  </w:style>
  <w:style w:type="paragraph" w:customStyle="1" w:styleId="DivisodeTabelas">
    <w:name w:val="Divisão de Tabelas"/>
    <w:basedOn w:val="Normal"/>
    <w:qFormat/>
    <w:pPr>
      <w:spacing w:line="20" w:lineRule="exact"/>
    </w:pPr>
  </w:style>
  <w:style w:type="paragraph" w:customStyle="1" w:styleId="BodyText31">
    <w:name w:val="Body Text 31"/>
    <w:basedOn w:val="Normal"/>
    <w:qFormat/>
    <w:pPr>
      <w:overflowPunct/>
      <w:autoSpaceDE/>
      <w:jc w:val="both"/>
      <w:textAlignment w:val="auto"/>
    </w:pPr>
    <w:rPr>
      <w:sz w:val="24"/>
    </w:rPr>
  </w:style>
  <w:style w:type="paragraph" w:customStyle="1" w:styleId="Normal2">
    <w:name w:val="Normal2"/>
    <w:basedOn w:val="Normal"/>
    <w:qFormat/>
    <w:pPr>
      <w:overflowPunct/>
      <w:autoSpaceDE/>
      <w:jc w:val="both"/>
      <w:textAlignment w:val="auto"/>
    </w:pPr>
    <w:rPr>
      <w:rFonts w:ascii="Arial" w:hAnsi="Arial" w:cs="Arial"/>
      <w:sz w:val="24"/>
    </w:rPr>
  </w:style>
  <w:style w:type="paragraph" w:customStyle="1" w:styleId="BodyText21">
    <w:name w:val="Body Text 21"/>
    <w:basedOn w:val="Normal"/>
    <w:qFormat/>
    <w:pPr>
      <w:overflowPunct/>
      <w:autoSpaceDE/>
      <w:ind w:right="-142"/>
      <w:jc w:val="both"/>
      <w:textAlignment w:val="auto"/>
    </w:pPr>
    <w:rPr>
      <w:rFonts w:ascii="Arial Narrow" w:hAnsi="Arial Narrow" w:cs="Arial Narrow"/>
      <w:sz w:val="22"/>
    </w:rPr>
  </w:style>
  <w:style w:type="paragraph" w:styleId="SemEspaamento">
    <w:name w:val="No Spacing"/>
    <w:link w:val="SemEspaamentoChar"/>
    <w:uiPriority w:val="1"/>
    <w:qFormat/>
    <w:rPr>
      <w:rFonts w:ascii="Calibri" w:eastAsia="Calibri" w:hAnsi="Calibri" w:cs="Calibri"/>
      <w:sz w:val="22"/>
      <w:szCs w:val="22"/>
      <w:lang w:bidi="ar-SA"/>
    </w:rPr>
  </w:style>
  <w:style w:type="paragraph" w:styleId="PargrafodaLista">
    <w:name w:val="List Paragraph"/>
    <w:basedOn w:val="Normal"/>
    <w:qFormat/>
    <w:pPr>
      <w:overflowPunct/>
      <w:autoSpaceDE/>
      <w:spacing w:after="200" w:line="276" w:lineRule="auto"/>
      <w:ind w:left="720"/>
      <w:contextualSpacing/>
      <w:textAlignment w:val="auto"/>
    </w:pPr>
  </w:style>
  <w:style w:type="paragraph" w:customStyle="1" w:styleId="Default">
    <w:name w:val="Default"/>
    <w:qFormat/>
    <w:pPr>
      <w:autoSpaceDE w:val="0"/>
    </w:pPr>
    <w:rPr>
      <w:rFonts w:ascii="Arial" w:eastAsia="Times New Roman" w:hAnsi="Arial" w:cs="Arial"/>
      <w:color w:val="000000"/>
      <w:lang w:bidi="ar-SA"/>
    </w:rPr>
  </w:style>
  <w:style w:type="paragraph" w:customStyle="1" w:styleId="TableParagraph">
    <w:name w:val="Table Paragraph"/>
    <w:basedOn w:val="Normal"/>
    <w:uiPriority w:val="1"/>
    <w:qFormat/>
    <w:pPr>
      <w:widowControl w:val="0"/>
      <w:overflowPunct/>
      <w:textAlignment w:val="auto"/>
    </w:pPr>
    <w:rPr>
      <w:rFonts w:ascii="Palatino Linotype" w:eastAsia="Palatino Linotype" w:hAnsi="Palatino Linotype" w:cs="Palatino Linotype"/>
      <w:sz w:val="22"/>
      <w:szCs w:val="22"/>
      <w:lang w:val="pt-PT"/>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paragraph" w:styleId="Textodenotaderodap">
    <w:name w:val="footnote text"/>
    <w:basedOn w:val="Normal"/>
    <w:pPr>
      <w:suppressLineNumbers/>
      <w:ind w:left="339" w:hanging="339"/>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character" w:customStyle="1" w:styleId="SemEspaamentoChar">
    <w:name w:val="Sem Espaçamento Char"/>
    <w:link w:val="SemEspaamento"/>
    <w:uiPriority w:val="1"/>
    <w:locked/>
    <w:rsid w:val="00F4619F"/>
    <w:rPr>
      <w:rFonts w:ascii="Calibri" w:eastAsia="Calibri" w:hAnsi="Calibri" w:cs="Calibri"/>
      <w:sz w:val="22"/>
      <w:szCs w:val="22"/>
      <w:lang w:bidi="ar-SA"/>
    </w:rPr>
  </w:style>
  <w:style w:type="character" w:customStyle="1" w:styleId="CabealhoChar">
    <w:name w:val="Cabeçalho Char"/>
    <w:basedOn w:val="Fontepargpadro"/>
    <w:link w:val="Cabealho"/>
    <w:qFormat/>
    <w:rsid w:val="00191FC1"/>
    <w:rPr>
      <w:rFonts w:ascii="Times New Roman" w:eastAsia="Times New Roman" w:hAnsi="Times New Roman" w:cs="Times New Roman"/>
      <w:sz w:val="20"/>
      <w:szCs w:val="20"/>
      <w:lang w:bidi="ar-SA"/>
    </w:rPr>
  </w:style>
  <w:style w:type="character" w:customStyle="1" w:styleId="RodapChar">
    <w:name w:val="Rodapé Char"/>
    <w:basedOn w:val="Fontepargpadro"/>
    <w:link w:val="Rodap"/>
    <w:qFormat/>
    <w:rsid w:val="00191FC1"/>
    <w:rPr>
      <w:rFonts w:ascii="Courier (W1);Courier New" w:eastAsia="Times New Roman" w:hAnsi="Courier (W1);Courier New" w:cs="Courier (W1);Courier New"/>
      <w:color w:val="000000"/>
      <w:szCs w:val="20"/>
      <w:lang w:bidi="ar-SA"/>
    </w:rPr>
  </w:style>
  <w:style w:type="character" w:customStyle="1" w:styleId="Ttulo2Char">
    <w:name w:val="Título 2 Char"/>
    <w:basedOn w:val="Fontepargpadro"/>
    <w:link w:val="Ttulo2"/>
    <w:rsid w:val="00191FC1"/>
    <w:rPr>
      <w:rFonts w:ascii="Times New Roman" w:eastAsia="Times New Roman" w:hAnsi="Times New Roman" w:cs="Times New Roman"/>
      <w:b/>
      <w:szCs w:val="20"/>
      <w:lang w:bidi="ar-SA"/>
    </w:rPr>
  </w:style>
  <w:style w:type="character" w:customStyle="1" w:styleId="Ttulo3Char">
    <w:name w:val="Título 3 Char"/>
    <w:basedOn w:val="Fontepargpadro"/>
    <w:link w:val="Ttulo3"/>
    <w:rsid w:val="00191FC1"/>
    <w:rPr>
      <w:rFonts w:ascii="Times New Roman" w:eastAsia="Times New Roman" w:hAnsi="Times New Roman" w:cs="Times New Roman"/>
      <w:b/>
      <w:szCs w:val="20"/>
      <w:u w:val="single"/>
      <w:lang w:bidi="ar-SA"/>
    </w:rPr>
  </w:style>
  <w:style w:type="character" w:customStyle="1" w:styleId="TtuloChar">
    <w:name w:val="Título Char"/>
    <w:basedOn w:val="Fontepargpadro"/>
    <w:link w:val="Ttulo"/>
    <w:rsid w:val="00191FC1"/>
    <w:rPr>
      <w:rFonts w:ascii="Liberation Sans" w:eastAsia="Microsoft YaHei" w:hAnsi="Liberation Sans"/>
      <w:sz w:val="28"/>
      <w:szCs w:val="28"/>
      <w:lang w:bidi="ar-SA"/>
    </w:rPr>
  </w:style>
  <w:style w:type="character" w:customStyle="1" w:styleId="unitunitdatablueboldxx-big">
    <w:name w:val="unit unitdata bluebold xx-big"/>
    <w:basedOn w:val="Fontepargpadro"/>
    <w:rsid w:val="00191FC1"/>
  </w:style>
  <w:style w:type="paragraph" w:customStyle="1" w:styleId="Standard">
    <w:name w:val="Standard"/>
    <w:rsid w:val="00191FC1"/>
    <w:pPr>
      <w:suppressAutoHyphens w:val="0"/>
      <w:autoSpaceDN w:val="0"/>
      <w:spacing w:line="1" w:lineRule="atLeast"/>
      <w:textAlignment w:val="baseline"/>
      <w:outlineLvl w:val="0"/>
    </w:pPr>
    <w:rPr>
      <w:rFonts w:ascii="Times New Roman" w:eastAsia="SimSun" w:hAnsi="Times New Roman" w:cs="Lucida Sans"/>
      <w:kern w:val="3"/>
      <w:sz w:val="20"/>
      <w:szCs w:val="20"/>
      <w:lang w:eastAsia="pt-BR" w:bidi="ar-SA"/>
    </w:rPr>
  </w:style>
  <w:style w:type="paragraph" w:styleId="Textodebalo">
    <w:name w:val="Balloon Text"/>
    <w:basedOn w:val="Normal"/>
    <w:link w:val="TextodebaloChar"/>
    <w:uiPriority w:val="99"/>
    <w:semiHidden/>
    <w:unhideWhenUsed/>
    <w:rsid w:val="00191FC1"/>
    <w:pPr>
      <w:suppressAutoHyphens w:val="0"/>
      <w:overflowPunct/>
      <w:autoSpaceDE/>
      <w:textAlignment w:val="auto"/>
    </w:pPr>
    <w:rPr>
      <w:rFonts w:ascii="Segoe UI" w:hAnsi="Segoe UI" w:cs="Segoe UI"/>
      <w:sz w:val="18"/>
      <w:szCs w:val="18"/>
      <w:lang w:eastAsia="pt-BR"/>
    </w:rPr>
  </w:style>
  <w:style w:type="character" w:customStyle="1" w:styleId="TextodebaloChar">
    <w:name w:val="Texto de balão Char"/>
    <w:basedOn w:val="Fontepargpadro"/>
    <w:link w:val="Textodebalo"/>
    <w:uiPriority w:val="99"/>
    <w:semiHidden/>
    <w:rsid w:val="00191FC1"/>
    <w:rPr>
      <w:rFonts w:ascii="Segoe UI" w:eastAsia="Times New Roman" w:hAnsi="Segoe UI" w:cs="Segoe UI"/>
      <w:sz w:val="18"/>
      <w:szCs w:val="18"/>
      <w:lang w:eastAsia="pt-BR" w:bidi="ar-SA"/>
    </w:rPr>
  </w:style>
  <w:style w:type="character" w:customStyle="1" w:styleId="Ttulo1Char">
    <w:name w:val="Título 1 Char"/>
    <w:basedOn w:val="Fontepargpadro"/>
    <w:link w:val="Ttulo1"/>
    <w:rsid w:val="00191FC1"/>
    <w:rPr>
      <w:rFonts w:ascii="Times New Roman" w:eastAsia="Times New Roman" w:hAnsi="Times New Roman" w:cs="Times New Roman"/>
      <w:b/>
      <w:bCs/>
      <w:color w:val="000000"/>
      <w:lang w:bidi="ar-SA"/>
    </w:rPr>
  </w:style>
  <w:style w:type="table" w:customStyle="1" w:styleId="TableNormal">
    <w:name w:val="Table Normal"/>
    <w:uiPriority w:val="2"/>
    <w:semiHidden/>
    <w:unhideWhenUsed/>
    <w:qFormat/>
    <w:rsid w:val="00191FC1"/>
    <w:pPr>
      <w:widowControl w:val="0"/>
      <w:suppressAutoHyphens w:val="0"/>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character" w:customStyle="1" w:styleId="CorpodetextoChar">
    <w:name w:val="Corpo de texto Char"/>
    <w:basedOn w:val="Fontepargpadro"/>
    <w:link w:val="Corpodetexto"/>
    <w:rsid w:val="00191FC1"/>
    <w:rPr>
      <w:rFonts w:ascii="Times New Roman" w:eastAsia="Times New Roman" w:hAnsi="Times New Roman" w:cs="Times New Roman"/>
      <w:color w:val="000000"/>
      <w:lang w:bidi="ar-SA"/>
    </w:rPr>
  </w:style>
  <w:style w:type="paragraph" w:customStyle="1" w:styleId="ecxmsonormal">
    <w:name w:val="ecxmsonormal"/>
    <w:basedOn w:val="Normal"/>
    <w:rsid w:val="00191FC1"/>
    <w:pPr>
      <w:suppressAutoHyphens w:val="0"/>
      <w:overflowPunct/>
      <w:autoSpaceDE/>
      <w:spacing w:after="324"/>
      <w:textAlignment w:val="auto"/>
    </w:pPr>
    <w:rPr>
      <w:sz w:val="24"/>
      <w:szCs w:val="24"/>
      <w:lang w:eastAsia="pt-BR"/>
    </w:rPr>
  </w:style>
  <w:style w:type="table" w:styleId="Tabelacomgrade">
    <w:name w:val="Table Grid"/>
    <w:basedOn w:val="Tabelanormal"/>
    <w:uiPriority w:val="39"/>
    <w:rsid w:val="00191FC1"/>
    <w:pPr>
      <w:suppressAutoHyphens w:val="0"/>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191FC1"/>
    <w:rPr>
      <w:sz w:val="16"/>
      <w:szCs w:val="16"/>
    </w:rPr>
  </w:style>
  <w:style w:type="paragraph" w:styleId="Textodecomentrio">
    <w:name w:val="annotation text"/>
    <w:basedOn w:val="Normal"/>
    <w:link w:val="TextodecomentrioChar"/>
    <w:uiPriority w:val="99"/>
    <w:semiHidden/>
    <w:unhideWhenUsed/>
    <w:rsid w:val="00191FC1"/>
    <w:pPr>
      <w:suppressAutoHyphens w:val="0"/>
      <w:overflowPunct/>
      <w:autoSpaceDE/>
      <w:textAlignment w:val="auto"/>
    </w:pPr>
    <w:rPr>
      <w:lang w:eastAsia="pt-BR"/>
    </w:rPr>
  </w:style>
  <w:style w:type="character" w:customStyle="1" w:styleId="TextodecomentrioChar">
    <w:name w:val="Texto de comentário Char"/>
    <w:basedOn w:val="Fontepargpadro"/>
    <w:link w:val="Textodecomentrio"/>
    <w:uiPriority w:val="99"/>
    <w:semiHidden/>
    <w:rsid w:val="00191FC1"/>
    <w:rPr>
      <w:rFonts w:ascii="Times New Roman" w:eastAsia="Times New Roman" w:hAnsi="Times New Roman" w:cs="Times New Roman"/>
      <w:sz w:val="20"/>
      <w:szCs w:val="20"/>
      <w:lang w:eastAsia="pt-BR" w:bidi="ar-SA"/>
    </w:rPr>
  </w:style>
  <w:style w:type="paragraph" w:styleId="Assuntodocomentrio">
    <w:name w:val="annotation subject"/>
    <w:basedOn w:val="Textodecomentrio"/>
    <w:next w:val="Textodecomentrio"/>
    <w:link w:val="AssuntodocomentrioChar"/>
    <w:uiPriority w:val="99"/>
    <w:semiHidden/>
    <w:unhideWhenUsed/>
    <w:rsid w:val="00191FC1"/>
    <w:rPr>
      <w:b/>
      <w:bCs/>
    </w:rPr>
  </w:style>
  <w:style w:type="character" w:customStyle="1" w:styleId="AssuntodocomentrioChar">
    <w:name w:val="Assunto do comentário Char"/>
    <w:basedOn w:val="TextodecomentrioChar"/>
    <w:link w:val="Assuntodocomentrio"/>
    <w:uiPriority w:val="99"/>
    <w:semiHidden/>
    <w:rsid w:val="00191FC1"/>
    <w:rPr>
      <w:rFonts w:ascii="Times New Roman" w:eastAsia="Times New Roman" w:hAnsi="Times New Roman" w:cs="Times New Roman"/>
      <w:b/>
      <w:bCs/>
      <w:sz w:val="20"/>
      <w:szCs w:val="20"/>
      <w:lang w:eastAsia="pt-BR" w:bidi="ar-SA"/>
    </w:rPr>
  </w:style>
  <w:style w:type="character" w:customStyle="1" w:styleId="fontstyle01">
    <w:name w:val="fontstyle01"/>
    <w:basedOn w:val="Fontepargpadro"/>
    <w:rsid w:val="00191FC1"/>
    <w:rPr>
      <w:rFonts w:ascii="Cambria-Bold" w:hAnsi="Cambria-Bold" w:hint="default"/>
      <w:b/>
      <w:bCs/>
      <w:i w:val="0"/>
      <w:iCs w:val="0"/>
      <w:color w:val="000000"/>
      <w:sz w:val="20"/>
      <w:szCs w:val="20"/>
    </w:rPr>
  </w:style>
  <w:style w:type="character" w:customStyle="1" w:styleId="fontstyle21">
    <w:name w:val="fontstyle21"/>
    <w:basedOn w:val="Fontepargpadro"/>
    <w:rsid w:val="00191FC1"/>
    <w:rPr>
      <w:rFonts w:ascii="Cambria" w:hAnsi="Cambria" w:hint="default"/>
      <w:b w:val="0"/>
      <w:bCs w:val="0"/>
      <w:i w:val="0"/>
      <w:iCs w:val="0"/>
      <w:color w:val="000000"/>
      <w:sz w:val="20"/>
      <w:szCs w:val="20"/>
    </w:rPr>
  </w:style>
  <w:style w:type="character" w:styleId="Hyperlink">
    <w:name w:val="Hyperlink"/>
    <w:basedOn w:val="Fontepargpadro"/>
    <w:uiPriority w:val="99"/>
    <w:semiHidden/>
    <w:unhideWhenUsed/>
    <w:rsid w:val="00191FC1"/>
    <w:rPr>
      <w:color w:val="0563C1"/>
      <w:u w:val="single"/>
    </w:rPr>
  </w:style>
  <w:style w:type="character" w:styleId="HiperlinkVisitado">
    <w:name w:val="FollowedHyperlink"/>
    <w:basedOn w:val="Fontepargpadro"/>
    <w:uiPriority w:val="99"/>
    <w:semiHidden/>
    <w:unhideWhenUsed/>
    <w:rsid w:val="00191FC1"/>
    <w:rPr>
      <w:color w:val="954F72"/>
      <w:u w:val="single"/>
    </w:rPr>
  </w:style>
  <w:style w:type="paragraph" w:customStyle="1" w:styleId="xl63">
    <w:name w:val="xl63"/>
    <w:basedOn w:val="Normal"/>
    <w:rsid w:val="00191FC1"/>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textAlignment w:val="auto"/>
    </w:pPr>
    <w:rPr>
      <w:color w:val="000000"/>
      <w:sz w:val="24"/>
      <w:szCs w:val="24"/>
      <w:lang w:eastAsia="pt-BR"/>
    </w:rPr>
  </w:style>
  <w:style w:type="paragraph" w:customStyle="1" w:styleId="xl64">
    <w:name w:val="xl64"/>
    <w:basedOn w:val="Normal"/>
    <w:rsid w:val="00191FC1"/>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color w:val="000000"/>
      <w:sz w:val="24"/>
      <w:szCs w:val="24"/>
      <w:lang w:eastAsia="pt-BR"/>
    </w:rPr>
  </w:style>
  <w:style w:type="paragraph" w:customStyle="1" w:styleId="xl65">
    <w:name w:val="xl65"/>
    <w:basedOn w:val="Normal"/>
    <w:rsid w:val="00191FC1"/>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color w:val="000000"/>
      <w:sz w:val="24"/>
      <w:szCs w:val="24"/>
      <w:lang w:eastAsia="pt-BR"/>
    </w:rPr>
  </w:style>
  <w:style w:type="paragraph" w:customStyle="1" w:styleId="xl66">
    <w:name w:val="xl66"/>
    <w:basedOn w:val="Normal"/>
    <w:rsid w:val="00191FC1"/>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textAlignment w:val="top"/>
    </w:pPr>
    <w:rPr>
      <w:color w:val="000000"/>
      <w:sz w:val="24"/>
      <w:szCs w:val="24"/>
      <w:lang w:eastAsia="pt-BR"/>
    </w:rPr>
  </w:style>
  <w:style w:type="paragraph" w:customStyle="1" w:styleId="xl67">
    <w:name w:val="xl67"/>
    <w:basedOn w:val="Normal"/>
    <w:rsid w:val="00191FC1"/>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color w:val="000000"/>
      <w:sz w:val="24"/>
      <w:szCs w:val="24"/>
      <w:lang w:eastAsia="pt-BR"/>
    </w:rPr>
  </w:style>
  <w:style w:type="paragraph" w:customStyle="1" w:styleId="xl68">
    <w:name w:val="xl68"/>
    <w:basedOn w:val="Normal"/>
    <w:rsid w:val="00191FC1"/>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color w:val="000000"/>
      <w:sz w:val="24"/>
      <w:szCs w:val="24"/>
      <w:lang w:eastAsia="pt-BR"/>
    </w:rPr>
  </w:style>
  <w:style w:type="paragraph" w:customStyle="1" w:styleId="xl69">
    <w:name w:val="xl69"/>
    <w:basedOn w:val="Normal"/>
    <w:rsid w:val="00191FC1"/>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color w:val="000000"/>
      <w:sz w:val="24"/>
      <w:szCs w:val="24"/>
      <w:lang w:eastAsia="pt-BR"/>
    </w:rPr>
  </w:style>
  <w:style w:type="paragraph" w:customStyle="1" w:styleId="xl70">
    <w:name w:val="xl70"/>
    <w:basedOn w:val="Normal"/>
    <w:rsid w:val="00191FC1"/>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color w:val="000000"/>
      <w:sz w:val="16"/>
      <w:szCs w:val="16"/>
      <w:lang w:eastAsia="pt-BR"/>
    </w:rPr>
  </w:style>
  <w:style w:type="paragraph" w:customStyle="1" w:styleId="xl71">
    <w:name w:val="xl71"/>
    <w:basedOn w:val="Normal"/>
    <w:rsid w:val="00191FC1"/>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color w:val="000000"/>
      <w:sz w:val="24"/>
      <w:szCs w:val="24"/>
      <w:lang w:eastAsia="pt-BR"/>
    </w:rPr>
  </w:style>
  <w:style w:type="paragraph" w:customStyle="1" w:styleId="xl72">
    <w:name w:val="xl72"/>
    <w:basedOn w:val="Normal"/>
    <w:rsid w:val="00191FC1"/>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textAlignment w:val="top"/>
    </w:pPr>
    <w:rPr>
      <w:color w:val="000000"/>
      <w:sz w:val="24"/>
      <w:szCs w:val="24"/>
      <w:lang w:eastAsia="pt-BR"/>
    </w:rPr>
  </w:style>
  <w:style w:type="paragraph" w:customStyle="1" w:styleId="xl73">
    <w:name w:val="xl73"/>
    <w:basedOn w:val="Normal"/>
    <w:rsid w:val="00191FC1"/>
    <w:pPr>
      <w:suppressAutoHyphens w:val="0"/>
      <w:overflowPunct/>
      <w:autoSpaceDE/>
      <w:spacing w:before="100" w:beforeAutospacing="1" w:after="100" w:afterAutospacing="1"/>
      <w:textAlignment w:val="auto"/>
    </w:pPr>
    <w:rPr>
      <w:sz w:val="24"/>
      <w:szCs w:val="24"/>
      <w:lang w:eastAsia="pt-BR"/>
    </w:rPr>
  </w:style>
  <w:style w:type="paragraph" w:customStyle="1" w:styleId="xl74">
    <w:name w:val="xl74"/>
    <w:basedOn w:val="Normal"/>
    <w:rsid w:val="00191FC1"/>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textAlignment w:val="auto"/>
    </w:pPr>
    <w:rPr>
      <w:sz w:val="24"/>
      <w:szCs w:val="24"/>
      <w:lang w:eastAsia="pt-BR"/>
    </w:rPr>
  </w:style>
  <w:style w:type="paragraph" w:customStyle="1" w:styleId="xl75">
    <w:name w:val="xl75"/>
    <w:basedOn w:val="Normal"/>
    <w:rsid w:val="00191FC1"/>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textAlignment w:val="auto"/>
    </w:pPr>
    <w:rPr>
      <w:sz w:val="24"/>
      <w:szCs w:val="24"/>
      <w:lang w:eastAsia="pt-BR"/>
    </w:rPr>
  </w:style>
  <w:style w:type="paragraph" w:customStyle="1" w:styleId="xl77">
    <w:name w:val="xl77"/>
    <w:basedOn w:val="Normal"/>
    <w:rsid w:val="00191FC1"/>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textAlignment w:val="auto"/>
    </w:pPr>
    <w:rPr>
      <w:sz w:val="24"/>
      <w:szCs w:val="24"/>
      <w:lang w:eastAsia="pt-BR"/>
    </w:rPr>
  </w:style>
  <w:style w:type="paragraph" w:customStyle="1" w:styleId="xl78">
    <w:name w:val="xl78"/>
    <w:basedOn w:val="Normal"/>
    <w:rsid w:val="00191FC1"/>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textAlignment w:val="auto"/>
    </w:pPr>
    <w:rPr>
      <w:sz w:val="24"/>
      <w:szCs w:val="24"/>
      <w:lang w:eastAsia="pt-BR"/>
    </w:rPr>
  </w:style>
  <w:style w:type="paragraph" w:customStyle="1" w:styleId="xl79">
    <w:name w:val="xl79"/>
    <w:basedOn w:val="Normal"/>
    <w:rsid w:val="00191FC1"/>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textAlignment w:val="auto"/>
    </w:pPr>
    <w:rPr>
      <w:rFonts w:ascii="Arial" w:hAnsi="Arial" w:cs="Arial"/>
      <w:sz w:val="24"/>
      <w:szCs w:val="24"/>
      <w:lang w:eastAsia="pt-BR"/>
    </w:rPr>
  </w:style>
  <w:style w:type="paragraph" w:customStyle="1" w:styleId="xl80">
    <w:name w:val="xl80"/>
    <w:basedOn w:val="Normal"/>
    <w:rsid w:val="00191FC1"/>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textAlignment w:val="auto"/>
    </w:pPr>
    <w:rPr>
      <w:rFonts w:ascii="Arial" w:hAnsi="Arial" w:cs="Arial"/>
      <w:sz w:val="24"/>
      <w:szCs w:val="24"/>
      <w:lang w:eastAsia="pt-BR"/>
    </w:rPr>
  </w:style>
  <w:style w:type="paragraph" w:customStyle="1" w:styleId="xl76">
    <w:name w:val="xl76"/>
    <w:basedOn w:val="Normal"/>
    <w:rsid w:val="00191FC1"/>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textAlignment w:val="auto"/>
    </w:pPr>
    <w:rPr>
      <w:sz w:val="24"/>
      <w:szCs w:val="24"/>
      <w:lang w:eastAsia="pt-BR"/>
    </w:rPr>
  </w:style>
  <w:style w:type="paragraph" w:customStyle="1" w:styleId="xl81">
    <w:name w:val="xl81"/>
    <w:basedOn w:val="Normal"/>
    <w:rsid w:val="00191FC1"/>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textAlignment w:val="auto"/>
    </w:pPr>
    <w:rPr>
      <w:sz w:val="24"/>
      <w:szCs w:val="24"/>
      <w:lang w:eastAsia="pt-BR"/>
    </w:rPr>
  </w:style>
  <w:style w:type="paragraph" w:customStyle="1" w:styleId="xl82">
    <w:name w:val="xl82"/>
    <w:basedOn w:val="Normal"/>
    <w:rsid w:val="00191FC1"/>
    <w:pPr>
      <w:pBdr>
        <w:left w:val="single" w:sz="4" w:space="0" w:color="auto"/>
        <w:right w:val="single" w:sz="4" w:space="0" w:color="auto"/>
      </w:pBdr>
      <w:suppressAutoHyphens w:val="0"/>
      <w:overflowPunct/>
      <w:autoSpaceDE/>
      <w:spacing w:before="100" w:beforeAutospacing="1" w:after="100" w:afterAutospacing="1"/>
      <w:jc w:val="center"/>
      <w:textAlignment w:val="center"/>
    </w:pPr>
    <w:rPr>
      <w:color w:val="000000"/>
      <w:sz w:val="24"/>
      <w:szCs w:val="24"/>
      <w:lang w:eastAsia="pt-BR"/>
    </w:rPr>
  </w:style>
  <w:style w:type="paragraph" w:customStyle="1" w:styleId="xl83">
    <w:name w:val="xl83"/>
    <w:basedOn w:val="Normal"/>
    <w:rsid w:val="00191FC1"/>
    <w:pPr>
      <w:pBdr>
        <w:left w:val="single" w:sz="4" w:space="0" w:color="auto"/>
        <w:right w:val="single" w:sz="4" w:space="0" w:color="auto"/>
      </w:pBdr>
      <w:suppressAutoHyphens w:val="0"/>
      <w:overflowPunct/>
      <w:autoSpaceDE/>
      <w:spacing w:before="100" w:beforeAutospacing="1" w:after="100" w:afterAutospacing="1"/>
      <w:textAlignment w:val="auto"/>
    </w:pPr>
    <w:rPr>
      <w:sz w:val="24"/>
      <w:szCs w:val="24"/>
      <w:lang w:eastAsia="pt-BR"/>
    </w:rPr>
  </w:style>
  <w:style w:type="paragraph" w:customStyle="1" w:styleId="xl84">
    <w:name w:val="xl84"/>
    <w:basedOn w:val="Normal"/>
    <w:rsid w:val="00191FC1"/>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right"/>
      <w:textAlignment w:val="auto"/>
    </w:pPr>
    <w:rPr>
      <w:rFonts w:ascii="Arial" w:hAnsi="Arial" w:cs="Arial"/>
      <w:sz w:val="24"/>
      <w:szCs w:val="24"/>
      <w:lang w:eastAsia="pt-BR"/>
    </w:rPr>
  </w:style>
  <w:style w:type="paragraph" w:customStyle="1" w:styleId="xl85">
    <w:name w:val="xl85"/>
    <w:basedOn w:val="Normal"/>
    <w:rsid w:val="00191FC1"/>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right"/>
      <w:textAlignment w:val="auto"/>
    </w:pPr>
    <w:rPr>
      <w:sz w:val="24"/>
      <w:szCs w:val="24"/>
      <w:lang w:eastAsia="pt-BR"/>
    </w:rPr>
  </w:style>
  <w:style w:type="character" w:customStyle="1" w:styleId="fontstyle31">
    <w:name w:val="fontstyle31"/>
    <w:basedOn w:val="Fontepargpadro"/>
    <w:rsid w:val="00191FC1"/>
    <w:rPr>
      <w:rFonts w:ascii="Cambria-BoldItalic" w:hAnsi="Cambria-BoldItalic" w:hint="default"/>
      <w:b/>
      <w:bCs/>
      <w:i/>
      <w:iCs/>
      <w:color w:val="000000"/>
      <w:sz w:val="20"/>
      <w:szCs w:val="20"/>
    </w:rPr>
  </w:style>
  <w:style w:type="paragraph" w:styleId="NormalWeb">
    <w:name w:val="Normal (Web)"/>
    <w:basedOn w:val="Normal"/>
    <w:uiPriority w:val="99"/>
    <w:unhideWhenUsed/>
    <w:rsid w:val="00191FC1"/>
    <w:pPr>
      <w:suppressAutoHyphens w:val="0"/>
      <w:overflowPunct/>
      <w:autoSpaceDE/>
      <w:spacing w:after="160" w:line="259" w:lineRule="auto"/>
      <w:textAlignment w:val="auto"/>
    </w:pPr>
    <w:rPr>
      <w:rFonts w:eastAsiaTheme="minorHAnsi"/>
      <w:sz w:val="24"/>
      <w:szCs w:val="24"/>
      <w:lang w:eastAsia="en-US"/>
    </w:rPr>
  </w:style>
  <w:style w:type="character" w:customStyle="1" w:styleId="Ttulo4Char">
    <w:name w:val="Título 4 Char"/>
    <w:basedOn w:val="Fontepargpadro"/>
    <w:link w:val="Ttulo4"/>
    <w:rsid w:val="001B7DB7"/>
    <w:rPr>
      <w:rFonts w:ascii="Times New Roman" w:eastAsia="Times New Roman" w:hAnsi="Times New Roman" w:cs="Times New Roman"/>
      <w:b/>
      <w:bCs/>
      <w:lang w:bidi="ar-SA"/>
    </w:rPr>
  </w:style>
  <w:style w:type="character" w:customStyle="1" w:styleId="Ttulo5Char">
    <w:name w:val="Título 5 Char"/>
    <w:basedOn w:val="Fontepargpadro"/>
    <w:link w:val="Ttulo5"/>
    <w:rsid w:val="001B7DB7"/>
    <w:rPr>
      <w:rFonts w:ascii="Times New Roman" w:eastAsia="Times New Roman" w:hAnsi="Times New Roman" w:cs="Times New Roman"/>
      <w:b/>
      <w:lang w:bidi="ar-SA"/>
    </w:rPr>
  </w:style>
  <w:style w:type="character" w:customStyle="1" w:styleId="Ttulo6Char">
    <w:name w:val="Título 6 Char"/>
    <w:basedOn w:val="Fontepargpadro"/>
    <w:link w:val="Ttulo6"/>
    <w:rsid w:val="001B7DB7"/>
    <w:rPr>
      <w:rFonts w:ascii="Times New Roman" w:eastAsia="Times New Roman" w:hAnsi="Times New Roman" w:cs="Times New Roman"/>
      <w:b/>
      <w:lang w:bidi="ar-SA"/>
    </w:rPr>
  </w:style>
  <w:style w:type="character" w:customStyle="1" w:styleId="Ttulo7Char">
    <w:name w:val="Título 7 Char"/>
    <w:basedOn w:val="Fontepargpadro"/>
    <w:link w:val="Ttulo7"/>
    <w:rsid w:val="001B7DB7"/>
    <w:rPr>
      <w:rFonts w:ascii="Times New Roman" w:eastAsia="Times New Roman" w:hAnsi="Times New Roman" w:cs="Times New Roman"/>
      <w:b/>
      <w:color w:val="000000"/>
      <w:szCs w:val="21"/>
      <w:lang w:bidi="ar-SA"/>
    </w:rPr>
  </w:style>
  <w:style w:type="character" w:customStyle="1" w:styleId="Corpodetexto2Char">
    <w:name w:val="Corpo de texto 2 Char"/>
    <w:basedOn w:val="Fontepargpadro"/>
    <w:link w:val="Corpodetexto2"/>
    <w:rsid w:val="001B7DB7"/>
    <w:rPr>
      <w:rFonts w:ascii="Times New Roman" w:eastAsia="Times New Roman" w:hAnsi="Times New Roman" w:cs="Times New Roman"/>
      <w:szCs w:val="20"/>
      <w:lang w:bidi="ar-SA"/>
    </w:rPr>
  </w:style>
  <w:style w:type="paragraph" w:styleId="Recuodecorpodetexto">
    <w:name w:val="Body Text Indent"/>
    <w:basedOn w:val="Normal"/>
    <w:link w:val="RecuodecorpodetextoChar"/>
    <w:rsid w:val="001B7DB7"/>
    <w:pPr>
      <w:tabs>
        <w:tab w:val="left" w:pos="-709"/>
      </w:tabs>
      <w:ind w:left="-567"/>
      <w:jc w:val="both"/>
    </w:pPr>
    <w:rPr>
      <w:rFonts w:ascii="Arial" w:hAnsi="Arial" w:cs="Arial"/>
      <w:sz w:val="24"/>
    </w:rPr>
  </w:style>
  <w:style w:type="character" w:customStyle="1" w:styleId="RecuodecorpodetextoChar">
    <w:name w:val="Recuo de corpo de texto Char"/>
    <w:basedOn w:val="Fontepargpadro"/>
    <w:link w:val="Recuodecorpodetexto"/>
    <w:rsid w:val="001B7DB7"/>
    <w:rPr>
      <w:rFonts w:ascii="Arial" w:eastAsia="Times New Roman" w:hAnsi="Arial" w:cs="Arial"/>
      <w:szCs w:val="20"/>
      <w:lang w:bidi="ar-SA"/>
    </w:rPr>
  </w:style>
  <w:style w:type="paragraph" w:styleId="Recuodecorpodetexto2">
    <w:name w:val="Body Text Indent 2"/>
    <w:basedOn w:val="Normal"/>
    <w:link w:val="Recuodecorpodetexto2Char"/>
    <w:qFormat/>
    <w:rsid w:val="001B7DB7"/>
    <w:pPr>
      <w:ind w:left="-567"/>
    </w:pPr>
    <w:rPr>
      <w:rFonts w:ascii="Arial" w:hAnsi="Arial" w:cs="Arial"/>
      <w:sz w:val="24"/>
    </w:rPr>
  </w:style>
  <w:style w:type="character" w:customStyle="1" w:styleId="Recuodecorpodetexto2Char">
    <w:name w:val="Recuo de corpo de texto 2 Char"/>
    <w:basedOn w:val="Fontepargpadro"/>
    <w:link w:val="Recuodecorpodetexto2"/>
    <w:rsid w:val="001B7DB7"/>
    <w:rPr>
      <w:rFonts w:ascii="Arial" w:eastAsia="Times New Roman" w:hAnsi="Arial" w:cs="Arial"/>
      <w:szCs w:val="20"/>
      <w:lang w:bidi="ar-SA"/>
    </w:rPr>
  </w:style>
  <w:style w:type="character" w:customStyle="1" w:styleId="CabealhoChar1">
    <w:name w:val="Cabeçalho Char1"/>
    <w:basedOn w:val="Fontepargpadro"/>
    <w:rsid w:val="001B7DB7"/>
    <w:rPr>
      <w:rFonts w:ascii="Times New Roman" w:eastAsia="Times New Roman" w:hAnsi="Times New Roman" w:cs="Times New Roman"/>
      <w:sz w:val="20"/>
      <w:szCs w:val="20"/>
      <w:lang w:bidi="ar-SA"/>
    </w:rPr>
  </w:style>
  <w:style w:type="character" w:customStyle="1" w:styleId="RodapChar1">
    <w:name w:val="Rodapé Char1"/>
    <w:basedOn w:val="Fontepargpadro"/>
    <w:rsid w:val="001B7DB7"/>
    <w:rPr>
      <w:rFonts w:ascii="Times New Roman" w:eastAsia="Times New Roman" w:hAnsi="Times New Roman" w:cs="Times New Roman"/>
      <w:sz w:val="20"/>
      <w:szCs w:val="20"/>
      <w:lang w:bidi="ar-SA"/>
    </w:rPr>
  </w:style>
  <w:style w:type="character" w:customStyle="1" w:styleId="TextosemFormataoChar">
    <w:name w:val="Texto sem Formatação Char"/>
    <w:basedOn w:val="Fontepargpadro"/>
    <w:link w:val="TextosemFormatao"/>
    <w:rsid w:val="001B7DB7"/>
    <w:rPr>
      <w:rFonts w:ascii="Courier New" w:eastAsia="Times New Roman" w:hAnsi="Courier New" w:cs="Courier New"/>
      <w:color w:val="000000"/>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9674C-15EF-4367-B9FF-64BB5DEA9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31</Pages>
  <Words>9331</Words>
  <Characters>50391</Characters>
  <Application>Microsoft Office Word</Application>
  <DocSecurity>0</DocSecurity>
  <Lines>419</Lines>
  <Paragraphs>119</Paragraphs>
  <ScaleCrop>false</ScaleCrop>
  <HeadingPairs>
    <vt:vector size="2" baseType="variant">
      <vt:variant>
        <vt:lpstr>Título</vt:lpstr>
      </vt:variant>
      <vt:variant>
        <vt:i4>1</vt:i4>
      </vt:variant>
    </vt:vector>
  </HeadingPairs>
  <TitlesOfParts>
    <vt:vector size="1" baseType="lpstr">
      <vt:lpstr>Convite nº Número da Modalidade/Ano do Processo</vt:lpstr>
    </vt:vector>
  </TitlesOfParts>
  <Company/>
  <LinksUpToDate>false</LinksUpToDate>
  <CharactersWithSpaces>59603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dc:title>
  <dc:subject/>
  <dc:creator>a</dc:creator>
  <cp:keywords/>
  <dc:description/>
  <cp:lastModifiedBy>Conta da Microsoft</cp:lastModifiedBy>
  <cp:revision>10</cp:revision>
  <dcterms:created xsi:type="dcterms:W3CDTF">2023-08-28T17:10:00Z</dcterms:created>
  <dcterms:modified xsi:type="dcterms:W3CDTF">2023-08-28T18:02:00Z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